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59CCD30" w14:textId="77777777" w:rsidR="00E56D9E" w:rsidRPr="00036AEA" w:rsidRDefault="00E56D9E">
      <w:pPr>
        <w:rPr>
          <w:lang w:val="sv-SE"/>
        </w:rPr>
      </w:pPr>
    </w:p>
    <w:p w14:paraId="2B788A7F" w14:textId="77777777" w:rsidR="00E56D9E" w:rsidRDefault="008B0034">
      <w:pPr>
        <w:pStyle w:val="Title"/>
        <w:spacing w:before="1080" w:after="0"/>
        <w:rPr>
          <w:rFonts w:ascii="Minion Pro" w:hAnsi="Minion Pro"/>
          <w:color w:val="455673" w:themeColor="accent3" w:themeShade="BF"/>
          <w:sz w:val="36"/>
          <w:szCs w:val="36"/>
        </w:rPr>
      </w:pPr>
      <w:r>
        <w:rPr>
          <w:rFonts w:ascii="Minion Pro" w:hAnsi="Minion Pro"/>
          <w:color w:val="455673" w:themeColor="accent3" w:themeShade="BF"/>
          <w:sz w:val="44"/>
          <w:szCs w:val="44"/>
        </w:rPr>
        <w:t>Π</w:t>
      </w:r>
      <w:r>
        <w:rPr>
          <w:rFonts w:ascii="Minion Pro" w:hAnsi="Minion Pro"/>
          <w:color w:val="455673" w:themeColor="accent3" w:themeShade="BF"/>
          <w:sz w:val="36"/>
          <w:szCs w:val="36"/>
        </w:rPr>
        <w:t xml:space="preserve">ΑΡΑΤΗΡΗΤΗΡΙΟ </w:t>
      </w:r>
      <w:r>
        <w:rPr>
          <w:rFonts w:ascii="Minion Pro" w:hAnsi="Minion Pro"/>
          <w:color w:val="455673" w:themeColor="accent3" w:themeShade="BF"/>
          <w:sz w:val="44"/>
          <w:szCs w:val="44"/>
        </w:rPr>
        <w:t>Θ</w:t>
      </w:r>
      <w:r>
        <w:rPr>
          <w:rFonts w:ascii="Minion Pro" w:hAnsi="Minion Pro"/>
          <w:color w:val="455673" w:themeColor="accent3" w:themeShade="BF"/>
          <w:sz w:val="36"/>
          <w:szCs w:val="36"/>
        </w:rPr>
        <w:t xml:space="preserve">ΕΜΑΤΩΝ </w:t>
      </w:r>
      <w:r>
        <w:rPr>
          <w:rFonts w:ascii="Minion Pro" w:hAnsi="Minion Pro"/>
          <w:color w:val="455673" w:themeColor="accent3" w:themeShade="BF"/>
          <w:sz w:val="44"/>
          <w:szCs w:val="44"/>
        </w:rPr>
        <w:t>Α</w:t>
      </w:r>
      <w:r>
        <w:rPr>
          <w:rFonts w:ascii="Minion Pro" w:hAnsi="Minion Pro"/>
          <w:color w:val="455673" w:themeColor="accent3" w:themeShade="BF"/>
          <w:sz w:val="36"/>
          <w:szCs w:val="36"/>
        </w:rPr>
        <w:t xml:space="preserve">ΝΑΠΗΡΙΑΣ </w:t>
      </w:r>
      <w:r>
        <w:rPr>
          <w:rFonts w:ascii="Minion Pro" w:hAnsi="Minion Pro"/>
          <w:color w:val="455673" w:themeColor="accent3" w:themeShade="BF"/>
          <w:sz w:val="36"/>
          <w:szCs w:val="36"/>
        </w:rPr>
        <w:br/>
        <w:t>ΤΗΣ</w:t>
      </w:r>
      <w:r>
        <w:rPr>
          <w:rFonts w:ascii="Minion Pro" w:hAnsi="Minion Pro"/>
          <w:color w:val="455673" w:themeColor="accent3" w:themeShade="BF"/>
          <w:sz w:val="40"/>
          <w:szCs w:val="40"/>
        </w:rPr>
        <w:t xml:space="preserve"> </w:t>
      </w:r>
      <w:r>
        <w:rPr>
          <w:rFonts w:ascii="Minion Pro" w:hAnsi="Minion Pro"/>
          <w:color w:val="455673" w:themeColor="accent3" w:themeShade="BF"/>
          <w:sz w:val="44"/>
          <w:szCs w:val="44"/>
        </w:rPr>
        <w:t>ΕΣΑ</w:t>
      </w:r>
      <w:r>
        <w:rPr>
          <w:rFonts w:ascii="Minion Pro" w:hAnsi="Minion Pro"/>
          <w:color w:val="455673" w:themeColor="accent3" w:themeShade="BF"/>
          <w:sz w:val="36"/>
          <w:szCs w:val="36"/>
        </w:rPr>
        <w:t>με</w:t>
      </w:r>
      <w:r>
        <w:rPr>
          <w:rFonts w:ascii="Minion Pro" w:hAnsi="Minion Pro"/>
          <w:color w:val="455673" w:themeColor="accent3" w:themeShade="BF"/>
          <w:sz w:val="44"/>
          <w:szCs w:val="44"/>
        </w:rPr>
        <w:t>Α</w:t>
      </w:r>
    </w:p>
    <w:p w14:paraId="4A65FEBB" w14:textId="181CF445" w:rsidR="00E56D9E" w:rsidRDefault="00E56D9E"/>
    <w:p w14:paraId="45EA288C" w14:textId="42E9DEF6" w:rsidR="00E56D9E" w:rsidRDefault="008C1B77">
      <w:r>
        <w:rPr>
          <w:noProof/>
          <w:lang w:eastAsia="el-GR"/>
        </w:rPr>
        <mc:AlternateContent>
          <mc:Choice Requires="wps">
            <w:drawing>
              <wp:anchor distT="0" distB="0" distL="114300" distR="114300" simplePos="0" relativeHeight="251704320" behindDoc="0" locked="0" layoutInCell="1" allowOverlap="1" wp14:anchorId="4C610480" wp14:editId="790B286B">
                <wp:simplePos x="0" y="0"/>
                <wp:positionH relativeFrom="column">
                  <wp:posOffset>-625475</wp:posOffset>
                </wp:positionH>
                <wp:positionV relativeFrom="paragraph">
                  <wp:posOffset>918960</wp:posOffset>
                </wp:positionV>
                <wp:extent cx="6087979" cy="1859797"/>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087979" cy="1859797"/>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CF7AAE7" w14:textId="77777777" w:rsidR="0003724D" w:rsidRDefault="008B0034" w:rsidP="00F86907">
                            <w:pPr>
                              <w:pStyle w:val="Title"/>
                              <w:spacing w:before="0" w:after="0"/>
                              <w:rPr>
                                <w:rFonts w:ascii="Minion Pro" w:hAnsi="Minion Pro"/>
                                <w:color w:val="455673" w:themeColor="accent3" w:themeShade="BF"/>
                                <w:sz w:val="40"/>
                                <w:szCs w:val="40"/>
                              </w:rPr>
                            </w:pPr>
                            <w:r w:rsidRPr="008C1B77">
                              <w:rPr>
                                <w:rFonts w:ascii="Minion Pro" w:hAnsi="Minion Pro"/>
                                <w:color w:val="455673" w:themeColor="accent3" w:themeShade="BF"/>
                                <w:sz w:val="40"/>
                                <w:szCs w:val="40"/>
                              </w:rPr>
                              <w:t xml:space="preserve">Υλοποιώντας τη Σύμβαση των ΗΕ για τα </w:t>
                            </w:r>
                          </w:p>
                          <w:p w14:paraId="2411102B" w14:textId="67ED12D0" w:rsidR="00E56D9E" w:rsidRPr="008C1B77" w:rsidRDefault="008B0034" w:rsidP="00F86907">
                            <w:pPr>
                              <w:pStyle w:val="Title"/>
                              <w:spacing w:before="0" w:after="0"/>
                              <w:rPr>
                                <w:rFonts w:ascii="Minion Pro" w:hAnsi="Minion Pro"/>
                                <w:color w:val="455673" w:themeColor="accent3" w:themeShade="BF"/>
                                <w:sz w:val="40"/>
                                <w:szCs w:val="40"/>
                              </w:rPr>
                            </w:pPr>
                            <w:r w:rsidRPr="008C1B77">
                              <w:rPr>
                                <w:rFonts w:ascii="Minion Pro" w:hAnsi="Minion Pro"/>
                                <w:color w:val="455673" w:themeColor="accent3" w:themeShade="BF"/>
                                <w:sz w:val="40"/>
                                <w:szCs w:val="40"/>
                              </w:rPr>
                              <w:t xml:space="preserve">Δικαιώματα των Ατόμων με Αναπηρίες στην </w:t>
                            </w:r>
                            <w:r w:rsidRPr="008C1B77">
                              <w:rPr>
                                <w:rFonts w:ascii="Minion Pro" w:hAnsi="Minion Pro"/>
                                <w:color w:val="455673" w:themeColor="accent3" w:themeShade="BF"/>
                                <w:sz w:val="40"/>
                                <w:szCs w:val="40"/>
                              </w:rPr>
                              <w:br/>
                              <w:t xml:space="preserve">Περιφέρεια </w:t>
                            </w:r>
                            <w:r w:rsidR="0003724D">
                              <w:rPr>
                                <w:rFonts w:ascii="Minion Pro" w:hAnsi="Minion Pro"/>
                                <w:color w:val="455673" w:themeColor="accent3" w:themeShade="BF"/>
                                <w:sz w:val="40"/>
                                <w:szCs w:val="40"/>
                              </w:rPr>
                              <w:t>Στερεάς</w:t>
                            </w:r>
                            <w:r w:rsidR="008C1B77" w:rsidRPr="008C1B77">
                              <w:rPr>
                                <w:rFonts w:ascii="Minion Pro" w:hAnsi="Minion Pro"/>
                                <w:color w:val="455673" w:themeColor="accent3" w:themeShade="BF"/>
                                <w:sz w:val="40"/>
                                <w:szCs w:val="40"/>
                              </w:rPr>
                              <w:t xml:space="preserve"> Ελλάδας</w:t>
                            </w:r>
                          </w:p>
                          <w:p w14:paraId="76971D93" w14:textId="77777777" w:rsidR="008C1B77" w:rsidRPr="008C1B77" w:rsidRDefault="008C1B77" w:rsidP="008C1B77">
                            <w:pPr>
                              <w:rPr>
                                <w:color w:val="455673" w:themeColor="accent3" w:themeShade="BF"/>
                                <w:lang w:eastAsia="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4C610480" id="_x0000_t202" coordsize="21600,21600" o:spt="202" path="m,l,21600r21600,l21600,xe">
                <v:stroke joinstyle="miter"/>
                <v:path gradientshapeok="t" o:connecttype="rect"/>
              </v:shapetype>
              <v:shape id="Text Box 60" o:spid="_x0000_s1026" type="#_x0000_t202" style="position:absolute;margin-left:-49.25pt;margin-top:72.35pt;width:479.35pt;height:146.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" filled="f" stroked="f">
                <v:textbox>
                  <w:txbxContent>
                    <w:p w14:paraId="0CF7AAE7" w14:textId="77777777" w:rsidR="0003724D" w:rsidRDefault="008B0034" w:rsidP="00F86907">
                      <w:pPr>
                        <w:pStyle w:val="Title"/>
                        <w:spacing w:before="0" w:after="0"/>
                        <w:rPr>
                          <w:rFonts w:ascii="Minion Pro" w:hAnsi="Minion Pro"/>
                          <w:color w:val="455673" w:themeColor="accent3" w:themeShade="BF"/>
                          <w:sz w:val="40"/>
                          <w:szCs w:val="40"/>
                        </w:rPr>
                      </w:pPr>
                      <w:r w:rsidRPr="008C1B77">
                        <w:rPr>
                          <w:rFonts w:ascii="Minion Pro" w:hAnsi="Minion Pro"/>
                          <w:color w:val="455673" w:themeColor="accent3" w:themeShade="BF"/>
                          <w:sz w:val="40"/>
                          <w:szCs w:val="40"/>
                        </w:rPr>
                        <w:t xml:space="preserve">Υλοποιώντας τη Σύμβαση των ΗΕ για τα </w:t>
                      </w:r>
                    </w:p>
                    <w:p w14:paraId="2411102B" w14:textId="67ED12D0" w:rsidR="00E56D9E" w:rsidRPr="008C1B77" w:rsidRDefault="008B0034" w:rsidP="00F86907">
                      <w:pPr>
                        <w:pStyle w:val="Title"/>
                        <w:spacing w:before="0" w:after="0"/>
                        <w:rPr>
                          <w:rFonts w:ascii="Minion Pro" w:hAnsi="Minion Pro"/>
                          <w:color w:val="455673" w:themeColor="accent3" w:themeShade="BF"/>
                          <w:sz w:val="40"/>
                          <w:szCs w:val="40"/>
                        </w:rPr>
                      </w:pPr>
                      <w:r w:rsidRPr="008C1B77">
                        <w:rPr>
                          <w:rFonts w:ascii="Minion Pro" w:hAnsi="Minion Pro"/>
                          <w:color w:val="455673" w:themeColor="accent3" w:themeShade="BF"/>
                          <w:sz w:val="40"/>
                          <w:szCs w:val="40"/>
                        </w:rPr>
                        <w:t xml:space="preserve">Δικαιώματα των Ατόμων με Αναπηρίες στην </w:t>
                      </w:r>
                      <w:r w:rsidRPr="008C1B77">
                        <w:rPr>
                          <w:rFonts w:ascii="Minion Pro" w:hAnsi="Minion Pro"/>
                          <w:color w:val="455673" w:themeColor="accent3" w:themeShade="BF"/>
                          <w:sz w:val="40"/>
                          <w:szCs w:val="40"/>
                        </w:rPr>
                        <w:br/>
                        <w:t xml:space="preserve">Περιφέρεια </w:t>
                      </w:r>
                      <w:r w:rsidR="0003724D">
                        <w:rPr>
                          <w:rFonts w:ascii="Minion Pro" w:hAnsi="Minion Pro"/>
                          <w:color w:val="455673" w:themeColor="accent3" w:themeShade="BF"/>
                          <w:sz w:val="40"/>
                          <w:szCs w:val="40"/>
                        </w:rPr>
                        <w:t>Στερεάς</w:t>
                      </w:r>
                      <w:r w:rsidR="008C1B77" w:rsidRPr="008C1B77">
                        <w:rPr>
                          <w:rFonts w:ascii="Minion Pro" w:hAnsi="Minion Pro"/>
                          <w:color w:val="455673" w:themeColor="accent3" w:themeShade="BF"/>
                          <w:sz w:val="40"/>
                          <w:szCs w:val="40"/>
                        </w:rPr>
                        <w:t xml:space="preserve"> Ελλάδας</w:t>
                      </w:r>
                    </w:p>
                    <w:p w14:paraId="76971D93" w14:textId="77777777" w:rsidR="008C1B77" w:rsidRPr="008C1B77" w:rsidRDefault="008C1B77" w:rsidP="008C1B77">
                      <w:pPr>
                        <w:rPr>
                          <w:color w:val="455673" w:themeColor="accent3" w:themeShade="BF"/>
                          <w:lang w:eastAsia="en-US"/>
                        </w:rPr>
                      </w:pPr>
                    </w:p>
                  </w:txbxContent>
                </v:textbox>
              </v:shape>
            </w:pict>
          </mc:Fallback>
        </mc:AlternateContent>
      </w:r>
      <w:r w:rsidR="0003724D" w:rsidRPr="00B224E4">
        <w:rPr>
          <w:noProof/>
        </w:rPr>
        <w:drawing>
          <wp:inline distT="0" distB="0" distL="0" distR="0" wp14:anchorId="211B51E5" wp14:editId="1F0FD168">
            <wp:extent cx="5274310" cy="5352415"/>
            <wp:effectExtent l="0" t="0" r="0" b="0"/>
            <wp:docPr id="2" name="Picture 1">
              <a:extLst xmlns:a="http://schemas.openxmlformats.org/drawingml/2006/main">
                <a:ext uri="{FF2B5EF4-FFF2-40B4-BE49-F238E27FC236}">
                  <a16:creationId xmlns:a16="http://schemas.microsoft.com/office/drawing/2014/main" id="{4F7517C0-4990-CC59-81C2-14C6610DD8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F7517C0-4990-CC59-81C2-14C6610DD815}"/>
                        </a:ext>
                      </a:extLst>
                    </pic:cNvPr>
                    <pic:cNvPicPr>
                      <a:picLocks noChangeAspect="1"/>
                    </pic:cNvPicPr>
                  </pic:nvPicPr>
                  <pic:blipFill>
                    <a:blip r:embed="rId9"/>
                    <a:stretch>
                      <a:fillRect/>
                    </a:stretch>
                  </pic:blipFill>
                  <pic:spPr>
                    <a:xfrm>
                      <a:off x="0" y="0"/>
                      <a:ext cx="5274310" cy="5352415"/>
                    </a:xfrm>
                    <a:prstGeom prst="rect">
                      <a:avLst/>
                    </a:prstGeom>
                  </pic:spPr>
                </pic:pic>
              </a:graphicData>
            </a:graphic>
          </wp:inline>
        </w:drawing>
      </w:r>
    </w:p>
    <w:p w14:paraId="432249D1" w14:textId="772B319E" w:rsidR="00E56D9E" w:rsidRDefault="00030B5F">
      <w:r w:rsidRPr="00030B5F">
        <w:t xml:space="preserve"> </w:t>
      </w:r>
      <w:r w:rsidR="008B0034">
        <w:rPr>
          <w:noProof/>
          <w:lang w:eastAsia="el-GR"/>
        </w:rPr>
        <w:drawing>
          <wp:anchor distT="0" distB="0" distL="114300" distR="114300" simplePos="0" relativeHeight="251651072" behindDoc="0" locked="0" layoutInCell="1" allowOverlap="1" wp14:anchorId="4B324599" wp14:editId="7CFFB68D">
            <wp:simplePos x="0" y="0"/>
            <wp:positionH relativeFrom="margin">
              <wp:posOffset>2540</wp:posOffset>
            </wp:positionH>
            <wp:positionV relativeFrom="margin">
              <wp:posOffset>7472680</wp:posOffset>
            </wp:positionV>
            <wp:extent cx="5081270" cy="612775"/>
            <wp:effectExtent l="0" t="0" r="0" b="0"/>
            <wp:wrapSquare wrapText="bothSides"/>
            <wp:docPr id="28" name="Εικόνα 23" descr="Λογότυπο του Επιχειρησιακού Προγράμματος Ανάπτυξη Ανθρώπινου Δυναμικού, Εκπαίδευση και Διά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Εικόνα 23" descr="Λογότυπο του Επιχειρησιακού Προγράμματος Ανάπτυξη Ανθρώπινου Δυναμικού, Εκπαίδευση και Διά Βίου Μάθηση"/>
                    <pic:cNvPicPr>
                      <a:picLocks noChangeAspect="1" noChangeArrowheads="1"/>
                    </pic:cNvPicPr>
                  </pic:nvPicPr>
                  <pic:blipFill>
                    <a:blip r:embed="rId10" cstate="print">
                      <a:extLst>
                        <a:ext uri="{28A0092B-C50C-407E-A947-70E740481C1C}">
                          <a14:useLocalDpi xmlns:a14="http://schemas.microsoft.com/office/drawing/2010/main" val="0"/>
                        </a:ext>
                      </a:extLst>
                    </a:blip>
                    <a:srcRect l="1" r="688" b="3603"/>
                    <a:stretch>
                      <a:fillRect/>
                    </a:stretch>
                  </pic:blipFill>
                  <pic:spPr>
                    <a:xfrm>
                      <a:off x="0" y="0"/>
                      <a:ext cx="5081270" cy="612775"/>
                    </a:xfrm>
                    <a:prstGeom prst="rect">
                      <a:avLst/>
                    </a:prstGeom>
                    <a:noFill/>
                    <a:ln>
                      <a:noFill/>
                    </a:ln>
                  </pic:spPr>
                </pic:pic>
              </a:graphicData>
            </a:graphic>
          </wp:anchor>
        </w:drawing>
      </w:r>
    </w:p>
    <w:p w14:paraId="0AAEF001" w14:textId="1E2D01FA" w:rsidR="00E56D9E" w:rsidRDefault="009E0386" w:rsidP="009F3D76">
      <w:r w:rsidRPr="009E0386">
        <w:rPr>
          <w:noProof/>
        </w:rPr>
        <w:t xml:space="preserve"> </w:t>
      </w:r>
    </w:p>
    <w:sdt>
      <w:sdtPr>
        <w:id w:val="1428307108"/>
        <w:docPartObj>
          <w:docPartGallery w:val="Table of Contents"/>
          <w:docPartUnique/>
        </w:docPartObj>
      </w:sdtPr>
      <w:sdtEndPr>
        <w:rPr>
          <w:rFonts w:ascii="Constantia" w:hAnsi="Constantia"/>
        </w:rPr>
      </w:sdtEndPr>
      <w:sdtContent>
        <w:p w14:paraId="743A00D8" w14:textId="15C58684" w:rsidR="00E56D9E" w:rsidRDefault="008B0034">
          <w:pPr>
            <w:rPr>
              <w:rFonts w:ascii="Constantia" w:hAnsi="Constantia"/>
              <w:b/>
              <w:bCs/>
              <w:color w:val="514DAA" w:themeColor="accent2" w:themeShade="BF"/>
              <w:sz w:val="28"/>
              <w:szCs w:val="28"/>
            </w:rPr>
          </w:pPr>
          <w:r>
            <w:rPr>
              <w:rFonts w:ascii="Constantia" w:hAnsi="Constantia"/>
              <w:b/>
              <w:bCs/>
              <w:color w:val="514DAA" w:themeColor="accent2" w:themeShade="BF"/>
              <w:sz w:val="32"/>
              <w:szCs w:val="32"/>
            </w:rPr>
            <w:t>Π</w:t>
          </w:r>
          <w:r>
            <w:rPr>
              <w:rFonts w:ascii="Constantia" w:hAnsi="Constantia"/>
              <w:b/>
              <w:bCs/>
              <w:color w:val="514DAA" w:themeColor="accent2" w:themeShade="BF"/>
              <w:sz w:val="28"/>
              <w:szCs w:val="28"/>
            </w:rPr>
            <w:t>ΕΡΙΕΧΟΜΕΝΑ</w:t>
          </w:r>
        </w:p>
        <w:p w14:paraId="55C62B00" w14:textId="77777777" w:rsidR="00EB3F35" w:rsidRDefault="00EB3F35">
          <w:pPr>
            <w:rPr>
              <w:rFonts w:ascii="Constantia" w:hAnsi="Constantia"/>
              <w:b/>
              <w:bCs/>
              <w:color w:val="514DAA" w:themeColor="accent2" w:themeShade="BF"/>
              <w:sz w:val="28"/>
              <w:szCs w:val="28"/>
            </w:rPr>
          </w:pPr>
        </w:p>
        <w:p w14:paraId="739D5055" w14:textId="17B9E9A2" w:rsidR="0050727F" w:rsidRPr="0050727F" w:rsidRDefault="008B0034">
          <w:pPr>
            <w:pStyle w:val="TOC1"/>
            <w:rPr>
              <w:rFonts w:eastAsiaTheme="minorEastAsia" w:cstheme="minorBidi"/>
              <w:b w:val="0"/>
              <w:bCs w:val="0"/>
              <w:noProof/>
              <w:color w:val="auto"/>
              <w:lang w:eastAsia="en-GB"/>
            </w:rPr>
          </w:pPr>
          <w:r w:rsidRPr="0050727F">
            <w:rPr>
              <w:b w:val="0"/>
              <w:bCs w:val="0"/>
            </w:rPr>
            <w:fldChar w:fldCharType="begin"/>
          </w:r>
          <w:r w:rsidRPr="0050727F">
            <w:rPr>
              <w:b w:val="0"/>
              <w:bCs w:val="0"/>
            </w:rPr>
            <w:instrText xml:space="preserve"> TOC \o "1-3" \h \z \u </w:instrText>
          </w:r>
          <w:r w:rsidRPr="0050727F">
            <w:rPr>
              <w:b w:val="0"/>
              <w:bCs w:val="0"/>
            </w:rPr>
            <w:fldChar w:fldCharType="separate"/>
          </w:r>
          <w:hyperlink w:anchor="_Toc121732239" w:history="1">
            <w:r w:rsidR="0050727F" w:rsidRPr="0050727F">
              <w:rPr>
                <w:rStyle w:val="Hyperlink"/>
                <w:b w:val="0"/>
                <w:bCs w:val="0"/>
                <w:noProof/>
                <w:lang w:eastAsia="en-GB"/>
              </w:rPr>
              <w:t>Εισαγωγή:  Η Δράση ΠΕ9 του Παρατηρητηρίου Θεμάτων Αναπηρίας της ΕΣΑμεΑ</w:t>
            </w:r>
            <w:r w:rsidR="0050727F" w:rsidRPr="0050727F">
              <w:rPr>
                <w:b w:val="0"/>
                <w:bCs w:val="0"/>
                <w:noProof/>
                <w:webHidden/>
              </w:rPr>
              <w:tab/>
            </w:r>
            <w:r w:rsidR="0050727F" w:rsidRPr="0050727F">
              <w:rPr>
                <w:b w:val="0"/>
                <w:bCs w:val="0"/>
                <w:noProof/>
                <w:webHidden/>
              </w:rPr>
              <w:fldChar w:fldCharType="begin"/>
            </w:r>
            <w:r w:rsidR="0050727F" w:rsidRPr="0050727F">
              <w:rPr>
                <w:b w:val="0"/>
                <w:bCs w:val="0"/>
                <w:noProof/>
                <w:webHidden/>
              </w:rPr>
              <w:instrText xml:space="preserve"> PAGEREF _Toc121732239 \h </w:instrText>
            </w:r>
            <w:r w:rsidR="0050727F" w:rsidRPr="0050727F">
              <w:rPr>
                <w:b w:val="0"/>
                <w:bCs w:val="0"/>
                <w:noProof/>
                <w:webHidden/>
              </w:rPr>
            </w:r>
            <w:r w:rsidR="0050727F" w:rsidRPr="0050727F">
              <w:rPr>
                <w:b w:val="0"/>
                <w:bCs w:val="0"/>
                <w:noProof/>
                <w:webHidden/>
              </w:rPr>
              <w:fldChar w:fldCharType="separate"/>
            </w:r>
            <w:r w:rsidR="00EC4162">
              <w:rPr>
                <w:b w:val="0"/>
                <w:bCs w:val="0"/>
                <w:noProof/>
                <w:webHidden/>
              </w:rPr>
              <w:t>4</w:t>
            </w:r>
            <w:r w:rsidR="0050727F" w:rsidRPr="0050727F">
              <w:rPr>
                <w:b w:val="0"/>
                <w:bCs w:val="0"/>
                <w:noProof/>
                <w:webHidden/>
              </w:rPr>
              <w:fldChar w:fldCharType="end"/>
            </w:r>
          </w:hyperlink>
        </w:p>
        <w:p w14:paraId="751FCB6E" w14:textId="0DA4EDCB" w:rsidR="0050727F" w:rsidRPr="0050727F" w:rsidRDefault="00000000">
          <w:pPr>
            <w:pStyle w:val="TOC1"/>
            <w:rPr>
              <w:rFonts w:eastAsiaTheme="minorEastAsia" w:cstheme="minorBidi"/>
              <w:b w:val="0"/>
              <w:bCs w:val="0"/>
              <w:noProof/>
              <w:color w:val="auto"/>
              <w:lang w:eastAsia="en-GB"/>
            </w:rPr>
          </w:pPr>
          <w:hyperlink w:anchor="_Toc121732240" w:history="1">
            <w:r w:rsidR="0050727F" w:rsidRPr="0050727F">
              <w:rPr>
                <w:rStyle w:val="Hyperlink"/>
                <w:b w:val="0"/>
                <w:bCs w:val="0"/>
                <w:noProof/>
              </w:rPr>
              <w:t>Ο Οδικός Χάρτης</w:t>
            </w:r>
            <w:r w:rsidR="0050727F" w:rsidRPr="0050727F">
              <w:rPr>
                <w:b w:val="0"/>
                <w:bCs w:val="0"/>
                <w:noProof/>
                <w:webHidden/>
              </w:rPr>
              <w:tab/>
            </w:r>
            <w:r w:rsidR="0050727F" w:rsidRPr="0050727F">
              <w:rPr>
                <w:b w:val="0"/>
                <w:bCs w:val="0"/>
                <w:noProof/>
                <w:webHidden/>
              </w:rPr>
              <w:fldChar w:fldCharType="begin"/>
            </w:r>
            <w:r w:rsidR="0050727F" w:rsidRPr="0050727F">
              <w:rPr>
                <w:b w:val="0"/>
                <w:bCs w:val="0"/>
                <w:noProof/>
                <w:webHidden/>
              </w:rPr>
              <w:instrText xml:space="preserve"> PAGEREF _Toc121732240 \h </w:instrText>
            </w:r>
            <w:r w:rsidR="0050727F" w:rsidRPr="0050727F">
              <w:rPr>
                <w:b w:val="0"/>
                <w:bCs w:val="0"/>
                <w:noProof/>
                <w:webHidden/>
              </w:rPr>
            </w:r>
            <w:r w:rsidR="0050727F" w:rsidRPr="0050727F">
              <w:rPr>
                <w:b w:val="0"/>
                <w:bCs w:val="0"/>
                <w:noProof/>
                <w:webHidden/>
              </w:rPr>
              <w:fldChar w:fldCharType="separate"/>
            </w:r>
            <w:r w:rsidR="00EC4162">
              <w:rPr>
                <w:b w:val="0"/>
                <w:bCs w:val="0"/>
                <w:noProof/>
                <w:webHidden/>
              </w:rPr>
              <w:t>4</w:t>
            </w:r>
            <w:r w:rsidR="0050727F" w:rsidRPr="0050727F">
              <w:rPr>
                <w:b w:val="0"/>
                <w:bCs w:val="0"/>
                <w:noProof/>
                <w:webHidden/>
              </w:rPr>
              <w:fldChar w:fldCharType="end"/>
            </w:r>
          </w:hyperlink>
        </w:p>
        <w:p w14:paraId="5FCC3338" w14:textId="2E1585C4" w:rsidR="0050727F" w:rsidRPr="0050727F" w:rsidRDefault="00000000">
          <w:pPr>
            <w:pStyle w:val="TOC1"/>
            <w:rPr>
              <w:rFonts w:eastAsiaTheme="minorEastAsia" w:cstheme="minorBidi"/>
              <w:b w:val="0"/>
              <w:bCs w:val="0"/>
              <w:noProof/>
              <w:color w:val="auto"/>
              <w:lang w:eastAsia="en-GB"/>
            </w:rPr>
          </w:pPr>
          <w:hyperlink w:anchor="_Toc121732241" w:history="1">
            <w:r w:rsidR="0050727F" w:rsidRPr="0050727F">
              <w:rPr>
                <w:rStyle w:val="Hyperlink"/>
                <w:b w:val="0"/>
                <w:bCs w:val="0"/>
                <w:noProof/>
              </w:rPr>
              <w:t>Μεθοδολογία Υλοποίησης</w:t>
            </w:r>
            <w:r w:rsidR="0050727F" w:rsidRPr="0050727F">
              <w:rPr>
                <w:b w:val="0"/>
                <w:bCs w:val="0"/>
                <w:noProof/>
                <w:webHidden/>
              </w:rPr>
              <w:tab/>
            </w:r>
            <w:r w:rsidR="0050727F" w:rsidRPr="0050727F">
              <w:rPr>
                <w:b w:val="0"/>
                <w:bCs w:val="0"/>
                <w:noProof/>
                <w:webHidden/>
              </w:rPr>
              <w:fldChar w:fldCharType="begin"/>
            </w:r>
            <w:r w:rsidR="0050727F" w:rsidRPr="0050727F">
              <w:rPr>
                <w:b w:val="0"/>
                <w:bCs w:val="0"/>
                <w:noProof/>
                <w:webHidden/>
              </w:rPr>
              <w:instrText xml:space="preserve"> PAGEREF _Toc121732241 \h </w:instrText>
            </w:r>
            <w:r w:rsidR="0050727F" w:rsidRPr="0050727F">
              <w:rPr>
                <w:b w:val="0"/>
                <w:bCs w:val="0"/>
                <w:noProof/>
                <w:webHidden/>
              </w:rPr>
            </w:r>
            <w:r w:rsidR="0050727F" w:rsidRPr="0050727F">
              <w:rPr>
                <w:b w:val="0"/>
                <w:bCs w:val="0"/>
                <w:noProof/>
                <w:webHidden/>
              </w:rPr>
              <w:fldChar w:fldCharType="separate"/>
            </w:r>
            <w:r w:rsidR="00EC4162">
              <w:rPr>
                <w:b w:val="0"/>
                <w:bCs w:val="0"/>
                <w:noProof/>
                <w:webHidden/>
              </w:rPr>
              <w:t>4</w:t>
            </w:r>
            <w:r w:rsidR="0050727F" w:rsidRPr="0050727F">
              <w:rPr>
                <w:b w:val="0"/>
                <w:bCs w:val="0"/>
                <w:noProof/>
                <w:webHidden/>
              </w:rPr>
              <w:fldChar w:fldCharType="end"/>
            </w:r>
          </w:hyperlink>
        </w:p>
        <w:p w14:paraId="37D5D9B7" w14:textId="0A1443A1" w:rsidR="0050727F" w:rsidRPr="0050727F" w:rsidRDefault="00000000">
          <w:pPr>
            <w:pStyle w:val="TOC1"/>
            <w:rPr>
              <w:rFonts w:eastAsiaTheme="minorEastAsia" w:cstheme="minorBidi"/>
              <w:b w:val="0"/>
              <w:bCs w:val="0"/>
              <w:noProof/>
              <w:color w:val="auto"/>
              <w:lang w:eastAsia="en-GB"/>
            </w:rPr>
          </w:pPr>
          <w:hyperlink w:anchor="_Toc121732242" w:history="1">
            <w:r w:rsidR="0050727F" w:rsidRPr="0050727F">
              <w:rPr>
                <w:rStyle w:val="Hyperlink"/>
                <w:b w:val="0"/>
                <w:bCs w:val="0"/>
                <w:noProof/>
              </w:rPr>
              <w:t>Η δομή και το Περιεχόμενο του Οδικού Χάρτη</w:t>
            </w:r>
            <w:r w:rsidR="0050727F" w:rsidRPr="0050727F">
              <w:rPr>
                <w:b w:val="0"/>
                <w:bCs w:val="0"/>
                <w:noProof/>
                <w:webHidden/>
              </w:rPr>
              <w:tab/>
            </w:r>
            <w:r w:rsidR="0050727F" w:rsidRPr="0050727F">
              <w:rPr>
                <w:b w:val="0"/>
                <w:bCs w:val="0"/>
                <w:noProof/>
                <w:webHidden/>
              </w:rPr>
              <w:fldChar w:fldCharType="begin"/>
            </w:r>
            <w:r w:rsidR="0050727F" w:rsidRPr="0050727F">
              <w:rPr>
                <w:b w:val="0"/>
                <w:bCs w:val="0"/>
                <w:noProof/>
                <w:webHidden/>
              </w:rPr>
              <w:instrText xml:space="preserve"> PAGEREF _Toc121732242 \h </w:instrText>
            </w:r>
            <w:r w:rsidR="0050727F" w:rsidRPr="0050727F">
              <w:rPr>
                <w:b w:val="0"/>
                <w:bCs w:val="0"/>
                <w:noProof/>
                <w:webHidden/>
              </w:rPr>
            </w:r>
            <w:r w:rsidR="0050727F" w:rsidRPr="0050727F">
              <w:rPr>
                <w:b w:val="0"/>
                <w:bCs w:val="0"/>
                <w:noProof/>
                <w:webHidden/>
              </w:rPr>
              <w:fldChar w:fldCharType="separate"/>
            </w:r>
            <w:r w:rsidR="00EC4162">
              <w:rPr>
                <w:b w:val="0"/>
                <w:bCs w:val="0"/>
                <w:noProof/>
                <w:webHidden/>
              </w:rPr>
              <w:t>5</w:t>
            </w:r>
            <w:r w:rsidR="0050727F" w:rsidRPr="0050727F">
              <w:rPr>
                <w:b w:val="0"/>
                <w:bCs w:val="0"/>
                <w:noProof/>
                <w:webHidden/>
              </w:rPr>
              <w:fldChar w:fldCharType="end"/>
            </w:r>
          </w:hyperlink>
        </w:p>
        <w:p w14:paraId="220E0A50" w14:textId="4CC26634" w:rsidR="0050727F" w:rsidRPr="0050727F" w:rsidRDefault="00000000">
          <w:pPr>
            <w:pStyle w:val="TOC1"/>
            <w:rPr>
              <w:rFonts w:eastAsiaTheme="minorEastAsia" w:cstheme="minorBidi"/>
              <w:b w:val="0"/>
              <w:bCs w:val="0"/>
              <w:noProof/>
              <w:color w:val="auto"/>
              <w:lang w:eastAsia="en-GB"/>
            </w:rPr>
          </w:pPr>
          <w:hyperlink w:anchor="_Toc121732243" w:history="1">
            <w:r w:rsidR="0050727F" w:rsidRPr="0050727F">
              <w:rPr>
                <w:rStyle w:val="Hyperlink"/>
                <w:b w:val="0"/>
                <w:bCs w:val="0"/>
                <w:noProof/>
                <w:lang w:eastAsia="en-GB"/>
              </w:rPr>
              <w:t>1 Το Πλαίσιο για τα Δικαιώματα των Ατόμων με Αναπηρία</w:t>
            </w:r>
            <w:r w:rsidR="0050727F" w:rsidRPr="0050727F">
              <w:rPr>
                <w:b w:val="0"/>
                <w:bCs w:val="0"/>
                <w:noProof/>
                <w:webHidden/>
              </w:rPr>
              <w:tab/>
            </w:r>
            <w:r w:rsidR="0050727F" w:rsidRPr="0050727F">
              <w:rPr>
                <w:b w:val="0"/>
                <w:bCs w:val="0"/>
                <w:noProof/>
                <w:webHidden/>
              </w:rPr>
              <w:fldChar w:fldCharType="begin"/>
            </w:r>
            <w:r w:rsidR="0050727F" w:rsidRPr="0050727F">
              <w:rPr>
                <w:b w:val="0"/>
                <w:bCs w:val="0"/>
                <w:noProof/>
                <w:webHidden/>
              </w:rPr>
              <w:instrText xml:space="preserve"> PAGEREF _Toc121732243 \h </w:instrText>
            </w:r>
            <w:r w:rsidR="0050727F" w:rsidRPr="0050727F">
              <w:rPr>
                <w:b w:val="0"/>
                <w:bCs w:val="0"/>
                <w:noProof/>
                <w:webHidden/>
              </w:rPr>
            </w:r>
            <w:r w:rsidR="0050727F" w:rsidRPr="0050727F">
              <w:rPr>
                <w:b w:val="0"/>
                <w:bCs w:val="0"/>
                <w:noProof/>
                <w:webHidden/>
              </w:rPr>
              <w:fldChar w:fldCharType="separate"/>
            </w:r>
            <w:r w:rsidR="00EC4162">
              <w:rPr>
                <w:b w:val="0"/>
                <w:bCs w:val="0"/>
                <w:noProof/>
                <w:webHidden/>
              </w:rPr>
              <w:t>7</w:t>
            </w:r>
            <w:r w:rsidR="0050727F" w:rsidRPr="0050727F">
              <w:rPr>
                <w:b w:val="0"/>
                <w:bCs w:val="0"/>
                <w:noProof/>
                <w:webHidden/>
              </w:rPr>
              <w:fldChar w:fldCharType="end"/>
            </w:r>
          </w:hyperlink>
        </w:p>
        <w:p w14:paraId="0FAE67D2" w14:textId="6438B564" w:rsidR="0050727F" w:rsidRPr="0050727F" w:rsidRDefault="00000000">
          <w:pPr>
            <w:pStyle w:val="TOC2"/>
            <w:rPr>
              <w:rFonts w:ascii="Constantia" w:eastAsiaTheme="minorEastAsia" w:hAnsi="Constantia" w:cstheme="minorBidi"/>
              <w:b w:val="0"/>
              <w:bCs w:val="0"/>
              <w:noProof/>
              <w:color w:val="auto"/>
              <w:sz w:val="24"/>
              <w:szCs w:val="24"/>
              <w:lang w:eastAsia="en-GB"/>
            </w:rPr>
          </w:pPr>
          <w:hyperlink w:anchor="_Toc121732244" w:history="1">
            <w:r w:rsidR="0050727F" w:rsidRPr="0050727F">
              <w:rPr>
                <w:rStyle w:val="Hyperlink"/>
                <w:rFonts w:ascii="Constantia" w:hAnsi="Constantia"/>
                <w:b w:val="0"/>
                <w:bCs w:val="0"/>
                <w:noProof/>
                <w:sz w:val="24"/>
                <w:szCs w:val="24"/>
              </w:rPr>
              <w:t>1.1</w:t>
            </w:r>
            <w:r w:rsidR="0050727F" w:rsidRPr="0050727F">
              <w:rPr>
                <w:rFonts w:ascii="Constantia" w:eastAsiaTheme="minorEastAsia" w:hAnsi="Constantia" w:cstheme="minorBidi"/>
                <w:b w:val="0"/>
                <w:bCs w:val="0"/>
                <w:noProof/>
                <w:color w:val="auto"/>
                <w:sz w:val="24"/>
                <w:szCs w:val="24"/>
                <w:lang w:eastAsia="en-GB"/>
              </w:rPr>
              <w:tab/>
            </w:r>
            <w:r w:rsidR="0050727F" w:rsidRPr="0050727F">
              <w:rPr>
                <w:rStyle w:val="Hyperlink"/>
                <w:rFonts w:ascii="Constantia" w:hAnsi="Constantia"/>
                <w:b w:val="0"/>
                <w:bCs w:val="0"/>
                <w:noProof/>
                <w:sz w:val="24"/>
                <w:szCs w:val="24"/>
              </w:rPr>
              <w:t>Σύνταγμα της Ελλάδας</w:t>
            </w:r>
            <w:r w:rsidR="0050727F" w:rsidRPr="0050727F">
              <w:rPr>
                <w:rFonts w:ascii="Constantia" w:hAnsi="Constantia"/>
                <w:b w:val="0"/>
                <w:bCs w:val="0"/>
                <w:noProof/>
                <w:webHidden/>
                <w:sz w:val="24"/>
                <w:szCs w:val="24"/>
              </w:rPr>
              <w:tab/>
            </w:r>
            <w:r w:rsidR="0050727F" w:rsidRPr="0050727F">
              <w:rPr>
                <w:rFonts w:ascii="Constantia" w:hAnsi="Constantia"/>
                <w:b w:val="0"/>
                <w:bCs w:val="0"/>
                <w:noProof/>
                <w:webHidden/>
                <w:sz w:val="24"/>
                <w:szCs w:val="24"/>
              </w:rPr>
              <w:fldChar w:fldCharType="begin"/>
            </w:r>
            <w:r w:rsidR="0050727F" w:rsidRPr="0050727F">
              <w:rPr>
                <w:rFonts w:ascii="Constantia" w:hAnsi="Constantia"/>
                <w:b w:val="0"/>
                <w:bCs w:val="0"/>
                <w:noProof/>
                <w:webHidden/>
                <w:sz w:val="24"/>
                <w:szCs w:val="24"/>
              </w:rPr>
              <w:instrText xml:space="preserve"> PAGEREF _Toc121732244 \h </w:instrText>
            </w:r>
            <w:r w:rsidR="0050727F" w:rsidRPr="0050727F">
              <w:rPr>
                <w:rFonts w:ascii="Constantia" w:hAnsi="Constantia"/>
                <w:b w:val="0"/>
                <w:bCs w:val="0"/>
                <w:noProof/>
                <w:webHidden/>
                <w:sz w:val="24"/>
                <w:szCs w:val="24"/>
              </w:rPr>
            </w:r>
            <w:r w:rsidR="0050727F" w:rsidRPr="0050727F">
              <w:rPr>
                <w:rFonts w:ascii="Constantia" w:hAnsi="Constantia"/>
                <w:b w:val="0"/>
                <w:bCs w:val="0"/>
                <w:noProof/>
                <w:webHidden/>
                <w:sz w:val="24"/>
                <w:szCs w:val="24"/>
              </w:rPr>
              <w:fldChar w:fldCharType="separate"/>
            </w:r>
            <w:r w:rsidR="00EC4162">
              <w:rPr>
                <w:rFonts w:ascii="Constantia" w:hAnsi="Constantia"/>
                <w:b w:val="0"/>
                <w:bCs w:val="0"/>
                <w:noProof/>
                <w:webHidden/>
                <w:sz w:val="24"/>
                <w:szCs w:val="24"/>
              </w:rPr>
              <w:t>7</w:t>
            </w:r>
            <w:r w:rsidR="0050727F" w:rsidRPr="0050727F">
              <w:rPr>
                <w:rFonts w:ascii="Constantia" w:hAnsi="Constantia"/>
                <w:b w:val="0"/>
                <w:bCs w:val="0"/>
                <w:noProof/>
                <w:webHidden/>
                <w:sz w:val="24"/>
                <w:szCs w:val="24"/>
              </w:rPr>
              <w:fldChar w:fldCharType="end"/>
            </w:r>
          </w:hyperlink>
        </w:p>
        <w:p w14:paraId="30D1A514" w14:textId="318AE23B" w:rsidR="0050727F" w:rsidRPr="0050727F" w:rsidRDefault="00000000">
          <w:pPr>
            <w:pStyle w:val="TOC2"/>
            <w:rPr>
              <w:rFonts w:ascii="Constantia" w:eastAsiaTheme="minorEastAsia" w:hAnsi="Constantia" w:cstheme="minorBidi"/>
              <w:b w:val="0"/>
              <w:bCs w:val="0"/>
              <w:noProof/>
              <w:color w:val="auto"/>
              <w:sz w:val="24"/>
              <w:szCs w:val="24"/>
              <w:lang w:eastAsia="en-GB"/>
            </w:rPr>
          </w:pPr>
          <w:hyperlink w:anchor="_Toc121732245" w:history="1">
            <w:r w:rsidR="0050727F" w:rsidRPr="0050727F">
              <w:rPr>
                <w:rStyle w:val="Hyperlink"/>
                <w:rFonts w:ascii="Constantia" w:hAnsi="Constantia"/>
                <w:b w:val="0"/>
                <w:bCs w:val="0"/>
                <w:noProof/>
                <w:sz w:val="24"/>
                <w:szCs w:val="24"/>
              </w:rPr>
              <w:t xml:space="preserve">1.2 </w:t>
            </w:r>
            <w:r w:rsidR="0050727F">
              <w:rPr>
                <w:rStyle w:val="Hyperlink"/>
                <w:rFonts w:ascii="Constantia" w:hAnsi="Constantia"/>
                <w:b w:val="0"/>
                <w:bCs w:val="0"/>
                <w:noProof/>
                <w:sz w:val="24"/>
                <w:szCs w:val="24"/>
              </w:rPr>
              <w:tab/>
            </w:r>
            <w:r w:rsidR="0050727F" w:rsidRPr="0050727F">
              <w:rPr>
                <w:rStyle w:val="Hyperlink"/>
                <w:rFonts w:ascii="Constantia" w:hAnsi="Constantia"/>
                <w:b w:val="0"/>
                <w:bCs w:val="0"/>
                <w:noProof/>
                <w:sz w:val="24"/>
                <w:szCs w:val="24"/>
              </w:rPr>
              <w:t>Σύμβαση των ΗΕ για τα Δικαιώματα των Ατόμων με Αναπηρίες (CRPD)</w:t>
            </w:r>
            <w:r w:rsidR="0050727F" w:rsidRPr="0050727F">
              <w:rPr>
                <w:rFonts w:ascii="Constantia" w:hAnsi="Constantia"/>
                <w:b w:val="0"/>
                <w:bCs w:val="0"/>
                <w:noProof/>
                <w:webHidden/>
                <w:sz w:val="24"/>
                <w:szCs w:val="24"/>
              </w:rPr>
              <w:tab/>
            </w:r>
            <w:r w:rsidR="0050727F">
              <w:rPr>
                <w:rFonts w:ascii="Constantia" w:hAnsi="Constantia"/>
                <w:b w:val="0"/>
                <w:bCs w:val="0"/>
                <w:noProof/>
                <w:webHidden/>
                <w:sz w:val="24"/>
                <w:szCs w:val="24"/>
              </w:rPr>
              <w:tab/>
            </w:r>
            <w:r w:rsidR="0050727F" w:rsidRPr="0050727F">
              <w:rPr>
                <w:rFonts w:ascii="Constantia" w:hAnsi="Constantia"/>
                <w:b w:val="0"/>
                <w:bCs w:val="0"/>
                <w:noProof/>
                <w:webHidden/>
                <w:sz w:val="24"/>
                <w:szCs w:val="24"/>
              </w:rPr>
              <w:fldChar w:fldCharType="begin"/>
            </w:r>
            <w:r w:rsidR="0050727F" w:rsidRPr="0050727F">
              <w:rPr>
                <w:rFonts w:ascii="Constantia" w:hAnsi="Constantia"/>
                <w:b w:val="0"/>
                <w:bCs w:val="0"/>
                <w:noProof/>
                <w:webHidden/>
                <w:sz w:val="24"/>
                <w:szCs w:val="24"/>
              </w:rPr>
              <w:instrText xml:space="preserve"> PAGEREF _Toc121732245 \h </w:instrText>
            </w:r>
            <w:r w:rsidR="0050727F" w:rsidRPr="0050727F">
              <w:rPr>
                <w:rFonts w:ascii="Constantia" w:hAnsi="Constantia"/>
                <w:b w:val="0"/>
                <w:bCs w:val="0"/>
                <w:noProof/>
                <w:webHidden/>
                <w:sz w:val="24"/>
                <w:szCs w:val="24"/>
              </w:rPr>
            </w:r>
            <w:r w:rsidR="0050727F" w:rsidRPr="0050727F">
              <w:rPr>
                <w:rFonts w:ascii="Constantia" w:hAnsi="Constantia"/>
                <w:b w:val="0"/>
                <w:bCs w:val="0"/>
                <w:noProof/>
                <w:webHidden/>
                <w:sz w:val="24"/>
                <w:szCs w:val="24"/>
              </w:rPr>
              <w:fldChar w:fldCharType="separate"/>
            </w:r>
            <w:r w:rsidR="00EC4162">
              <w:rPr>
                <w:rFonts w:ascii="Constantia" w:hAnsi="Constantia"/>
                <w:b w:val="0"/>
                <w:bCs w:val="0"/>
                <w:noProof/>
                <w:webHidden/>
                <w:sz w:val="24"/>
                <w:szCs w:val="24"/>
              </w:rPr>
              <w:t>7</w:t>
            </w:r>
            <w:r w:rsidR="0050727F" w:rsidRPr="0050727F">
              <w:rPr>
                <w:rFonts w:ascii="Constantia" w:hAnsi="Constantia"/>
                <w:b w:val="0"/>
                <w:bCs w:val="0"/>
                <w:noProof/>
                <w:webHidden/>
                <w:sz w:val="24"/>
                <w:szCs w:val="24"/>
              </w:rPr>
              <w:fldChar w:fldCharType="end"/>
            </w:r>
          </w:hyperlink>
        </w:p>
        <w:p w14:paraId="75B6B62C" w14:textId="354CA350" w:rsidR="0050727F" w:rsidRPr="0050727F" w:rsidRDefault="00000000">
          <w:pPr>
            <w:pStyle w:val="TOC2"/>
            <w:rPr>
              <w:rFonts w:ascii="Constantia" w:eastAsiaTheme="minorEastAsia" w:hAnsi="Constantia" w:cstheme="minorBidi"/>
              <w:b w:val="0"/>
              <w:bCs w:val="0"/>
              <w:noProof/>
              <w:color w:val="auto"/>
              <w:sz w:val="24"/>
              <w:szCs w:val="24"/>
              <w:lang w:eastAsia="en-GB"/>
            </w:rPr>
          </w:pPr>
          <w:hyperlink w:anchor="_Toc121732246" w:history="1">
            <w:r w:rsidR="0050727F" w:rsidRPr="0050727F">
              <w:rPr>
                <w:rStyle w:val="Hyperlink"/>
                <w:rFonts w:ascii="Constantia" w:hAnsi="Constantia" w:cstheme="majorHAnsi"/>
                <w:b w:val="0"/>
                <w:bCs w:val="0"/>
                <w:noProof/>
                <w:spacing w:val="-4"/>
                <w:sz w:val="24"/>
                <w:szCs w:val="24"/>
              </w:rPr>
              <w:t xml:space="preserve">1.3 </w:t>
            </w:r>
            <w:r w:rsidR="0050727F">
              <w:rPr>
                <w:rStyle w:val="Hyperlink"/>
                <w:rFonts w:ascii="Constantia" w:hAnsi="Constantia" w:cstheme="majorHAnsi"/>
                <w:b w:val="0"/>
                <w:bCs w:val="0"/>
                <w:noProof/>
                <w:spacing w:val="-4"/>
                <w:sz w:val="24"/>
                <w:szCs w:val="24"/>
              </w:rPr>
              <w:tab/>
            </w:r>
            <w:r w:rsidR="0050727F" w:rsidRPr="0050727F">
              <w:rPr>
                <w:rStyle w:val="Hyperlink"/>
                <w:rFonts w:ascii="Constantia" w:hAnsi="Constantia" w:cstheme="majorHAnsi"/>
                <w:b w:val="0"/>
                <w:bCs w:val="0"/>
                <w:noProof/>
                <w:spacing w:val="-4"/>
                <w:sz w:val="24"/>
                <w:szCs w:val="24"/>
              </w:rPr>
              <w:t>Οι κατευθυντήριες και οργανωτικές διατάξεις για την εφαρμογή της Σύμβασης στο ελληνικό νομικό πλαίσιο (ν. 4488/2017)</w:t>
            </w:r>
            <w:r w:rsidR="0050727F" w:rsidRPr="0050727F">
              <w:rPr>
                <w:rFonts w:ascii="Constantia" w:hAnsi="Constantia"/>
                <w:b w:val="0"/>
                <w:bCs w:val="0"/>
                <w:noProof/>
                <w:webHidden/>
                <w:sz w:val="24"/>
                <w:szCs w:val="24"/>
              </w:rPr>
              <w:tab/>
            </w:r>
            <w:r w:rsidR="0050727F" w:rsidRPr="0050727F">
              <w:rPr>
                <w:rFonts w:ascii="Constantia" w:hAnsi="Constantia"/>
                <w:b w:val="0"/>
                <w:bCs w:val="0"/>
                <w:noProof/>
                <w:webHidden/>
                <w:sz w:val="24"/>
                <w:szCs w:val="24"/>
              </w:rPr>
              <w:fldChar w:fldCharType="begin"/>
            </w:r>
            <w:r w:rsidR="0050727F" w:rsidRPr="0050727F">
              <w:rPr>
                <w:rFonts w:ascii="Constantia" w:hAnsi="Constantia"/>
                <w:b w:val="0"/>
                <w:bCs w:val="0"/>
                <w:noProof/>
                <w:webHidden/>
                <w:sz w:val="24"/>
                <w:szCs w:val="24"/>
              </w:rPr>
              <w:instrText xml:space="preserve"> PAGEREF _Toc121732246 \h </w:instrText>
            </w:r>
            <w:r w:rsidR="0050727F" w:rsidRPr="0050727F">
              <w:rPr>
                <w:rFonts w:ascii="Constantia" w:hAnsi="Constantia"/>
                <w:b w:val="0"/>
                <w:bCs w:val="0"/>
                <w:noProof/>
                <w:webHidden/>
                <w:sz w:val="24"/>
                <w:szCs w:val="24"/>
              </w:rPr>
            </w:r>
            <w:r w:rsidR="0050727F" w:rsidRPr="0050727F">
              <w:rPr>
                <w:rFonts w:ascii="Constantia" w:hAnsi="Constantia"/>
                <w:b w:val="0"/>
                <w:bCs w:val="0"/>
                <w:noProof/>
                <w:webHidden/>
                <w:sz w:val="24"/>
                <w:szCs w:val="24"/>
              </w:rPr>
              <w:fldChar w:fldCharType="separate"/>
            </w:r>
            <w:r w:rsidR="00EC4162">
              <w:rPr>
                <w:rFonts w:ascii="Constantia" w:hAnsi="Constantia"/>
                <w:b w:val="0"/>
                <w:bCs w:val="0"/>
                <w:noProof/>
                <w:webHidden/>
                <w:sz w:val="24"/>
                <w:szCs w:val="24"/>
              </w:rPr>
              <w:t>7</w:t>
            </w:r>
            <w:r w:rsidR="0050727F" w:rsidRPr="0050727F">
              <w:rPr>
                <w:rFonts w:ascii="Constantia" w:hAnsi="Constantia"/>
                <w:b w:val="0"/>
                <w:bCs w:val="0"/>
                <w:noProof/>
                <w:webHidden/>
                <w:sz w:val="24"/>
                <w:szCs w:val="24"/>
              </w:rPr>
              <w:fldChar w:fldCharType="end"/>
            </w:r>
          </w:hyperlink>
        </w:p>
        <w:p w14:paraId="7D77A1E1" w14:textId="2B3782B7" w:rsidR="0050727F" w:rsidRPr="0050727F" w:rsidRDefault="00000000">
          <w:pPr>
            <w:pStyle w:val="TOC2"/>
            <w:rPr>
              <w:rFonts w:ascii="Constantia" w:eastAsiaTheme="minorEastAsia" w:hAnsi="Constantia" w:cstheme="minorBidi"/>
              <w:b w:val="0"/>
              <w:bCs w:val="0"/>
              <w:noProof/>
              <w:color w:val="auto"/>
              <w:sz w:val="24"/>
              <w:szCs w:val="24"/>
              <w:lang w:eastAsia="en-GB"/>
            </w:rPr>
          </w:pPr>
          <w:hyperlink w:anchor="_Toc121732247" w:history="1">
            <w:r w:rsidR="0050727F" w:rsidRPr="0050727F">
              <w:rPr>
                <w:rStyle w:val="Hyperlink"/>
                <w:rFonts w:ascii="Constantia" w:hAnsi="Constantia"/>
                <w:b w:val="0"/>
                <w:bCs w:val="0"/>
                <w:noProof/>
                <w:spacing w:val="-4"/>
                <w:sz w:val="24"/>
                <w:szCs w:val="24"/>
              </w:rPr>
              <w:t>1.4</w:t>
            </w:r>
            <w:r w:rsidR="0050727F" w:rsidRPr="0050727F">
              <w:rPr>
                <w:rFonts w:ascii="Constantia" w:eastAsiaTheme="minorEastAsia" w:hAnsi="Constantia" w:cstheme="minorBidi"/>
                <w:b w:val="0"/>
                <w:bCs w:val="0"/>
                <w:noProof/>
                <w:color w:val="auto"/>
                <w:sz w:val="24"/>
                <w:szCs w:val="24"/>
                <w:lang w:eastAsia="en-GB"/>
              </w:rPr>
              <w:tab/>
            </w:r>
            <w:r w:rsidR="0050727F" w:rsidRPr="0050727F">
              <w:rPr>
                <w:rStyle w:val="Hyperlink"/>
                <w:rFonts w:ascii="Constantia" w:hAnsi="Constantia"/>
                <w:b w:val="0"/>
                <w:bCs w:val="0"/>
                <w:noProof/>
                <w:spacing w:val="-4"/>
                <w:sz w:val="24"/>
                <w:szCs w:val="24"/>
              </w:rPr>
              <w:t>Κανονιστικό πλαίσιο Ευρωπαϊκών Διαρθρωτικών και Επενδυτικών Ταμείων (ΕΔΕΤ)</w:t>
            </w:r>
            <w:r w:rsidR="0050727F" w:rsidRPr="0050727F">
              <w:rPr>
                <w:rFonts w:ascii="Constantia" w:hAnsi="Constantia"/>
                <w:b w:val="0"/>
                <w:bCs w:val="0"/>
                <w:noProof/>
                <w:webHidden/>
                <w:sz w:val="24"/>
                <w:szCs w:val="24"/>
              </w:rPr>
              <w:tab/>
            </w:r>
            <w:r w:rsidR="0050727F" w:rsidRPr="0050727F">
              <w:rPr>
                <w:rFonts w:ascii="Constantia" w:hAnsi="Constantia"/>
                <w:b w:val="0"/>
                <w:bCs w:val="0"/>
                <w:noProof/>
                <w:webHidden/>
                <w:sz w:val="24"/>
                <w:szCs w:val="24"/>
              </w:rPr>
              <w:fldChar w:fldCharType="begin"/>
            </w:r>
            <w:r w:rsidR="0050727F" w:rsidRPr="0050727F">
              <w:rPr>
                <w:rFonts w:ascii="Constantia" w:hAnsi="Constantia"/>
                <w:b w:val="0"/>
                <w:bCs w:val="0"/>
                <w:noProof/>
                <w:webHidden/>
                <w:sz w:val="24"/>
                <w:szCs w:val="24"/>
              </w:rPr>
              <w:instrText xml:space="preserve"> PAGEREF _Toc121732247 \h </w:instrText>
            </w:r>
            <w:r w:rsidR="0050727F" w:rsidRPr="0050727F">
              <w:rPr>
                <w:rFonts w:ascii="Constantia" w:hAnsi="Constantia"/>
                <w:b w:val="0"/>
                <w:bCs w:val="0"/>
                <w:noProof/>
                <w:webHidden/>
                <w:sz w:val="24"/>
                <w:szCs w:val="24"/>
              </w:rPr>
            </w:r>
            <w:r w:rsidR="0050727F" w:rsidRPr="0050727F">
              <w:rPr>
                <w:rFonts w:ascii="Constantia" w:hAnsi="Constantia"/>
                <w:b w:val="0"/>
                <w:bCs w:val="0"/>
                <w:noProof/>
                <w:webHidden/>
                <w:sz w:val="24"/>
                <w:szCs w:val="24"/>
              </w:rPr>
              <w:fldChar w:fldCharType="separate"/>
            </w:r>
            <w:r w:rsidR="00EC4162">
              <w:rPr>
                <w:rFonts w:ascii="Constantia" w:hAnsi="Constantia"/>
                <w:b w:val="0"/>
                <w:bCs w:val="0"/>
                <w:noProof/>
                <w:webHidden/>
                <w:sz w:val="24"/>
                <w:szCs w:val="24"/>
              </w:rPr>
              <w:t>10</w:t>
            </w:r>
            <w:r w:rsidR="0050727F" w:rsidRPr="0050727F">
              <w:rPr>
                <w:rFonts w:ascii="Constantia" w:hAnsi="Constantia"/>
                <w:b w:val="0"/>
                <w:bCs w:val="0"/>
                <w:noProof/>
                <w:webHidden/>
                <w:sz w:val="24"/>
                <w:szCs w:val="24"/>
              </w:rPr>
              <w:fldChar w:fldCharType="end"/>
            </w:r>
          </w:hyperlink>
        </w:p>
        <w:p w14:paraId="718A2427" w14:textId="58E1B027" w:rsidR="0050727F" w:rsidRPr="0050727F" w:rsidRDefault="00000000">
          <w:pPr>
            <w:pStyle w:val="TOC2"/>
            <w:rPr>
              <w:rFonts w:ascii="Constantia" w:eastAsiaTheme="minorEastAsia" w:hAnsi="Constantia" w:cstheme="minorBidi"/>
              <w:b w:val="0"/>
              <w:bCs w:val="0"/>
              <w:noProof/>
              <w:color w:val="auto"/>
              <w:sz w:val="24"/>
              <w:szCs w:val="24"/>
              <w:lang w:eastAsia="en-GB"/>
            </w:rPr>
          </w:pPr>
          <w:hyperlink w:anchor="_Toc121732248" w:history="1">
            <w:r w:rsidR="0050727F" w:rsidRPr="0050727F">
              <w:rPr>
                <w:rStyle w:val="Hyperlink"/>
                <w:rFonts w:ascii="Constantia" w:hAnsi="Constantia"/>
                <w:b w:val="0"/>
                <w:bCs w:val="0"/>
                <w:noProof/>
                <w:spacing w:val="-4"/>
                <w:sz w:val="24"/>
                <w:szCs w:val="24"/>
              </w:rPr>
              <w:t>1.5</w:t>
            </w:r>
            <w:r w:rsidR="0050727F" w:rsidRPr="0050727F">
              <w:rPr>
                <w:rFonts w:ascii="Constantia" w:eastAsiaTheme="minorEastAsia" w:hAnsi="Constantia" w:cstheme="minorBidi"/>
                <w:b w:val="0"/>
                <w:bCs w:val="0"/>
                <w:noProof/>
                <w:color w:val="auto"/>
                <w:sz w:val="24"/>
                <w:szCs w:val="24"/>
                <w:lang w:eastAsia="en-GB"/>
              </w:rPr>
              <w:tab/>
            </w:r>
            <w:r w:rsidR="0050727F" w:rsidRPr="0050727F">
              <w:rPr>
                <w:rStyle w:val="Hyperlink"/>
                <w:rFonts w:ascii="Constantia" w:hAnsi="Constantia"/>
                <w:b w:val="0"/>
                <w:bCs w:val="0"/>
                <w:noProof/>
                <w:spacing w:val="-4"/>
                <w:sz w:val="24"/>
                <w:szCs w:val="24"/>
              </w:rPr>
              <w:t>Χάρτης Θεμελιωδών Δικαιωμάτων της ΕΕ</w:t>
            </w:r>
            <w:r w:rsidR="0050727F" w:rsidRPr="0050727F">
              <w:rPr>
                <w:rFonts w:ascii="Constantia" w:hAnsi="Constantia"/>
                <w:b w:val="0"/>
                <w:bCs w:val="0"/>
                <w:noProof/>
                <w:webHidden/>
                <w:sz w:val="24"/>
                <w:szCs w:val="24"/>
              </w:rPr>
              <w:tab/>
            </w:r>
            <w:r w:rsidR="0050727F" w:rsidRPr="0050727F">
              <w:rPr>
                <w:rFonts w:ascii="Constantia" w:hAnsi="Constantia"/>
                <w:b w:val="0"/>
                <w:bCs w:val="0"/>
                <w:noProof/>
                <w:webHidden/>
                <w:sz w:val="24"/>
                <w:szCs w:val="24"/>
              </w:rPr>
              <w:fldChar w:fldCharType="begin"/>
            </w:r>
            <w:r w:rsidR="0050727F" w:rsidRPr="0050727F">
              <w:rPr>
                <w:rFonts w:ascii="Constantia" w:hAnsi="Constantia"/>
                <w:b w:val="0"/>
                <w:bCs w:val="0"/>
                <w:noProof/>
                <w:webHidden/>
                <w:sz w:val="24"/>
                <w:szCs w:val="24"/>
              </w:rPr>
              <w:instrText xml:space="preserve"> PAGEREF _Toc121732248 \h </w:instrText>
            </w:r>
            <w:r w:rsidR="0050727F" w:rsidRPr="0050727F">
              <w:rPr>
                <w:rFonts w:ascii="Constantia" w:hAnsi="Constantia"/>
                <w:b w:val="0"/>
                <w:bCs w:val="0"/>
                <w:noProof/>
                <w:webHidden/>
                <w:sz w:val="24"/>
                <w:szCs w:val="24"/>
              </w:rPr>
            </w:r>
            <w:r w:rsidR="0050727F" w:rsidRPr="0050727F">
              <w:rPr>
                <w:rFonts w:ascii="Constantia" w:hAnsi="Constantia"/>
                <w:b w:val="0"/>
                <w:bCs w:val="0"/>
                <w:noProof/>
                <w:webHidden/>
                <w:sz w:val="24"/>
                <w:szCs w:val="24"/>
              </w:rPr>
              <w:fldChar w:fldCharType="separate"/>
            </w:r>
            <w:r w:rsidR="00EC4162">
              <w:rPr>
                <w:rFonts w:ascii="Constantia" w:hAnsi="Constantia"/>
                <w:b w:val="0"/>
                <w:bCs w:val="0"/>
                <w:noProof/>
                <w:webHidden/>
                <w:sz w:val="24"/>
                <w:szCs w:val="24"/>
              </w:rPr>
              <w:t>12</w:t>
            </w:r>
            <w:r w:rsidR="0050727F" w:rsidRPr="0050727F">
              <w:rPr>
                <w:rFonts w:ascii="Constantia" w:hAnsi="Constantia"/>
                <w:b w:val="0"/>
                <w:bCs w:val="0"/>
                <w:noProof/>
                <w:webHidden/>
                <w:sz w:val="24"/>
                <w:szCs w:val="24"/>
              </w:rPr>
              <w:fldChar w:fldCharType="end"/>
            </w:r>
          </w:hyperlink>
        </w:p>
        <w:p w14:paraId="5B99F044" w14:textId="7069ACC2" w:rsidR="0050727F" w:rsidRPr="0050727F" w:rsidRDefault="00000000">
          <w:pPr>
            <w:pStyle w:val="TOC2"/>
            <w:rPr>
              <w:rFonts w:ascii="Constantia" w:eastAsiaTheme="minorEastAsia" w:hAnsi="Constantia" w:cstheme="minorBidi"/>
              <w:b w:val="0"/>
              <w:bCs w:val="0"/>
              <w:noProof/>
              <w:color w:val="auto"/>
              <w:sz w:val="24"/>
              <w:szCs w:val="24"/>
              <w:lang w:eastAsia="en-GB"/>
            </w:rPr>
          </w:pPr>
          <w:hyperlink w:anchor="_Toc121732249" w:history="1">
            <w:r w:rsidR="0050727F" w:rsidRPr="0050727F">
              <w:rPr>
                <w:rStyle w:val="Hyperlink"/>
                <w:rFonts w:ascii="Constantia" w:hAnsi="Constantia"/>
                <w:b w:val="0"/>
                <w:bCs w:val="0"/>
                <w:noProof/>
                <w:spacing w:val="-4"/>
                <w:sz w:val="24"/>
                <w:szCs w:val="24"/>
              </w:rPr>
              <w:t>1.6</w:t>
            </w:r>
            <w:r w:rsidR="0050727F" w:rsidRPr="0050727F">
              <w:rPr>
                <w:rFonts w:ascii="Constantia" w:eastAsiaTheme="minorEastAsia" w:hAnsi="Constantia" w:cstheme="minorBidi"/>
                <w:b w:val="0"/>
                <w:bCs w:val="0"/>
                <w:noProof/>
                <w:color w:val="auto"/>
                <w:sz w:val="24"/>
                <w:szCs w:val="24"/>
                <w:lang w:eastAsia="en-GB"/>
              </w:rPr>
              <w:tab/>
            </w:r>
            <w:r w:rsidR="0050727F" w:rsidRPr="0050727F">
              <w:rPr>
                <w:rStyle w:val="Hyperlink"/>
                <w:rFonts w:ascii="Constantia" w:hAnsi="Constantia"/>
                <w:b w:val="0"/>
                <w:bCs w:val="0"/>
                <w:noProof/>
                <w:spacing w:val="-4"/>
                <w:sz w:val="24"/>
                <w:szCs w:val="24"/>
              </w:rPr>
              <w:t>Ευρωπαϊκός Πυλώνας Κοινωνικών Δικαιωμάτων</w:t>
            </w:r>
            <w:r w:rsidR="0050727F" w:rsidRPr="0050727F">
              <w:rPr>
                <w:rFonts w:ascii="Constantia" w:hAnsi="Constantia"/>
                <w:b w:val="0"/>
                <w:bCs w:val="0"/>
                <w:noProof/>
                <w:webHidden/>
                <w:sz w:val="24"/>
                <w:szCs w:val="24"/>
              </w:rPr>
              <w:tab/>
            </w:r>
            <w:r w:rsidR="0050727F" w:rsidRPr="0050727F">
              <w:rPr>
                <w:rFonts w:ascii="Constantia" w:hAnsi="Constantia"/>
                <w:b w:val="0"/>
                <w:bCs w:val="0"/>
                <w:noProof/>
                <w:webHidden/>
                <w:sz w:val="24"/>
                <w:szCs w:val="24"/>
              </w:rPr>
              <w:fldChar w:fldCharType="begin"/>
            </w:r>
            <w:r w:rsidR="0050727F" w:rsidRPr="0050727F">
              <w:rPr>
                <w:rFonts w:ascii="Constantia" w:hAnsi="Constantia"/>
                <w:b w:val="0"/>
                <w:bCs w:val="0"/>
                <w:noProof/>
                <w:webHidden/>
                <w:sz w:val="24"/>
                <w:szCs w:val="24"/>
              </w:rPr>
              <w:instrText xml:space="preserve"> PAGEREF _Toc121732249 \h </w:instrText>
            </w:r>
            <w:r w:rsidR="0050727F" w:rsidRPr="0050727F">
              <w:rPr>
                <w:rFonts w:ascii="Constantia" w:hAnsi="Constantia"/>
                <w:b w:val="0"/>
                <w:bCs w:val="0"/>
                <w:noProof/>
                <w:webHidden/>
                <w:sz w:val="24"/>
                <w:szCs w:val="24"/>
              </w:rPr>
            </w:r>
            <w:r w:rsidR="0050727F" w:rsidRPr="0050727F">
              <w:rPr>
                <w:rFonts w:ascii="Constantia" w:hAnsi="Constantia"/>
                <w:b w:val="0"/>
                <w:bCs w:val="0"/>
                <w:noProof/>
                <w:webHidden/>
                <w:sz w:val="24"/>
                <w:szCs w:val="24"/>
              </w:rPr>
              <w:fldChar w:fldCharType="separate"/>
            </w:r>
            <w:r w:rsidR="00EC4162">
              <w:rPr>
                <w:rFonts w:ascii="Constantia" w:hAnsi="Constantia"/>
                <w:b w:val="0"/>
                <w:bCs w:val="0"/>
                <w:noProof/>
                <w:webHidden/>
                <w:sz w:val="24"/>
                <w:szCs w:val="24"/>
              </w:rPr>
              <w:t>12</w:t>
            </w:r>
            <w:r w:rsidR="0050727F" w:rsidRPr="0050727F">
              <w:rPr>
                <w:rFonts w:ascii="Constantia" w:hAnsi="Constantia"/>
                <w:b w:val="0"/>
                <w:bCs w:val="0"/>
                <w:noProof/>
                <w:webHidden/>
                <w:sz w:val="24"/>
                <w:szCs w:val="24"/>
              </w:rPr>
              <w:fldChar w:fldCharType="end"/>
            </w:r>
          </w:hyperlink>
        </w:p>
        <w:p w14:paraId="3BA34389" w14:textId="4F2727F6" w:rsidR="0050727F" w:rsidRPr="0050727F" w:rsidRDefault="00000000">
          <w:pPr>
            <w:pStyle w:val="TOC2"/>
            <w:rPr>
              <w:rFonts w:ascii="Constantia" w:eastAsiaTheme="minorEastAsia" w:hAnsi="Constantia" w:cstheme="minorBidi"/>
              <w:b w:val="0"/>
              <w:bCs w:val="0"/>
              <w:noProof/>
              <w:color w:val="auto"/>
              <w:sz w:val="24"/>
              <w:szCs w:val="24"/>
              <w:lang w:eastAsia="en-GB"/>
            </w:rPr>
          </w:pPr>
          <w:hyperlink w:anchor="_Toc121732250" w:history="1">
            <w:r w:rsidR="0050727F" w:rsidRPr="0050727F">
              <w:rPr>
                <w:rStyle w:val="Hyperlink"/>
                <w:rFonts w:ascii="Constantia" w:hAnsi="Constantia"/>
                <w:b w:val="0"/>
                <w:bCs w:val="0"/>
                <w:noProof/>
                <w:spacing w:val="-2"/>
                <w:sz w:val="24"/>
                <w:szCs w:val="24"/>
              </w:rPr>
              <w:t>1.7</w:t>
            </w:r>
            <w:r w:rsidR="0050727F" w:rsidRPr="0050727F">
              <w:rPr>
                <w:rFonts w:ascii="Constantia" w:eastAsiaTheme="minorEastAsia" w:hAnsi="Constantia" w:cstheme="minorBidi"/>
                <w:b w:val="0"/>
                <w:bCs w:val="0"/>
                <w:noProof/>
                <w:color w:val="auto"/>
                <w:sz w:val="24"/>
                <w:szCs w:val="24"/>
                <w:lang w:eastAsia="en-GB"/>
              </w:rPr>
              <w:tab/>
            </w:r>
            <w:r w:rsidR="0050727F" w:rsidRPr="0050727F">
              <w:rPr>
                <w:rStyle w:val="Hyperlink"/>
                <w:rFonts w:ascii="Constantia" w:hAnsi="Constantia"/>
                <w:b w:val="0"/>
                <w:bCs w:val="0"/>
                <w:noProof/>
                <w:spacing w:val="-2"/>
                <w:sz w:val="24"/>
                <w:szCs w:val="24"/>
              </w:rPr>
              <w:t>Ευρωπαϊκή Στρατηγική για την Αναπηρία «Ένωση Ισότητας-Ευρωπαϊκή Στρατηγική για τα Δικαιώματα των Ατόμων με Αναπηρία 2021-2030»</w:t>
            </w:r>
            <w:r w:rsidR="0050727F" w:rsidRPr="0050727F">
              <w:rPr>
                <w:rFonts w:ascii="Constantia" w:hAnsi="Constantia"/>
                <w:b w:val="0"/>
                <w:bCs w:val="0"/>
                <w:noProof/>
                <w:webHidden/>
                <w:sz w:val="24"/>
                <w:szCs w:val="24"/>
              </w:rPr>
              <w:tab/>
            </w:r>
            <w:r w:rsidR="0050727F" w:rsidRPr="0050727F">
              <w:rPr>
                <w:rFonts w:ascii="Constantia" w:hAnsi="Constantia"/>
                <w:b w:val="0"/>
                <w:bCs w:val="0"/>
                <w:noProof/>
                <w:webHidden/>
                <w:sz w:val="24"/>
                <w:szCs w:val="24"/>
              </w:rPr>
              <w:fldChar w:fldCharType="begin"/>
            </w:r>
            <w:r w:rsidR="0050727F" w:rsidRPr="0050727F">
              <w:rPr>
                <w:rFonts w:ascii="Constantia" w:hAnsi="Constantia"/>
                <w:b w:val="0"/>
                <w:bCs w:val="0"/>
                <w:noProof/>
                <w:webHidden/>
                <w:sz w:val="24"/>
                <w:szCs w:val="24"/>
              </w:rPr>
              <w:instrText xml:space="preserve"> PAGEREF _Toc121732250 \h </w:instrText>
            </w:r>
            <w:r w:rsidR="0050727F" w:rsidRPr="0050727F">
              <w:rPr>
                <w:rFonts w:ascii="Constantia" w:hAnsi="Constantia"/>
                <w:b w:val="0"/>
                <w:bCs w:val="0"/>
                <w:noProof/>
                <w:webHidden/>
                <w:sz w:val="24"/>
                <w:szCs w:val="24"/>
              </w:rPr>
            </w:r>
            <w:r w:rsidR="0050727F" w:rsidRPr="0050727F">
              <w:rPr>
                <w:rFonts w:ascii="Constantia" w:hAnsi="Constantia"/>
                <w:b w:val="0"/>
                <w:bCs w:val="0"/>
                <w:noProof/>
                <w:webHidden/>
                <w:sz w:val="24"/>
                <w:szCs w:val="24"/>
              </w:rPr>
              <w:fldChar w:fldCharType="separate"/>
            </w:r>
            <w:r w:rsidR="00EC4162">
              <w:rPr>
                <w:rFonts w:ascii="Constantia" w:hAnsi="Constantia"/>
                <w:b w:val="0"/>
                <w:bCs w:val="0"/>
                <w:noProof/>
                <w:webHidden/>
                <w:sz w:val="24"/>
                <w:szCs w:val="24"/>
              </w:rPr>
              <w:t>13</w:t>
            </w:r>
            <w:r w:rsidR="0050727F" w:rsidRPr="0050727F">
              <w:rPr>
                <w:rFonts w:ascii="Constantia" w:hAnsi="Constantia"/>
                <w:b w:val="0"/>
                <w:bCs w:val="0"/>
                <w:noProof/>
                <w:webHidden/>
                <w:sz w:val="24"/>
                <w:szCs w:val="24"/>
              </w:rPr>
              <w:fldChar w:fldCharType="end"/>
            </w:r>
          </w:hyperlink>
        </w:p>
        <w:p w14:paraId="0162A8A7" w14:textId="07045855" w:rsidR="0050727F" w:rsidRPr="0050727F" w:rsidRDefault="00000000">
          <w:pPr>
            <w:pStyle w:val="TOC2"/>
            <w:rPr>
              <w:rFonts w:ascii="Constantia" w:eastAsiaTheme="minorEastAsia" w:hAnsi="Constantia" w:cstheme="minorBidi"/>
              <w:b w:val="0"/>
              <w:bCs w:val="0"/>
              <w:noProof/>
              <w:color w:val="auto"/>
              <w:sz w:val="24"/>
              <w:szCs w:val="24"/>
              <w:lang w:eastAsia="en-GB"/>
            </w:rPr>
          </w:pPr>
          <w:hyperlink w:anchor="_Toc121732251" w:history="1">
            <w:r w:rsidR="0050727F" w:rsidRPr="0050727F">
              <w:rPr>
                <w:rStyle w:val="Hyperlink"/>
                <w:rFonts w:ascii="Constantia" w:hAnsi="Constantia"/>
                <w:b w:val="0"/>
                <w:bCs w:val="0"/>
                <w:noProof/>
                <w:spacing w:val="-4"/>
                <w:sz w:val="24"/>
                <w:szCs w:val="24"/>
              </w:rPr>
              <w:t xml:space="preserve">1.8 </w:t>
            </w:r>
            <w:r w:rsidR="0050727F">
              <w:rPr>
                <w:rStyle w:val="Hyperlink"/>
                <w:rFonts w:ascii="Constantia" w:hAnsi="Constantia"/>
                <w:b w:val="0"/>
                <w:bCs w:val="0"/>
                <w:noProof/>
                <w:spacing w:val="-4"/>
                <w:sz w:val="24"/>
                <w:szCs w:val="24"/>
              </w:rPr>
              <w:t xml:space="preserve"> </w:t>
            </w:r>
            <w:r w:rsidR="0050727F" w:rsidRPr="0050727F">
              <w:rPr>
                <w:rStyle w:val="Hyperlink"/>
                <w:rFonts w:ascii="Constantia" w:hAnsi="Constantia"/>
                <w:b w:val="0"/>
                <w:bCs w:val="0"/>
                <w:noProof/>
                <w:spacing w:val="-4"/>
                <w:sz w:val="24"/>
                <w:szCs w:val="24"/>
              </w:rPr>
              <w:t>Agenda 2030 για τη Βιώσιμη Ανάπτυξη</w:t>
            </w:r>
            <w:r w:rsidR="0050727F" w:rsidRPr="0050727F">
              <w:rPr>
                <w:rFonts w:ascii="Constantia" w:hAnsi="Constantia"/>
                <w:b w:val="0"/>
                <w:bCs w:val="0"/>
                <w:noProof/>
                <w:webHidden/>
                <w:sz w:val="24"/>
                <w:szCs w:val="24"/>
              </w:rPr>
              <w:tab/>
            </w:r>
            <w:r w:rsidR="0050727F" w:rsidRPr="0050727F">
              <w:rPr>
                <w:rFonts w:ascii="Constantia" w:hAnsi="Constantia"/>
                <w:b w:val="0"/>
                <w:bCs w:val="0"/>
                <w:noProof/>
                <w:webHidden/>
                <w:sz w:val="24"/>
                <w:szCs w:val="24"/>
              </w:rPr>
              <w:fldChar w:fldCharType="begin"/>
            </w:r>
            <w:r w:rsidR="0050727F" w:rsidRPr="0050727F">
              <w:rPr>
                <w:rFonts w:ascii="Constantia" w:hAnsi="Constantia"/>
                <w:b w:val="0"/>
                <w:bCs w:val="0"/>
                <w:noProof/>
                <w:webHidden/>
                <w:sz w:val="24"/>
                <w:szCs w:val="24"/>
              </w:rPr>
              <w:instrText xml:space="preserve"> PAGEREF _Toc121732251 \h </w:instrText>
            </w:r>
            <w:r w:rsidR="0050727F" w:rsidRPr="0050727F">
              <w:rPr>
                <w:rFonts w:ascii="Constantia" w:hAnsi="Constantia"/>
                <w:b w:val="0"/>
                <w:bCs w:val="0"/>
                <w:noProof/>
                <w:webHidden/>
                <w:sz w:val="24"/>
                <w:szCs w:val="24"/>
              </w:rPr>
            </w:r>
            <w:r w:rsidR="0050727F" w:rsidRPr="0050727F">
              <w:rPr>
                <w:rFonts w:ascii="Constantia" w:hAnsi="Constantia"/>
                <w:b w:val="0"/>
                <w:bCs w:val="0"/>
                <w:noProof/>
                <w:webHidden/>
                <w:sz w:val="24"/>
                <w:szCs w:val="24"/>
              </w:rPr>
              <w:fldChar w:fldCharType="separate"/>
            </w:r>
            <w:r w:rsidR="00EC4162">
              <w:rPr>
                <w:rFonts w:ascii="Constantia" w:hAnsi="Constantia"/>
                <w:b w:val="0"/>
                <w:bCs w:val="0"/>
                <w:noProof/>
                <w:webHidden/>
                <w:sz w:val="24"/>
                <w:szCs w:val="24"/>
              </w:rPr>
              <w:t>14</w:t>
            </w:r>
            <w:r w:rsidR="0050727F" w:rsidRPr="0050727F">
              <w:rPr>
                <w:rFonts w:ascii="Constantia" w:hAnsi="Constantia"/>
                <w:b w:val="0"/>
                <w:bCs w:val="0"/>
                <w:noProof/>
                <w:webHidden/>
                <w:sz w:val="24"/>
                <w:szCs w:val="24"/>
              </w:rPr>
              <w:fldChar w:fldCharType="end"/>
            </w:r>
          </w:hyperlink>
        </w:p>
        <w:p w14:paraId="40ECC5E4" w14:textId="16FAB805" w:rsidR="0050727F" w:rsidRPr="0050727F" w:rsidRDefault="00000000">
          <w:pPr>
            <w:pStyle w:val="TOC1"/>
            <w:rPr>
              <w:rFonts w:eastAsiaTheme="minorEastAsia" w:cstheme="minorBidi"/>
              <w:b w:val="0"/>
              <w:bCs w:val="0"/>
              <w:noProof/>
              <w:color w:val="auto"/>
              <w:lang w:eastAsia="en-GB"/>
            </w:rPr>
          </w:pPr>
          <w:hyperlink w:anchor="_Toc121732252" w:history="1">
            <w:r w:rsidR="0050727F" w:rsidRPr="0050727F">
              <w:rPr>
                <w:rStyle w:val="Hyperlink"/>
                <w:b w:val="0"/>
                <w:bCs w:val="0"/>
                <w:noProof/>
                <w:lang w:eastAsia="en-GB"/>
              </w:rPr>
              <w:t>2 Εθνικό Θεσμικό Πλαίσιο</w:t>
            </w:r>
            <w:r w:rsidR="0050727F" w:rsidRPr="0050727F">
              <w:rPr>
                <w:b w:val="0"/>
                <w:bCs w:val="0"/>
                <w:noProof/>
                <w:webHidden/>
              </w:rPr>
              <w:tab/>
            </w:r>
            <w:r w:rsidR="0050727F" w:rsidRPr="0050727F">
              <w:rPr>
                <w:b w:val="0"/>
                <w:bCs w:val="0"/>
                <w:noProof/>
                <w:webHidden/>
              </w:rPr>
              <w:fldChar w:fldCharType="begin"/>
            </w:r>
            <w:r w:rsidR="0050727F" w:rsidRPr="0050727F">
              <w:rPr>
                <w:b w:val="0"/>
                <w:bCs w:val="0"/>
                <w:noProof/>
                <w:webHidden/>
              </w:rPr>
              <w:instrText xml:space="preserve"> PAGEREF _Toc121732252 \h </w:instrText>
            </w:r>
            <w:r w:rsidR="0050727F" w:rsidRPr="0050727F">
              <w:rPr>
                <w:b w:val="0"/>
                <w:bCs w:val="0"/>
                <w:noProof/>
                <w:webHidden/>
              </w:rPr>
            </w:r>
            <w:r w:rsidR="0050727F" w:rsidRPr="0050727F">
              <w:rPr>
                <w:b w:val="0"/>
                <w:bCs w:val="0"/>
                <w:noProof/>
                <w:webHidden/>
              </w:rPr>
              <w:fldChar w:fldCharType="separate"/>
            </w:r>
            <w:r w:rsidR="00EC4162">
              <w:rPr>
                <w:b w:val="0"/>
                <w:bCs w:val="0"/>
                <w:noProof/>
                <w:webHidden/>
              </w:rPr>
              <w:t>17</w:t>
            </w:r>
            <w:r w:rsidR="0050727F" w:rsidRPr="0050727F">
              <w:rPr>
                <w:b w:val="0"/>
                <w:bCs w:val="0"/>
                <w:noProof/>
                <w:webHidden/>
              </w:rPr>
              <w:fldChar w:fldCharType="end"/>
            </w:r>
          </w:hyperlink>
        </w:p>
        <w:p w14:paraId="567090A6" w14:textId="5E824298" w:rsidR="0050727F" w:rsidRPr="0050727F" w:rsidRDefault="00000000">
          <w:pPr>
            <w:pStyle w:val="TOC2"/>
            <w:rPr>
              <w:rFonts w:ascii="Constantia" w:eastAsiaTheme="minorEastAsia" w:hAnsi="Constantia" w:cstheme="minorBidi"/>
              <w:b w:val="0"/>
              <w:bCs w:val="0"/>
              <w:noProof/>
              <w:color w:val="auto"/>
              <w:sz w:val="24"/>
              <w:szCs w:val="24"/>
              <w:lang w:eastAsia="en-GB"/>
            </w:rPr>
          </w:pPr>
          <w:hyperlink w:anchor="_Toc121732253" w:history="1">
            <w:r w:rsidR="0050727F" w:rsidRPr="0050727F">
              <w:rPr>
                <w:rStyle w:val="Hyperlink"/>
                <w:rFonts w:ascii="Constantia" w:hAnsi="Constantia"/>
                <w:b w:val="0"/>
                <w:bCs w:val="0"/>
                <w:noProof/>
                <w:sz w:val="24"/>
                <w:szCs w:val="24"/>
              </w:rPr>
              <w:t>2.1 Αρχή της ισότητας και μη διάκρισης λόγω αναπηρίας ή/και χρόνιας πάθησης</w:t>
            </w:r>
            <w:r w:rsidR="0050727F" w:rsidRPr="0050727F">
              <w:rPr>
                <w:rFonts w:ascii="Constantia" w:hAnsi="Constantia"/>
                <w:b w:val="0"/>
                <w:bCs w:val="0"/>
                <w:noProof/>
                <w:webHidden/>
                <w:sz w:val="24"/>
                <w:szCs w:val="24"/>
              </w:rPr>
              <w:tab/>
            </w:r>
            <w:r w:rsidR="00A42774">
              <w:rPr>
                <w:rFonts w:ascii="Constantia" w:hAnsi="Constantia"/>
                <w:b w:val="0"/>
                <w:bCs w:val="0"/>
                <w:noProof/>
                <w:webHidden/>
                <w:sz w:val="24"/>
                <w:szCs w:val="24"/>
              </w:rPr>
              <w:tab/>
            </w:r>
            <w:r w:rsidR="0050727F" w:rsidRPr="0050727F">
              <w:rPr>
                <w:rFonts w:ascii="Constantia" w:hAnsi="Constantia"/>
                <w:b w:val="0"/>
                <w:bCs w:val="0"/>
                <w:noProof/>
                <w:webHidden/>
                <w:sz w:val="24"/>
                <w:szCs w:val="24"/>
              </w:rPr>
              <w:fldChar w:fldCharType="begin"/>
            </w:r>
            <w:r w:rsidR="0050727F" w:rsidRPr="0050727F">
              <w:rPr>
                <w:rFonts w:ascii="Constantia" w:hAnsi="Constantia"/>
                <w:b w:val="0"/>
                <w:bCs w:val="0"/>
                <w:noProof/>
                <w:webHidden/>
                <w:sz w:val="24"/>
                <w:szCs w:val="24"/>
              </w:rPr>
              <w:instrText xml:space="preserve"> PAGEREF _Toc121732253 \h </w:instrText>
            </w:r>
            <w:r w:rsidR="0050727F" w:rsidRPr="0050727F">
              <w:rPr>
                <w:rFonts w:ascii="Constantia" w:hAnsi="Constantia"/>
                <w:b w:val="0"/>
                <w:bCs w:val="0"/>
                <w:noProof/>
                <w:webHidden/>
                <w:sz w:val="24"/>
                <w:szCs w:val="24"/>
              </w:rPr>
            </w:r>
            <w:r w:rsidR="0050727F" w:rsidRPr="0050727F">
              <w:rPr>
                <w:rFonts w:ascii="Constantia" w:hAnsi="Constantia"/>
                <w:b w:val="0"/>
                <w:bCs w:val="0"/>
                <w:noProof/>
                <w:webHidden/>
                <w:sz w:val="24"/>
                <w:szCs w:val="24"/>
              </w:rPr>
              <w:fldChar w:fldCharType="separate"/>
            </w:r>
            <w:r w:rsidR="00EC4162">
              <w:rPr>
                <w:rFonts w:ascii="Constantia" w:hAnsi="Constantia"/>
                <w:b w:val="0"/>
                <w:bCs w:val="0"/>
                <w:noProof/>
                <w:webHidden/>
                <w:sz w:val="24"/>
                <w:szCs w:val="24"/>
              </w:rPr>
              <w:t>17</w:t>
            </w:r>
            <w:r w:rsidR="0050727F" w:rsidRPr="0050727F">
              <w:rPr>
                <w:rFonts w:ascii="Constantia" w:hAnsi="Constantia"/>
                <w:b w:val="0"/>
                <w:bCs w:val="0"/>
                <w:noProof/>
                <w:webHidden/>
                <w:sz w:val="24"/>
                <w:szCs w:val="24"/>
              </w:rPr>
              <w:fldChar w:fldCharType="end"/>
            </w:r>
          </w:hyperlink>
        </w:p>
        <w:p w14:paraId="376A06EC" w14:textId="5DE93FFD" w:rsidR="0050727F" w:rsidRPr="0050727F" w:rsidRDefault="00000000">
          <w:pPr>
            <w:pStyle w:val="TOC2"/>
            <w:rPr>
              <w:rFonts w:ascii="Constantia" w:eastAsiaTheme="minorEastAsia" w:hAnsi="Constantia" w:cstheme="minorBidi"/>
              <w:b w:val="0"/>
              <w:bCs w:val="0"/>
              <w:noProof/>
              <w:color w:val="auto"/>
              <w:sz w:val="24"/>
              <w:szCs w:val="24"/>
              <w:lang w:eastAsia="en-GB"/>
            </w:rPr>
          </w:pPr>
          <w:hyperlink w:anchor="_Toc121732254" w:history="1">
            <w:r w:rsidR="0050727F" w:rsidRPr="0050727F">
              <w:rPr>
                <w:rStyle w:val="Hyperlink"/>
                <w:rFonts w:ascii="Constantia" w:hAnsi="Constantia"/>
                <w:b w:val="0"/>
                <w:bCs w:val="0"/>
                <w:noProof/>
                <w:sz w:val="24"/>
                <w:szCs w:val="24"/>
              </w:rPr>
              <w:t>2.2 Φυσική και ηλεκτρονική προσβασιμότητα</w:t>
            </w:r>
            <w:r w:rsidR="0050727F" w:rsidRPr="0050727F">
              <w:rPr>
                <w:rFonts w:ascii="Constantia" w:hAnsi="Constantia"/>
                <w:b w:val="0"/>
                <w:bCs w:val="0"/>
                <w:noProof/>
                <w:webHidden/>
                <w:sz w:val="24"/>
                <w:szCs w:val="24"/>
              </w:rPr>
              <w:tab/>
            </w:r>
            <w:r w:rsidR="0050727F" w:rsidRPr="0050727F">
              <w:rPr>
                <w:rFonts w:ascii="Constantia" w:hAnsi="Constantia"/>
                <w:b w:val="0"/>
                <w:bCs w:val="0"/>
                <w:noProof/>
                <w:webHidden/>
                <w:sz w:val="24"/>
                <w:szCs w:val="24"/>
              </w:rPr>
              <w:fldChar w:fldCharType="begin"/>
            </w:r>
            <w:r w:rsidR="0050727F" w:rsidRPr="0050727F">
              <w:rPr>
                <w:rFonts w:ascii="Constantia" w:hAnsi="Constantia"/>
                <w:b w:val="0"/>
                <w:bCs w:val="0"/>
                <w:noProof/>
                <w:webHidden/>
                <w:sz w:val="24"/>
                <w:szCs w:val="24"/>
              </w:rPr>
              <w:instrText xml:space="preserve"> PAGEREF _Toc121732254 \h </w:instrText>
            </w:r>
            <w:r w:rsidR="0050727F" w:rsidRPr="0050727F">
              <w:rPr>
                <w:rFonts w:ascii="Constantia" w:hAnsi="Constantia"/>
                <w:b w:val="0"/>
                <w:bCs w:val="0"/>
                <w:noProof/>
                <w:webHidden/>
                <w:sz w:val="24"/>
                <w:szCs w:val="24"/>
              </w:rPr>
            </w:r>
            <w:r w:rsidR="0050727F" w:rsidRPr="0050727F">
              <w:rPr>
                <w:rFonts w:ascii="Constantia" w:hAnsi="Constantia"/>
                <w:b w:val="0"/>
                <w:bCs w:val="0"/>
                <w:noProof/>
                <w:webHidden/>
                <w:sz w:val="24"/>
                <w:szCs w:val="24"/>
              </w:rPr>
              <w:fldChar w:fldCharType="separate"/>
            </w:r>
            <w:r w:rsidR="00EC4162">
              <w:rPr>
                <w:rFonts w:ascii="Constantia" w:hAnsi="Constantia"/>
                <w:b w:val="0"/>
                <w:bCs w:val="0"/>
                <w:noProof/>
                <w:webHidden/>
                <w:sz w:val="24"/>
                <w:szCs w:val="24"/>
              </w:rPr>
              <w:t>19</w:t>
            </w:r>
            <w:r w:rsidR="0050727F" w:rsidRPr="0050727F">
              <w:rPr>
                <w:rFonts w:ascii="Constantia" w:hAnsi="Constantia"/>
                <w:b w:val="0"/>
                <w:bCs w:val="0"/>
                <w:noProof/>
                <w:webHidden/>
                <w:sz w:val="24"/>
                <w:szCs w:val="24"/>
              </w:rPr>
              <w:fldChar w:fldCharType="end"/>
            </w:r>
          </w:hyperlink>
        </w:p>
        <w:p w14:paraId="799864AC" w14:textId="7B424B18" w:rsidR="0050727F" w:rsidRPr="0050727F" w:rsidRDefault="00000000">
          <w:pPr>
            <w:pStyle w:val="TOC1"/>
            <w:rPr>
              <w:rFonts w:eastAsiaTheme="minorEastAsia" w:cstheme="minorBidi"/>
              <w:b w:val="0"/>
              <w:bCs w:val="0"/>
              <w:noProof/>
              <w:color w:val="auto"/>
              <w:lang w:eastAsia="en-GB"/>
            </w:rPr>
          </w:pPr>
          <w:hyperlink w:anchor="_Toc121732255" w:history="1">
            <w:r w:rsidR="0050727F" w:rsidRPr="0050727F">
              <w:rPr>
                <w:rStyle w:val="Hyperlink"/>
                <w:b w:val="0"/>
                <w:bCs w:val="0"/>
                <w:noProof/>
                <w:lang w:eastAsia="en-GB"/>
              </w:rPr>
              <w:t>3 Οι Συστάσεις Προς τη Χώρα Από την Επιτροπή των ΗΕ για τα Δικαιώματα των Ατόμων με Αναπηρίες</w:t>
            </w:r>
            <w:r w:rsidR="0050727F" w:rsidRPr="0050727F">
              <w:rPr>
                <w:b w:val="0"/>
                <w:bCs w:val="0"/>
                <w:noProof/>
                <w:webHidden/>
              </w:rPr>
              <w:tab/>
            </w:r>
            <w:r w:rsidR="0050727F" w:rsidRPr="0050727F">
              <w:rPr>
                <w:b w:val="0"/>
                <w:bCs w:val="0"/>
                <w:noProof/>
                <w:webHidden/>
              </w:rPr>
              <w:fldChar w:fldCharType="begin"/>
            </w:r>
            <w:r w:rsidR="0050727F" w:rsidRPr="0050727F">
              <w:rPr>
                <w:b w:val="0"/>
                <w:bCs w:val="0"/>
                <w:noProof/>
                <w:webHidden/>
              </w:rPr>
              <w:instrText xml:space="preserve"> PAGEREF _Toc121732255 \h </w:instrText>
            </w:r>
            <w:r w:rsidR="0050727F" w:rsidRPr="0050727F">
              <w:rPr>
                <w:b w:val="0"/>
                <w:bCs w:val="0"/>
                <w:noProof/>
                <w:webHidden/>
              </w:rPr>
            </w:r>
            <w:r w:rsidR="0050727F" w:rsidRPr="0050727F">
              <w:rPr>
                <w:b w:val="0"/>
                <w:bCs w:val="0"/>
                <w:noProof/>
                <w:webHidden/>
              </w:rPr>
              <w:fldChar w:fldCharType="separate"/>
            </w:r>
            <w:r w:rsidR="00EC4162">
              <w:rPr>
                <w:b w:val="0"/>
                <w:bCs w:val="0"/>
                <w:noProof/>
                <w:webHidden/>
              </w:rPr>
              <w:t>22</w:t>
            </w:r>
            <w:r w:rsidR="0050727F" w:rsidRPr="0050727F">
              <w:rPr>
                <w:b w:val="0"/>
                <w:bCs w:val="0"/>
                <w:noProof/>
                <w:webHidden/>
              </w:rPr>
              <w:fldChar w:fldCharType="end"/>
            </w:r>
          </w:hyperlink>
        </w:p>
        <w:p w14:paraId="23CEF3D0" w14:textId="118FC8CD" w:rsidR="0050727F" w:rsidRPr="0050727F" w:rsidRDefault="00000000">
          <w:pPr>
            <w:pStyle w:val="TOC1"/>
            <w:rPr>
              <w:rFonts w:eastAsiaTheme="minorEastAsia" w:cstheme="minorBidi"/>
              <w:b w:val="0"/>
              <w:bCs w:val="0"/>
              <w:noProof/>
              <w:color w:val="auto"/>
              <w:lang w:eastAsia="en-GB"/>
            </w:rPr>
          </w:pPr>
          <w:hyperlink w:anchor="_Toc121732268" w:history="1">
            <w:r w:rsidR="0050727F" w:rsidRPr="0050727F">
              <w:rPr>
                <w:rStyle w:val="Hyperlink"/>
                <w:b w:val="0"/>
                <w:bCs w:val="0"/>
                <w:noProof/>
                <w:lang w:eastAsia="en-GB"/>
              </w:rPr>
              <w:t>4 Από τις Συστάσεις της Επιτροπής των ΗΕ στο Εθνικό Σχέδιο Δράσης για τα Δικαιώματα των Ατόμων με Αναπηρία και η Εμπλοκή των Περιφερειών στην Υλοποίηση του</w:t>
            </w:r>
            <w:r w:rsidR="0050727F" w:rsidRPr="0050727F">
              <w:rPr>
                <w:b w:val="0"/>
                <w:bCs w:val="0"/>
                <w:noProof/>
                <w:webHidden/>
              </w:rPr>
              <w:tab/>
            </w:r>
            <w:r w:rsidR="0050727F" w:rsidRPr="0050727F">
              <w:rPr>
                <w:b w:val="0"/>
                <w:bCs w:val="0"/>
                <w:noProof/>
                <w:webHidden/>
              </w:rPr>
              <w:fldChar w:fldCharType="begin"/>
            </w:r>
            <w:r w:rsidR="0050727F" w:rsidRPr="0050727F">
              <w:rPr>
                <w:b w:val="0"/>
                <w:bCs w:val="0"/>
                <w:noProof/>
                <w:webHidden/>
              </w:rPr>
              <w:instrText xml:space="preserve"> PAGEREF _Toc121732268 \h </w:instrText>
            </w:r>
            <w:r w:rsidR="0050727F" w:rsidRPr="0050727F">
              <w:rPr>
                <w:b w:val="0"/>
                <w:bCs w:val="0"/>
                <w:noProof/>
                <w:webHidden/>
              </w:rPr>
            </w:r>
            <w:r w:rsidR="0050727F" w:rsidRPr="0050727F">
              <w:rPr>
                <w:b w:val="0"/>
                <w:bCs w:val="0"/>
                <w:noProof/>
                <w:webHidden/>
              </w:rPr>
              <w:fldChar w:fldCharType="separate"/>
            </w:r>
            <w:r w:rsidR="00EC4162">
              <w:rPr>
                <w:b w:val="0"/>
                <w:bCs w:val="0"/>
                <w:noProof/>
                <w:webHidden/>
              </w:rPr>
              <w:t>34</w:t>
            </w:r>
            <w:r w:rsidR="0050727F" w:rsidRPr="0050727F">
              <w:rPr>
                <w:b w:val="0"/>
                <w:bCs w:val="0"/>
                <w:noProof/>
                <w:webHidden/>
              </w:rPr>
              <w:fldChar w:fldCharType="end"/>
            </w:r>
          </w:hyperlink>
        </w:p>
        <w:p w14:paraId="556C425C" w14:textId="15BB3390" w:rsidR="0050727F" w:rsidRPr="0050727F" w:rsidRDefault="00000000">
          <w:pPr>
            <w:pStyle w:val="TOC1"/>
            <w:rPr>
              <w:rFonts w:eastAsiaTheme="minorEastAsia" w:cstheme="minorBidi"/>
              <w:b w:val="0"/>
              <w:bCs w:val="0"/>
              <w:noProof/>
              <w:color w:val="auto"/>
              <w:lang w:eastAsia="en-GB"/>
            </w:rPr>
          </w:pPr>
          <w:hyperlink w:anchor="_Toc121732269" w:history="1">
            <w:r w:rsidR="0050727F" w:rsidRPr="0050727F">
              <w:rPr>
                <w:rStyle w:val="Hyperlink"/>
                <w:b w:val="0"/>
                <w:bCs w:val="0"/>
                <w:noProof/>
                <w:lang w:eastAsia="en-GB"/>
              </w:rPr>
              <w:t>5 Η Υφιστάμενη Κατάσταση στην Περιφέρεια Στερεάς Ελλάδας με Αριθμούς</w:t>
            </w:r>
            <w:r w:rsidR="0050727F" w:rsidRPr="0050727F">
              <w:rPr>
                <w:b w:val="0"/>
                <w:bCs w:val="0"/>
                <w:noProof/>
                <w:webHidden/>
              </w:rPr>
              <w:tab/>
            </w:r>
            <w:r w:rsidR="0050727F" w:rsidRPr="0050727F">
              <w:rPr>
                <w:b w:val="0"/>
                <w:bCs w:val="0"/>
                <w:noProof/>
                <w:webHidden/>
              </w:rPr>
              <w:fldChar w:fldCharType="begin"/>
            </w:r>
            <w:r w:rsidR="0050727F" w:rsidRPr="0050727F">
              <w:rPr>
                <w:b w:val="0"/>
                <w:bCs w:val="0"/>
                <w:noProof/>
                <w:webHidden/>
              </w:rPr>
              <w:instrText xml:space="preserve"> PAGEREF _Toc121732269 \h </w:instrText>
            </w:r>
            <w:r w:rsidR="0050727F" w:rsidRPr="0050727F">
              <w:rPr>
                <w:b w:val="0"/>
                <w:bCs w:val="0"/>
                <w:noProof/>
                <w:webHidden/>
              </w:rPr>
            </w:r>
            <w:r w:rsidR="0050727F" w:rsidRPr="0050727F">
              <w:rPr>
                <w:b w:val="0"/>
                <w:bCs w:val="0"/>
                <w:noProof/>
                <w:webHidden/>
              </w:rPr>
              <w:fldChar w:fldCharType="separate"/>
            </w:r>
            <w:r w:rsidR="00EC4162">
              <w:rPr>
                <w:b w:val="0"/>
                <w:bCs w:val="0"/>
                <w:noProof/>
                <w:webHidden/>
              </w:rPr>
              <w:t>43</w:t>
            </w:r>
            <w:r w:rsidR="0050727F" w:rsidRPr="0050727F">
              <w:rPr>
                <w:b w:val="0"/>
                <w:bCs w:val="0"/>
                <w:noProof/>
                <w:webHidden/>
              </w:rPr>
              <w:fldChar w:fldCharType="end"/>
            </w:r>
          </w:hyperlink>
        </w:p>
        <w:p w14:paraId="353AAE6C" w14:textId="5FF8BF79" w:rsidR="0050727F" w:rsidRPr="0050727F" w:rsidRDefault="00000000">
          <w:pPr>
            <w:pStyle w:val="TOC2"/>
            <w:rPr>
              <w:rFonts w:ascii="Constantia" w:eastAsiaTheme="minorEastAsia" w:hAnsi="Constantia" w:cstheme="minorBidi"/>
              <w:b w:val="0"/>
              <w:bCs w:val="0"/>
              <w:noProof/>
              <w:color w:val="auto"/>
              <w:sz w:val="24"/>
              <w:szCs w:val="24"/>
              <w:lang w:eastAsia="en-GB"/>
            </w:rPr>
          </w:pPr>
          <w:hyperlink w:anchor="_Toc121732270" w:history="1">
            <w:r w:rsidR="0050727F" w:rsidRPr="0050727F">
              <w:rPr>
                <w:rStyle w:val="Hyperlink"/>
                <w:rFonts w:ascii="Constantia" w:hAnsi="Constantia"/>
                <w:b w:val="0"/>
                <w:bCs w:val="0"/>
                <w:noProof/>
                <w:spacing w:val="-2"/>
                <w:sz w:val="24"/>
                <w:szCs w:val="24"/>
              </w:rPr>
              <w:t>5.1</w:t>
            </w:r>
            <w:r w:rsidR="0050727F" w:rsidRPr="0050727F">
              <w:rPr>
                <w:rFonts w:ascii="Constantia" w:eastAsiaTheme="minorEastAsia" w:hAnsi="Constantia" w:cstheme="minorBidi"/>
                <w:b w:val="0"/>
                <w:bCs w:val="0"/>
                <w:noProof/>
                <w:color w:val="auto"/>
                <w:sz w:val="24"/>
                <w:szCs w:val="24"/>
                <w:lang w:eastAsia="en-GB"/>
              </w:rPr>
              <w:tab/>
            </w:r>
            <w:r w:rsidR="0050727F" w:rsidRPr="0050727F">
              <w:rPr>
                <w:rStyle w:val="Hyperlink"/>
                <w:rFonts w:ascii="Constantia" w:hAnsi="Constantia"/>
                <w:b w:val="0"/>
                <w:bCs w:val="0"/>
                <w:noProof/>
                <w:spacing w:val="-2"/>
                <w:sz w:val="24"/>
                <w:szCs w:val="24"/>
              </w:rPr>
              <w:t>Σύνοψη</w:t>
            </w:r>
            <w:r w:rsidR="0050727F" w:rsidRPr="0050727F">
              <w:rPr>
                <w:rFonts w:ascii="Constantia" w:hAnsi="Constantia"/>
                <w:b w:val="0"/>
                <w:bCs w:val="0"/>
                <w:noProof/>
                <w:webHidden/>
                <w:sz w:val="24"/>
                <w:szCs w:val="24"/>
              </w:rPr>
              <w:tab/>
            </w:r>
            <w:r w:rsidR="0050727F" w:rsidRPr="0050727F">
              <w:rPr>
                <w:rFonts w:ascii="Constantia" w:hAnsi="Constantia"/>
                <w:b w:val="0"/>
                <w:bCs w:val="0"/>
                <w:noProof/>
                <w:webHidden/>
                <w:sz w:val="24"/>
                <w:szCs w:val="24"/>
              </w:rPr>
              <w:fldChar w:fldCharType="begin"/>
            </w:r>
            <w:r w:rsidR="0050727F" w:rsidRPr="0050727F">
              <w:rPr>
                <w:rFonts w:ascii="Constantia" w:hAnsi="Constantia"/>
                <w:b w:val="0"/>
                <w:bCs w:val="0"/>
                <w:noProof/>
                <w:webHidden/>
                <w:sz w:val="24"/>
                <w:szCs w:val="24"/>
              </w:rPr>
              <w:instrText xml:space="preserve"> PAGEREF _Toc121732270 \h </w:instrText>
            </w:r>
            <w:r w:rsidR="0050727F" w:rsidRPr="0050727F">
              <w:rPr>
                <w:rFonts w:ascii="Constantia" w:hAnsi="Constantia"/>
                <w:b w:val="0"/>
                <w:bCs w:val="0"/>
                <w:noProof/>
                <w:webHidden/>
                <w:sz w:val="24"/>
                <w:szCs w:val="24"/>
              </w:rPr>
            </w:r>
            <w:r w:rsidR="0050727F" w:rsidRPr="0050727F">
              <w:rPr>
                <w:rFonts w:ascii="Constantia" w:hAnsi="Constantia"/>
                <w:b w:val="0"/>
                <w:bCs w:val="0"/>
                <w:noProof/>
                <w:webHidden/>
                <w:sz w:val="24"/>
                <w:szCs w:val="24"/>
              </w:rPr>
              <w:fldChar w:fldCharType="separate"/>
            </w:r>
            <w:r w:rsidR="00EC4162">
              <w:rPr>
                <w:rFonts w:ascii="Constantia" w:hAnsi="Constantia"/>
                <w:b w:val="0"/>
                <w:bCs w:val="0"/>
                <w:noProof/>
                <w:webHidden/>
                <w:sz w:val="24"/>
                <w:szCs w:val="24"/>
              </w:rPr>
              <w:t>43</w:t>
            </w:r>
            <w:r w:rsidR="0050727F" w:rsidRPr="0050727F">
              <w:rPr>
                <w:rFonts w:ascii="Constantia" w:hAnsi="Constantia"/>
                <w:b w:val="0"/>
                <w:bCs w:val="0"/>
                <w:noProof/>
                <w:webHidden/>
                <w:sz w:val="24"/>
                <w:szCs w:val="24"/>
              </w:rPr>
              <w:fldChar w:fldCharType="end"/>
            </w:r>
          </w:hyperlink>
        </w:p>
        <w:p w14:paraId="27422766" w14:textId="1312FAD7" w:rsidR="0050727F" w:rsidRPr="0050727F" w:rsidRDefault="00000000">
          <w:pPr>
            <w:pStyle w:val="TOC2"/>
            <w:rPr>
              <w:rFonts w:ascii="Constantia" w:eastAsiaTheme="minorEastAsia" w:hAnsi="Constantia" w:cstheme="minorBidi"/>
              <w:b w:val="0"/>
              <w:bCs w:val="0"/>
              <w:noProof/>
              <w:color w:val="auto"/>
              <w:sz w:val="24"/>
              <w:szCs w:val="24"/>
              <w:lang w:eastAsia="en-GB"/>
            </w:rPr>
          </w:pPr>
          <w:hyperlink w:anchor="_Toc121732271" w:history="1">
            <w:r w:rsidR="0050727F" w:rsidRPr="0050727F">
              <w:rPr>
                <w:rStyle w:val="Hyperlink"/>
                <w:rFonts w:ascii="Constantia" w:hAnsi="Constantia"/>
                <w:b w:val="0"/>
                <w:bCs w:val="0"/>
                <w:noProof/>
                <w:spacing w:val="-4"/>
                <w:sz w:val="24"/>
                <w:szCs w:val="24"/>
              </w:rPr>
              <w:t>5.2</w:t>
            </w:r>
            <w:r w:rsidR="0050727F" w:rsidRPr="0050727F">
              <w:rPr>
                <w:rFonts w:ascii="Constantia" w:eastAsiaTheme="minorEastAsia" w:hAnsi="Constantia" w:cstheme="minorBidi"/>
                <w:b w:val="0"/>
                <w:bCs w:val="0"/>
                <w:noProof/>
                <w:color w:val="auto"/>
                <w:sz w:val="24"/>
                <w:szCs w:val="24"/>
                <w:lang w:eastAsia="en-GB"/>
              </w:rPr>
              <w:tab/>
            </w:r>
            <w:r w:rsidR="0050727F" w:rsidRPr="0050727F">
              <w:rPr>
                <w:rStyle w:val="Hyperlink"/>
                <w:rFonts w:ascii="Constantia" w:hAnsi="Constantia"/>
                <w:b w:val="0"/>
                <w:bCs w:val="0"/>
                <w:noProof/>
                <w:spacing w:val="-4"/>
                <w:sz w:val="24"/>
                <w:szCs w:val="24"/>
              </w:rPr>
              <w:t>Κοινωνικοοικονομικό προφίλ</w:t>
            </w:r>
            <w:r w:rsidR="0050727F" w:rsidRPr="0050727F">
              <w:rPr>
                <w:rFonts w:ascii="Constantia" w:hAnsi="Constantia"/>
                <w:b w:val="0"/>
                <w:bCs w:val="0"/>
                <w:noProof/>
                <w:webHidden/>
                <w:sz w:val="24"/>
                <w:szCs w:val="24"/>
              </w:rPr>
              <w:tab/>
            </w:r>
            <w:r w:rsidR="0050727F" w:rsidRPr="0050727F">
              <w:rPr>
                <w:rFonts w:ascii="Constantia" w:hAnsi="Constantia"/>
                <w:b w:val="0"/>
                <w:bCs w:val="0"/>
                <w:noProof/>
                <w:webHidden/>
                <w:sz w:val="24"/>
                <w:szCs w:val="24"/>
              </w:rPr>
              <w:fldChar w:fldCharType="begin"/>
            </w:r>
            <w:r w:rsidR="0050727F" w:rsidRPr="0050727F">
              <w:rPr>
                <w:rFonts w:ascii="Constantia" w:hAnsi="Constantia"/>
                <w:b w:val="0"/>
                <w:bCs w:val="0"/>
                <w:noProof/>
                <w:webHidden/>
                <w:sz w:val="24"/>
                <w:szCs w:val="24"/>
              </w:rPr>
              <w:instrText xml:space="preserve"> PAGEREF _Toc121732271 \h </w:instrText>
            </w:r>
            <w:r w:rsidR="0050727F" w:rsidRPr="0050727F">
              <w:rPr>
                <w:rFonts w:ascii="Constantia" w:hAnsi="Constantia"/>
                <w:b w:val="0"/>
                <w:bCs w:val="0"/>
                <w:noProof/>
                <w:webHidden/>
                <w:sz w:val="24"/>
                <w:szCs w:val="24"/>
              </w:rPr>
            </w:r>
            <w:r w:rsidR="0050727F" w:rsidRPr="0050727F">
              <w:rPr>
                <w:rFonts w:ascii="Constantia" w:hAnsi="Constantia"/>
                <w:b w:val="0"/>
                <w:bCs w:val="0"/>
                <w:noProof/>
                <w:webHidden/>
                <w:sz w:val="24"/>
                <w:szCs w:val="24"/>
              </w:rPr>
              <w:fldChar w:fldCharType="separate"/>
            </w:r>
            <w:r w:rsidR="00EC4162">
              <w:rPr>
                <w:rFonts w:ascii="Constantia" w:hAnsi="Constantia"/>
                <w:b w:val="0"/>
                <w:bCs w:val="0"/>
                <w:noProof/>
                <w:webHidden/>
                <w:sz w:val="24"/>
                <w:szCs w:val="24"/>
              </w:rPr>
              <w:t>45</w:t>
            </w:r>
            <w:r w:rsidR="0050727F" w:rsidRPr="0050727F">
              <w:rPr>
                <w:rFonts w:ascii="Constantia" w:hAnsi="Constantia"/>
                <w:b w:val="0"/>
                <w:bCs w:val="0"/>
                <w:noProof/>
                <w:webHidden/>
                <w:sz w:val="24"/>
                <w:szCs w:val="24"/>
              </w:rPr>
              <w:fldChar w:fldCharType="end"/>
            </w:r>
          </w:hyperlink>
        </w:p>
        <w:p w14:paraId="2FEE3671" w14:textId="27C62F31" w:rsidR="0050727F" w:rsidRPr="00A42774" w:rsidRDefault="00000000">
          <w:pPr>
            <w:pStyle w:val="TOC3"/>
            <w:tabs>
              <w:tab w:val="right" w:leader="dot" w:pos="8296"/>
            </w:tabs>
            <w:rPr>
              <w:rFonts w:ascii="Constantia" w:eastAsiaTheme="minorEastAsia" w:hAnsi="Constantia" w:cstheme="minorBidi"/>
              <w:i/>
              <w:iCs/>
              <w:noProof/>
              <w:color w:val="auto"/>
              <w:sz w:val="24"/>
              <w:szCs w:val="24"/>
              <w:lang w:eastAsia="en-GB"/>
            </w:rPr>
          </w:pPr>
          <w:hyperlink w:anchor="_Toc121732272" w:history="1">
            <w:r w:rsidR="0050727F" w:rsidRPr="00A42774">
              <w:rPr>
                <w:rStyle w:val="Hyperlink"/>
                <w:rFonts w:ascii="Constantia" w:hAnsi="Constantia"/>
                <w:i/>
                <w:iCs/>
                <w:noProof/>
                <w:spacing w:val="-4"/>
                <w:sz w:val="24"/>
                <w:szCs w:val="24"/>
              </w:rPr>
              <w:t>Περιφερειακοί δείκτες ευημερίας (ΟΟΣΑ)</w:t>
            </w:r>
            <w:r w:rsidR="0050727F" w:rsidRPr="00A42774">
              <w:rPr>
                <w:rFonts w:ascii="Constantia" w:hAnsi="Constantia"/>
                <w:noProof/>
                <w:webHidden/>
                <w:sz w:val="24"/>
                <w:szCs w:val="24"/>
              </w:rPr>
              <w:tab/>
            </w:r>
            <w:r w:rsidR="0050727F" w:rsidRPr="00A42774">
              <w:rPr>
                <w:rFonts w:ascii="Constantia" w:hAnsi="Constantia"/>
                <w:noProof/>
                <w:webHidden/>
                <w:sz w:val="24"/>
                <w:szCs w:val="24"/>
              </w:rPr>
              <w:fldChar w:fldCharType="begin"/>
            </w:r>
            <w:r w:rsidR="0050727F" w:rsidRPr="00A42774">
              <w:rPr>
                <w:rFonts w:ascii="Constantia" w:hAnsi="Constantia"/>
                <w:noProof/>
                <w:webHidden/>
                <w:sz w:val="24"/>
                <w:szCs w:val="24"/>
              </w:rPr>
              <w:instrText xml:space="preserve"> PAGEREF _Toc121732272 \h </w:instrText>
            </w:r>
            <w:r w:rsidR="0050727F" w:rsidRPr="00A42774">
              <w:rPr>
                <w:rFonts w:ascii="Constantia" w:hAnsi="Constantia"/>
                <w:noProof/>
                <w:webHidden/>
                <w:sz w:val="24"/>
                <w:szCs w:val="24"/>
              </w:rPr>
            </w:r>
            <w:r w:rsidR="0050727F" w:rsidRPr="00A42774">
              <w:rPr>
                <w:rFonts w:ascii="Constantia" w:hAnsi="Constantia"/>
                <w:noProof/>
                <w:webHidden/>
                <w:sz w:val="24"/>
                <w:szCs w:val="24"/>
              </w:rPr>
              <w:fldChar w:fldCharType="separate"/>
            </w:r>
            <w:r w:rsidR="00EC4162">
              <w:rPr>
                <w:rFonts w:ascii="Constantia" w:hAnsi="Constantia"/>
                <w:noProof/>
                <w:webHidden/>
                <w:sz w:val="24"/>
                <w:szCs w:val="24"/>
              </w:rPr>
              <w:t>48</w:t>
            </w:r>
            <w:r w:rsidR="0050727F" w:rsidRPr="00A42774">
              <w:rPr>
                <w:rFonts w:ascii="Constantia" w:hAnsi="Constantia"/>
                <w:noProof/>
                <w:webHidden/>
                <w:sz w:val="24"/>
                <w:szCs w:val="24"/>
              </w:rPr>
              <w:fldChar w:fldCharType="end"/>
            </w:r>
          </w:hyperlink>
        </w:p>
        <w:p w14:paraId="60AB6457" w14:textId="091866E8" w:rsidR="0050727F" w:rsidRPr="00A42774" w:rsidRDefault="00000000">
          <w:pPr>
            <w:pStyle w:val="TOC3"/>
            <w:tabs>
              <w:tab w:val="right" w:leader="dot" w:pos="8296"/>
            </w:tabs>
            <w:rPr>
              <w:rFonts w:ascii="Constantia" w:eastAsiaTheme="minorEastAsia" w:hAnsi="Constantia" w:cstheme="minorBidi"/>
              <w:i/>
              <w:iCs/>
              <w:noProof/>
              <w:color w:val="auto"/>
              <w:sz w:val="24"/>
              <w:szCs w:val="24"/>
              <w:lang w:eastAsia="en-GB"/>
            </w:rPr>
          </w:pPr>
          <w:hyperlink w:anchor="_Toc121732273" w:history="1">
            <w:r w:rsidR="0050727F" w:rsidRPr="00A42774">
              <w:rPr>
                <w:rStyle w:val="Hyperlink"/>
                <w:rFonts w:ascii="Constantia" w:hAnsi="Constantia"/>
                <w:i/>
                <w:iCs/>
                <w:noProof/>
                <w:spacing w:val="-4"/>
                <w:sz w:val="24"/>
                <w:szCs w:val="24"/>
              </w:rPr>
              <w:t>Τα άτομα με αναπηρία στην περιφέρεια Στερεάς  Ελλάδας</w:t>
            </w:r>
            <w:r w:rsidR="0050727F" w:rsidRPr="00A42774">
              <w:rPr>
                <w:rFonts w:ascii="Constantia" w:hAnsi="Constantia"/>
                <w:noProof/>
                <w:webHidden/>
                <w:sz w:val="24"/>
                <w:szCs w:val="24"/>
              </w:rPr>
              <w:tab/>
            </w:r>
            <w:r w:rsidR="0050727F" w:rsidRPr="00A42774">
              <w:rPr>
                <w:rFonts w:ascii="Constantia" w:hAnsi="Constantia"/>
                <w:noProof/>
                <w:webHidden/>
                <w:sz w:val="24"/>
                <w:szCs w:val="24"/>
              </w:rPr>
              <w:fldChar w:fldCharType="begin"/>
            </w:r>
            <w:r w:rsidR="0050727F" w:rsidRPr="00A42774">
              <w:rPr>
                <w:rFonts w:ascii="Constantia" w:hAnsi="Constantia"/>
                <w:noProof/>
                <w:webHidden/>
                <w:sz w:val="24"/>
                <w:szCs w:val="24"/>
              </w:rPr>
              <w:instrText xml:space="preserve"> PAGEREF _Toc121732273 \h </w:instrText>
            </w:r>
            <w:r w:rsidR="0050727F" w:rsidRPr="00A42774">
              <w:rPr>
                <w:rFonts w:ascii="Constantia" w:hAnsi="Constantia"/>
                <w:noProof/>
                <w:webHidden/>
                <w:sz w:val="24"/>
                <w:szCs w:val="24"/>
              </w:rPr>
            </w:r>
            <w:r w:rsidR="0050727F" w:rsidRPr="00A42774">
              <w:rPr>
                <w:rFonts w:ascii="Constantia" w:hAnsi="Constantia"/>
                <w:noProof/>
                <w:webHidden/>
                <w:sz w:val="24"/>
                <w:szCs w:val="24"/>
              </w:rPr>
              <w:fldChar w:fldCharType="separate"/>
            </w:r>
            <w:r w:rsidR="00EC4162">
              <w:rPr>
                <w:rFonts w:ascii="Constantia" w:hAnsi="Constantia"/>
                <w:noProof/>
                <w:webHidden/>
                <w:sz w:val="24"/>
                <w:szCs w:val="24"/>
              </w:rPr>
              <w:t>48</w:t>
            </w:r>
            <w:r w:rsidR="0050727F" w:rsidRPr="00A42774">
              <w:rPr>
                <w:rFonts w:ascii="Constantia" w:hAnsi="Constantia"/>
                <w:noProof/>
                <w:webHidden/>
                <w:sz w:val="24"/>
                <w:szCs w:val="24"/>
              </w:rPr>
              <w:fldChar w:fldCharType="end"/>
            </w:r>
          </w:hyperlink>
        </w:p>
        <w:p w14:paraId="2A354EE6" w14:textId="4803FB19" w:rsidR="0050727F" w:rsidRPr="0050727F" w:rsidRDefault="00000000">
          <w:pPr>
            <w:pStyle w:val="TOC1"/>
            <w:rPr>
              <w:rFonts w:eastAsiaTheme="minorEastAsia" w:cstheme="minorBidi"/>
              <w:b w:val="0"/>
              <w:bCs w:val="0"/>
              <w:noProof/>
              <w:color w:val="auto"/>
              <w:lang w:eastAsia="en-GB"/>
            </w:rPr>
          </w:pPr>
          <w:hyperlink w:anchor="_Toc121732274" w:history="1">
            <w:r w:rsidR="0050727F" w:rsidRPr="0050727F">
              <w:rPr>
                <w:rStyle w:val="Hyperlink"/>
                <w:b w:val="0"/>
                <w:bCs w:val="0"/>
                <w:noProof/>
                <w:lang w:eastAsia="en-GB"/>
              </w:rPr>
              <w:t>6 Οδηγός για την Ανάπτυξη Ενός Περιφερειακού Σχεδίου Δράσης για τα Δικαιώματα των Ατόμων με Αναπηρία</w:t>
            </w:r>
            <w:r w:rsidR="0050727F" w:rsidRPr="0050727F">
              <w:rPr>
                <w:b w:val="0"/>
                <w:bCs w:val="0"/>
                <w:noProof/>
                <w:webHidden/>
              </w:rPr>
              <w:tab/>
            </w:r>
            <w:r w:rsidR="0050727F" w:rsidRPr="0050727F">
              <w:rPr>
                <w:b w:val="0"/>
                <w:bCs w:val="0"/>
                <w:noProof/>
                <w:webHidden/>
              </w:rPr>
              <w:fldChar w:fldCharType="begin"/>
            </w:r>
            <w:r w:rsidR="0050727F" w:rsidRPr="0050727F">
              <w:rPr>
                <w:b w:val="0"/>
                <w:bCs w:val="0"/>
                <w:noProof/>
                <w:webHidden/>
              </w:rPr>
              <w:instrText xml:space="preserve"> PAGEREF _Toc121732274 \h </w:instrText>
            </w:r>
            <w:r w:rsidR="0050727F" w:rsidRPr="0050727F">
              <w:rPr>
                <w:b w:val="0"/>
                <w:bCs w:val="0"/>
                <w:noProof/>
                <w:webHidden/>
              </w:rPr>
            </w:r>
            <w:r w:rsidR="0050727F" w:rsidRPr="0050727F">
              <w:rPr>
                <w:b w:val="0"/>
                <w:bCs w:val="0"/>
                <w:noProof/>
                <w:webHidden/>
              </w:rPr>
              <w:fldChar w:fldCharType="separate"/>
            </w:r>
            <w:r w:rsidR="00EC4162">
              <w:rPr>
                <w:b w:val="0"/>
                <w:bCs w:val="0"/>
                <w:noProof/>
                <w:webHidden/>
              </w:rPr>
              <w:t>54</w:t>
            </w:r>
            <w:r w:rsidR="0050727F" w:rsidRPr="0050727F">
              <w:rPr>
                <w:b w:val="0"/>
                <w:bCs w:val="0"/>
                <w:noProof/>
                <w:webHidden/>
              </w:rPr>
              <w:fldChar w:fldCharType="end"/>
            </w:r>
          </w:hyperlink>
        </w:p>
        <w:p w14:paraId="5A20999B" w14:textId="26CEFF10" w:rsidR="0050727F" w:rsidRPr="0050727F" w:rsidRDefault="00000000">
          <w:pPr>
            <w:pStyle w:val="TOC2"/>
            <w:rPr>
              <w:rFonts w:ascii="Constantia" w:eastAsiaTheme="minorEastAsia" w:hAnsi="Constantia" w:cstheme="minorBidi"/>
              <w:b w:val="0"/>
              <w:bCs w:val="0"/>
              <w:noProof/>
              <w:color w:val="auto"/>
              <w:sz w:val="24"/>
              <w:szCs w:val="24"/>
              <w:lang w:eastAsia="en-GB"/>
            </w:rPr>
          </w:pPr>
          <w:hyperlink w:anchor="_Toc121732275" w:history="1">
            <w:r w:rsidR="0050727F" w:rsidRPr="0050727F">
              <w:rPr>
                <w:rStyle w:val="Hyperlink"/>
                <w:rFonts w:ascii="Constantia" w:hAnsi="Constantia"/>
                <w:b w:val="0"/>
                <w:bCs w:val="0"/>
                <w:noProof/>
                <w:spacing w:val="-4"/>
                <w:sz w:val="24"/>
                <w:szCs w:val="24"/>
              </w:rPr>
              <w:t xml:space="preserve">6.1 </w:t>
            </w:r>
            <w:r w:rsidR="00A42774">
              <w:rPr>
                <w:rStyle w:val="Hyperlink"/>
                <w:rFonts w:ascii="Constantia" w:hAnsi="Constantia"/>
                <w:b w:val="0"/>
                <w:bCs w:val="0"/>
                <w:noProof/>
                <w:spacing w:val="-4"/>
                <w:sz w:val="24"/>
                <w:szCs w:val="24"/>
              </w:rPr>
              <w:tab/>
            </w:r>
            <w:r w:rsidR="0050727F" w:rsidRPr="0050727F">
              <w:rPr>
                <w:rStyle w:val="Hyperlink"/>
                <w:rFonts w:ascii="Constantia" w:hAnsi="Constantia"/>
                <w:b w:val="0"/>
                <w:bCs w:val="0"/>
                <w:noProof/>
                <w:spacing w:val="-4"/>
                <w:sz w:val="24"/>
                <w:szCs w:val="24"/>
              </w:rPr>
              <w:t>Περιεχόμενα σχεδίου δράσης</w:t>
            </w:r>
            <w:r w:rsidR="0050727F" w:rsidRPr="0050727F">
              <w:rPr>
                <w:rFonts w:ascii="Constantia" w:hAnsi="Constantia"/>
                <w:b w:val="0"/>
                <w:bCs w:val="0"/>
                <w:noProof/>
                <w:webHidden/>
                <w:sz w:val="24"/>
                <w:szCs w:val="24"/>
              </w:rPr>
              <w:tab/>
            </w:r>
            <w:r w:rsidR="0050727F" w:rsidRPr="0050727F">
              <w:rPr>
                <w:rFonts w:ascii="Constantia" w:hAnsi="Constantia"/>
                <w:b w:val="0"/>
                <w:bCs w:val="0"/>
                <w:noProof/>
                <w:webHidden/>
                <w:sz w:val="24"/>
                <w:szCs w:val="24"/>
              </w:rPr>
              <w:fldChar w:fldCharType="begin"/>
            </w:r>
            <w:r w:rsidR="0050727F" w:rsidRPr="0050727F">
              <w:rPr>
                <w:rFonts w:ascii="Constantia" w:hAnsi="Constantia"/>
                <w:b w:val="0"/>
                <w:bCs w:val="0"/>
                <w:noProof/>
                <w:webHidden/>
                <w:sz w:val="24"/>
                <w:szCs w:val="24"/>
              </w:rPr>
              <w:instrText xml:space="preserve"> PAGEREF _Toc121732275 \h </w:instrText>
            </w:r>
            <w:r w:rsidR="0050727F" w:rsidRPr="0050727F">
              <w:rPr>
                <w:rFonts w:ascii="Constantia" w:hAnsi="Constantia"/>
                <w:b w:val="0"/>
                <w:bCs w:val="0"/>
                <w:noProof/>
                <w:webHidden/>
                <w:sz w:val="24"/>
                <w:szCs w:val="24"/>
              </w:rPr>
            </w:r>
            <w:r w:rsidR="0050727F" w:rsidRPr="0050727F">
              <w:rPr>
                <w:rFonts w:ascii="Constantia" w:hAnsi="Constantia"/>
                <w:b w:val="0"/>
                <w:bCs w:val="0"/>
                <w:noProof/>
                <w:webHidden/>
                <w:sz w:val="24"/>
                <w:szCs w:val="24"/>
              </w:rPr>
              <w:fldChar w:fldCharType="separate"/>
            </w:r>
            <w:r w:rsidR="00EC4162">
              <w:rPr>
                <w:rFonts w:ascii="Constantia" w:hAnsi="Constantia"/>
                <w:b w:val="0"/>
                <w:bCs w:val="0"/>
                <w:noProof/>
                <w:webHidden/>
                <w:sz w:val="24"/>
                <w:szCs w:val="24"/>
              </w:rPr>
              <w:t>54</w:t>
            </w:r>
            <w:r w:rsidR="0050727F" w:rsidRPr="0050727F">
              <w:rPr>
                <w:rFonts w:ascii="Constantia" w:hAnsi="Constantia"/>
                <w:b w:val="0"/>
                <w:bCs w:val="0"/>
                <w:noProof/>
                <w:webHidden/>
                <w:sz w:val="24"/>
                <w:szCs w:val="24"/>
              </w:rPr>
              <w:fldChar w:fldCharType="end"/>
            </w:r>
          </w:hyperlink>
        </w:p>
        <w:p w14:paraId="2FB1B729" w14:textId="3DFE3BE9" w:rsidR="0050727F" w:rsidRPr="0050727F" w:rsidRDefault="00A42774">
          <w:pPr>
            <w:pStyle w:val="TOC2"/>
            <w:rPr>
              <w:rFonts w:ascii="Constantia" w:eastAsiaTheme="minorEastAsia" w:hAnsi="Constantia" w:cstheme="minorBidi"/>
              <w:b w:val="0"/>
              <w:bCs w:val="0"/>
              <w:noProof/>
              <w:color w:val="auto"/>
              <w:sz w:val="24"/>
              <w:szCs w:val="24"/>
              <w:lang w:eastAsia="en-GB"/>
            </w:rPr>
          </w:pPr>
          <w:r w:rsidRPr="0046534C">
            <w:rPr>
              <w:rStyle w:val="Hyperlink"/>
              <w:rFonts w:ascii="Constantia" w:hAnsi="Constantia"/>
              <w:b w:val="0"/>
              <w:bCs w:val="0"/>
              <w:noProof/>
              <w:sz w:val="24"/>
              <w:szCs w:val="24"/>
              <w:u w:val="none"/>
            </w:rPr>
            <w:tab/>
          </w:r>
          <w:hyperlink w:anchor="_Toc121732276" w:history="1">
            <w:r w:rsidR="0050727F" w:rsidRPr="0050727F">
              <w:rPr>
                <w:rStyle w:val="Hyperlink"/>
                <w:rFonts w:ascii="Constantia" w:hAnsi="Constantia"/>
                <w:b w:val="0"/>
                <w:bCs w:val="0"/>
                <w:noProof/>
                <w:sz w:val="24"/>
                <w:szCs w:val="24"/>
              </w:rPr>
              <w:t>6.1.1</w:t>
            </w:r>
            <w:r w:rsidR="0046534C">
              <w:rPr>
                <w:rStyle w:val="Hyperlink"/>
                <w:rFonts w:ascii="Constantia" w:hAnsi="Constantia"/>
                <w:b w:val="0"/>
                <w:bCs w:val="0"/>
                <w:noProof/>
                <w:sz w:val="24"/>
                <w:szCs w:val="24"/>
              </w:rPr>
              <w:t xml:space="preserve"> </w:t>
            </w:r>
            <w:r w:rsidR="0050727F" w:rsidRPr="0050727F">
              <w:rPr>
                <w:rStyle w:val="Hyperlink"/>
                <w:rFonts w:ascii="Constantia" w:hAnsi="Constantia"/>
                <w:b w:val="0"/>
                <w:bCs w:val="0"/>
                <w:noProof/>
                <w:sz w:val="24"/>
                <w:szCs w:val="24"/>
              </w:rPr>
              <w:t>Σκοπός</w:t>
            </w:r>
            <w:r w:rsidR="0050727F" w:rsidRPr="0050727F">
              <w:rPr>
                <w:rStyle w:val="Hyperlink"/>
                <w:rFonts w:ascii="Constantia" w:hAnsi="Constantia"/>
                <w:b w:val="0"/>
                <w:bCs w:val="0"/>
                <w:noProof/>
                <w:sz w:val="24"/>
                <w:szCs w:val="24"/>
                <w:lang w:val="en-US"/>
              </w:rPr>
              <w:t xml:space="preserve"> </w:t>
            </w:r>
            <w:r w:rsidR="0050727F" w:rsidRPr="0050727F">
              <w:rPr>
                <w:rStyle w:val="Hyperlink"/>
                <w:rFonts w:ascii="Constantia" w:hAnsi="Constantia"/>
                <w:b w:val="0"/>
                <w:bCs w:val="0"/>
                <w:noProof/>
                <w:sz w:val="24"/>
                <w:szCs w:val="24"/>
              </w:rPr>
              <w:t>και στόχο</w:t>
            </w:r>
            <w:r w:rsidR="0046534C">
              <w:rPr>
                <w:rStyle w:val="Hyperlink"/>
                <w:rFonts w:ascii="Constantia" w:hAnsi="Constantia"/>
                <w:b w:val="0"/>
                <w:bCs w:val="0"/>
                <w:noProof/>
                <w:sz w:val="24"/>
                <w:szCs w:val="24"/>
              </w:rPr>
              <w:t xml:space="preserve">ι </w:t>
            </w:r>
            <w:r w:rsidR="0046534C">
              <w:rPr>
                <w:rStyle w:val="Hyperlink"/>
                <w:rFonts w:ascii="Constantia" w:hAnsi="Constantia"/>
                <w:b w:val="0"/>
                <w:bCs w:val="0"/>
                <w:noProof/>
                <w:sz w:val="24"/>
                <w:szCs w:val="24"/>
              </w:rPr>
              <w:tab/>
            </w:r>
            <w:r w:rsidR="0050727F" w:rsidRPr="0050727F">
              <w:rPr>
                <w:rFonts w:ascii="Constantia" w:hAnsi="Constantia"/>
                <w:b w:val="0"/>
                <w:bCs w:val="0"/>
                <w:noProof/>
                <w:webHidden/>
                <w:sz w:val="24"/>
                <w:szCs w:val="24"/>
              </w:rPr>
              <w:fldChar w:fldCharType="begin"/>
            </w:r>
            <w:r w:rsidR="0050727F" w:rsidRPr="0050727F">
              <w:rPr>
                <w:rFonts w:ascii="Constantia" w:hAnsi="Constantia"/>
                <w:b w:val="0"/>
                <w:bCs w:val="0"/>
                <w:noProof/>
                <w:webHidden/>
                <w:sz w:val="24"/>
                <w:szCs w:val="24"/>
              </w:rPr>
              <w:instrText xml:space="preserve"> PAGEREF _Toc121732276 \h </w:instrText>
            </w:r>
            <w:r w:rsidR="0050727F" w:rsidRPr="0050727F">
              <w:rPr>
                <w:rFonts w:ascii="Constantia" w:hAnsi="Constantia"/>
                <w:b w:val="0"/>
                <w:bCs w:val="0"/>
                <w:noProof/>
                <w:webHidden/>
                <w:sz w:val="24"/>
                <w:szCs w:val="24"/>
              </w:rPr>
            </w:r>
            <w:r w:rsidR="0050727F" w:rsidRPr="0050727F">
              <w:rPr>
                <w:rFonts w:ascii="Constantia" w:hAnsi="Constantia"/>
                <w:b w:val="0"/>
                <w:bCs w:val="0"/>
                <w:noProof/>
                <w:webHidden/>
                <w:sz w:val="24"/>
                <w:szCs w:val="24"/>
              </w:rPr>
              <w:fldChar w:fldCharType="separate"/>
            </w:r>
            <w:r w:rsidR="00EC4162">
              <w:rPr>
                <w:rFonts w:ascii="Constantia" w:hAnsi="Constantia"/>
                <w:b w:val="0"/>
                <w:bCs w:val="0"/>
                <w:noProof/>
                <w:webHidden/>
                <w:sz w:val="24"/>
                <w:szCs w:val="24"/>
              </w:rPr>
              <w:t>54</w:t>
            </w:r>
            <w:r w:rsidR="0050727F" w:rsidRPr="0050727F">
              <w:rPr>
                <w:rFonts w:ascii="Constantia" w:hAnsi="Constantia"/>
                <w:b w:val="0"/>
                <w:bCs w:val="0"/>
                <w:noProof/>
                <w:webHidden/>
                <w:sz w:val="24"/>
                <w:szCs w:val="24"/>
              </w:rPr>
              <w:fldChar w:fldCharType="end"/>
            </w:r>
          </w:hyperlink>
        </w:p>
        <w:p w14:paraId="4FCC704B" w14:textId="7560F1DB" w:rsidR="0050727F" w:rsidRPr="0050727F" w:rsidRDefault="0046534C">
          <w:pPr>
            <w:pStyle w:val="TOC2"/>
            <w:rPr>
              <w:rFonts w:ascii="Constantia" w:eastAsiaTheme="minorEastAsia" w:hAnsi="Constantia" w:cstheme="minorBidi"/>
              <w:b w:val="0"/>
              <w:bCs w:val="0"/>
              <w:noProof/>
              <w:color w:val="auto"/>
              <w:sz w:val="24"/>
              <w:szCs w:val="24"/>
              <w:lang w:eastAsia="en-GB"/>
            </w:rPr>
          </w:pPr>
          <w:r w:rsidRPr="0046534C">
            <w:rPr>
              <w:rStyle w:val="Hyperlink"/>
              <w:rFonts w:ascii="Constantia" w:hAnsi="Constantia"/>
              <w:b w:val="0"/>
              <w:bCs w:val="0"/>
              <w:noProof/>
              <w:sz w:val="24"/>
              <w:szCs w:val="24"/>
              <w:u w:val="none"/>
            </w:rPr>
            <w:tab/>
          </w:r>
          <w:hyperlink w:anchor="_Toc121732277" w:history="1">
            <w:r w:rsidR="0050727F" w:rsidRPr="0050727F">
              <w:rPr>
                <w:rStyle w:val="Hyperlink"/>
                <w:rFonts w:ascii="Constantia" w:hAnsi="Constantia"/>
                <w:b w:val="0"/>
                <w:bCs w:val="0"/>
                <w:noProof/>
                <w:sz w:val="24"/>
                <w:szCs w:val="24"/>
              </w:rPr>
              <w:t>6.1.2Βασικές κατευθυντήριες αρχές</w:t>
            </w:r>
            <w:r>
              <w:rPr>
                <w:rFonts w:ascii="Constantia" w:hAnsi="Constantia"/>
                <w:b w:val="0"/>
                <w:bCs w:val="0"/>
                <w:noProof/>
                <w:webHidden/>
                <w:sz w:val="24"/>
                <w:szCs w:val="24"/>
              </w:rPr>
              <w:t xml:space="preserve"> </w:t>
            </w:r>
            <w:r>
              <w:rPr>
                <w:rFonts w:ascii="Constantia" w:hAnsi="Constantia"/>
                <w:b w:val="0"/>
                <w:bCs w:val="0"/>
                <w:noProof/>
                <w:webHidden/>
                <w:sz w:val="24"/>
                <w:szCs w:val="24"/>
              </w:rPr>
              <w:tab/>
            </w:r>
            <w:r w:rsidR="0050727F" w:rsidRPr="0050727F">
              <w:rPr>
                <w:rFonts w:ascii="Constantia" w:hAnsi="Constantia"/>
                <w:b w:val="0"/>
                <w:bCs w:val="0"/>
                <w:noProof/>
                <w:webHidden/>
                <w:sz w:val="24"/>
                <w:szCs w:val="24"/>
              </w:rPr>
              <w:fldChar w:fldCharType="begin"/>
            </w:r>
            <w:r w:rsidR="0050727F" w:rsidRPr="0050727F">
              <w:rPr>
                <w:rFonts w:ascii="Constantia" w:hAnsi="Constantia"/>
                <w:b w:val="0"/>
                <w:bCs w:val="0"/>
                <w:noProof/>
                <w:webHidden/>
                <w:sz w:val="24"/>
                <w:szCs w:val="24"/>
              </w:rPr>
              <w:instrText xml:space="preserve"> PAGEREF _Toc121732277 \h </w:instrText>
            </w:r>
            <w:r w:rsidR="0050727F" w:rsidRPr="0050727F">
              <w:rPr>
                <w:rFonts w:ascii="Constantia" w:hAnsi="Constantia"/>
                <w:b w:val="0"/>
                <w:bCs w:val="0"/>
                <w:noProof/>
                <w:webHidden/>
                <w:sz w:val="24"/>
                <w:szCs w:val="24"/>
              </w:rPr>
            </w:r>
            <w:r w:rsidR="0050727F" w:rsidRPr="0050727F">
              <w:rPr>
                <w:rFonts w:ascii="Constantia" w:hAnsi="Constantia"/>
                <w:b w:val="0"/>
                <w:bCs w:val="0"/>
                <w:noProof/>
                <w:webHidden/>
                <w:sz w:val="24"/>
                <w:szCs w:val="24"/>
              </w:rPr>
              <w:fldChar w:fldCharType="separate"/>
            </w:r>
            <w:r w:rsidR="00EC4162">
              <w:rPr>
                <w:rFonts w:ascii="Constantia" w:hAnsi="Constantia"/>
                <w:b w:val="0"/>
                <w:bCs w:val="0"/>
                <w:noProof/>
                <w:webHidden/>
                <w:sz w:val="24"/>
                <w:szCs w:val="24"/>
              </w:rPr>
              <w:t>55</w:t>
            </w:r>
            <w:r w:rsidR="0050727F" w:rsidRPr="0050727F">
              <w:rPr>
                <w:rFonts w:ascii="Constantia" w:hAnsi="Constantia"/>
                <w:b w:val="0"/>
                <w:bCs w:val="0"/>
                <w:noProof/>
                <w:webHidden/>
                <w:sz w:val="24"/>
                <w:szCs w:val="24"/>
              </w:rPr>
              <w:fldChar w:fldCharType="end"/>
            </w:r>
          </w:hyperlink>
        </w:p>
        <w:p w14:paraId="70FCC343" w14:textId="4E92169C" w:rsidR="0050727F" w:rsidRPr="0050727F" w:rsidRDefault="0046534C">
          <w:pPr>
            <w:pStyle w:val="TOC2"/>
            <w:rPr>
              <w:rFonts w:ascii="Constantia" w:eastAsiaTheme="minorEastAsia" w:hAnsi="Constantia" w:cstheme="minorBidi"/>
              <w:b w:val="0"/>
              <w:bCs w:val="0"/>
              <w:noProof/>
              <w:color w:val="auto"/>
              <w:sz w:val="24"/>
              <w:szCs w:val="24"/>
              <w:lang w:eastAsia="en-GB"/>
            </w:rPr>
          </w:pPr>
          <w:r w:rsidRPr="0046534C">
            <w:rPr>
              <w:rStyle w:val="Hyperlink"/>
              <w:rFonts w:ascii="Constantia" w:hAnsi="Constantia"/>
              <w:b w:val="0"/>
              <w:bCs w:val="0"/>
              <w:noProof/>
              <w:sz w:val="24"/>
              <w:szCs w:val="24"/>
              <w:u w:val="none"/>
            </w:rPr>
            <w:tab/>
          </w:r>
          <w:hyperlink w:anchor="_Toc121732278" w:history="1">
            <w:r w:rsidR="0050727F" w:rsidRPr="0050727F">
              <w:rPr>
                <w:rStyle w:val="Hyperlink"/>
                <w:rFonts w:ascii="Constantia" w:hAnsi="Constantia"/>
                <w:b w:val="0"/>
                <w:bCs w:val="0"/>
                <w:noProof/>
                <w:sz w:val="24"/>
                <w:szCs w:val="24"/>
              </w:rPr>
              <w:t>6.1.3</w:t>
            </w:r>
            <w:r>
              <w:rPr>
                <w:rStyle w:val="Hyperlink"/>
                <w:rFonts w:ascii="Constantia" w:hAnsi="Constantia"/>
                <w:b w:val="0"/>
                <w:bCs w:val="0"/>
                <w:noProof/>
                <w:sz w:val="24"/>
                <w:szCs w:val="24"/>
              </w:rPr>
              <w:t xml:space="preserve"> </w:t>
            </w:r>
            <w:r w:rsidR="0050727F" w:rsidRPr="0050727F">
              <w:rPr>
                <w:rStyle w:val="Hyperlink"/>
                <w:rFonts w:ascii="Constantia" w:hAnsi="Constantia"/>
                <w:b w:val="0"/>
                <w:bCs w:val="0"/>
                <w:noProof/>
                <w:sz w:val="24"/>
                <w:szCs w:val="24"/>
              </w:rPr>
              <w:t>Θεσμικό πλαίσιο</w:t>
            </w:r>
            <w:r>
              <w:rPr>
                <w:rStyle w:val="Hyperlink"/>
                <w:rFonts w:ascii="Constantia" w:hAnsi="Constantia"/>
                <w:b w:val="0"/>
                <w:bCs w:val="0"/>
                <w:noProof/>
                <w:sz w:val="24"/>
                <w:szCs w:val="24"/>
              </w:rPr>
              <w:t xml:space="preserve"> </w:t>
            </w:r>
            <w:r>
              <w:rPr>
                <w:rStyle w:val="Hyperlink"/>
                <w:rFonts w:ascii="Constantia" w:hAnsi="Constantia"/>
                <w:b w:val="0"/>
                <w:bCs w:val="0"/>
                <w:noProof/>
                <w:sz w:val="24"/>
                <w:szCs w:val="24"/>
              </w:rPr>
              <w:tab/>
            </w:r>
            <w:r w:rsidR="0050727F" w:rsidRPr="0050727F">
              <w:rPr>
                <w:rFonts w:ascii="Constantia" w:hAnsi="Constantia"/>
                <w:b w:val="0"/>
                <w:bCs w:val="0"/>
                <w:noProof/>
                <w:webHidden/>
                <w:sz w:val="24"/>
                <w:szCs w:val="24"/>
              </w:rPr>
              <w:fldChar w:fldCharType="begin"/>
            </w:r>
            <w:r w:rsidR="0050727F" w:rsidRPr="0050727F">
              <w:rPr>
                <w:rFonts w:ascii="Constantia" w:hAnsi="Constantia"/>
                <w:b w:val="0"/>
                <w:bCs w:val="0"/>
                <w:noProof/>
                <w:webHidden/>
                <w:sz w:val="24"/>
                <w:szCs w:val="24"/>
              </w:rPr>
              <w:instrText xml:space="preserve"> PAGEREF _Toc121732278 \h </w:instrText>
            </w:r>
            <w:r w:rsidR="0050727F" w:rsidRPr="0050727F">
              <w:rPr>
                <w:rFonts w:ascii="Constantia" w:hAnsi="Constantia"/>
                <w:b w:val="0"/>
                <w:bCs w:val="0"/>
                <w:noProof/>
                <w:webHidden/>
                <w:sz w:val="24"/>
                <w:szCs w:val="24"/>
              </w:rPr>
            </w:r>
            <w:r w:rsidR="0050727F" w:rsidRPr="0050727F">
              <w:rPr>
                <w:rFonts w:ascii="Constantia" w:hAnsi="Constantia"/>
                <w:b w:val="0"/>
                <w:bCs w:val="0"/>
                <w:noProof/>
                <w:webHidden/>
                <w:sz w:val="24"/>
                <w:szCs w:val="24"/>
              </w:rPr>
              <w:fldChar w:fldCharType="separate"/>
            </w:r>
            <w:r w:rsidR="00EC4162">
              <w:rPr>
                <w:rFonts w:ascii="Constantia" w:hAnsi="Constantia"/>
                <w:b w:val="0"/>
                <w:bCs w:val="0"/>
                <w:noProof/>
                <w:webHidden/>
                <w:sz w:val="24"/>
                <w:szCs w:val="24"/>
              </w:rPr>
              <w:t>57</w:t>
            </w:r>
            <w:r w:rsidR="0050727F" w:rsidRPr="0050727F">
              <w:rPr>
                <w:rFonts w:ascii="Constantia" w:hAnsi="Constantia"/>
                <w:b w:val="0"/>
                <w:bCs w:val="0"/>
                <w:noProof/>
                <w:webHidden/>
                <w:sz w:val="24"/>
                <w:szCs w:val="24"/>
              </w:rPr>
              <w:fldChar w:fldCharType="end"/>
            </w:r>
          </w:hyperlink>
        </w:p>
        <w:p w14:paraId="2BDBCF43" w14:textId="4B69BBB0" w:rsidR="0050727F" w:rsidRPr="0050727F" w:rsidRDefault="0046534C">
          <w:pPr>
            <w:pStyle w:val="TOC2"/>
            <w:rPr>
              <w:rFonts w:ascii="Constantia" w:eastAsiaTheme="minorEastAsia" w:hAnsi="Constantia" w:cstheme="minorBidi"/>
              <w:b w:val="0"/>
              <w:bCs w:val="0"/>
              <w:noProof/>
              <w:color w:val="auto"/>
              <w:sz w:val="24"/>
              <w:szCs w:val="24"/>
              <w:lang w:eastAsia="en-GB"/>
            </w:rPr>
          </w:pPr>
          <w:r w:rsidRPr="0046534C">
            <w:rPr>
              <w:rStyle w:val="Hyperlink"/>
              <w:rFonts w:ascii="Constantia" w:hAnsi="Constantia"/>
              <w:b w:val="0"/>
              <w:bCs w:val="0"/>
              <w:noProof/>
              <w:sz w:val="24"/>
              <w:szCs w:val="24"/>
              <w:u w:val="none"/>
            </w:rPr>
            <w:tab/>
          </w:r>
          <w:hyperlink w:anchor="_Toc121732279" w:history="1">
            <w:r w:rsidR="0050727F" w:rsidRPr="0050727F">
              <w:rPr>
                <w:rStyle w:val="Hyperlink"/>
                <w:rFonts w:ascii="Constantia" w:hAnsi="Constantia"/>
                <w:b w:val="0"/>
                <w:bCs w:val="0"/>
                <w:noProof/>
                <w:sz w:val="24"/>
                <w:szCs w:val="24"/>
              </w:rPr>
              <w:t>6.1.4</w:t>
            </w:r>
            <w:r>
              <w:rPr>
                <w:rStyle w:val="Hyperlink"/>
                <w:rFonts w:ascii="Constantia" w:hAnsi="Constantia"/>
                <w:b w:val="0"/>
                <w:bCs w:val="0"/>
                <w:noProof/>
                <w:sz w:val="24"/>
                <w:szCs w:val="24"/>
              </w:rPr>
              <w:t xml:space="preserve"> </w:t>
            </w:r>
            <w:r w:rsidR="0050727F" w:rsidRPr="0050727F">
              <w:rPr>
                <w:rStyle w:val="Hyperlink"/>
                <w:rFonts w:ascii="Constantia" w:hAnsi="Constantia"/>
                <w:b w:val="0"/>
                <w:bCs w:val="0"/>
                <w:noProof/>
                <w:sz w:val="24"/>
                <w:szCs w:val="24"/>
              </w:rPr>
              <w:t>Καταγραφή υφιστάμενης κατάστασης</w:t>
            </w:r>
            <w:r>
              <w:rPr>
                <w:rFonts w:ascii="Constantia" w:hAnsi="Constantia"/>
                <w:b w:val="0"/>
                <w:bCs w:val="0"/>
                <w:noProof/>
                <w:webHidden/>
                <w:sz w:val="24"/>
                <w:szCs w:val="24"/>
              </w:rPr>
              <w:t xml:space="preserve"> </w:t>
            </w:r>
            <w:r>
              <w:rPr>
                <w:rFonts w:ascii="Constantia" w:hAnsi="Constantia"/>
                <w:b w:val="0"/>
                <w:bCs w:val="0"/>
                <w:noProof/>
                <w:webHidden/>
                <w:sz w:val="24"/>
                <w:szCs w:val="24"/>
              </w:rPr>
              <w:tab/>
            </w:r>
            <w:r w:rsidR="0050727F" w:rsidRPr="0050727F">
              <w:rPr>
                <w:rFonts w:ascii="Constantia" w:hAnsi="Constantia"/>
                <w:b w:val="0"/>
                <w:bCs w:val="0"/>
                <w:noProof/>
                <w:webHidden/>
                <w:sz w:val="24"/>
                <w:szCs w:val="24"/>
              </w:rPr>
              <w:fldChar w:fldCharType="begin"/>
            </w:r>
            <w:r w:rsidR="0050727F" w:rsidRPr="0050727F">
              <w:rPr>
                <w:rFonts w:ascii="Constantia" w:hAnsi="Constantia"/>
                <w:b w:val="0"/>
                <w:bCs w:val="0"/>
                <w:noProof/>
                <w:webHidden/>
                <w:sz w:val="24"/>
                <w:szCs w:val="24"/>
              </w:rPr>
              <w:instrText xml:space="preserve"> PAGEREF _Toc121732279 \h </w:instrText>
            </w:r>
            <w:r w:rsidR="0050727F" w:rsidRPr="0050727F">
              <w:rPr>
                <w:rFonts w:ascii="Constantia" w:hAnsi="Constantia"/>
                <w:b w:val="0"/>
                <w:bCs w:val="0"/>
                <w:noProof/>
                <w:webHidden/>
                <w:sz w:val="24"/>
                <w:szCs w:val="24"/>
              </w:rPr>
            </w:r>
            <w:r w:rsidR="0050727F" w:rsidRPr="0050727F">
              <w:rPr>
                <w:rFonts w:ascii="Constantia" w:hAnsi="Constantia"/>
                <w:b w:val="0"/>
                <w:bCs w:val="0"/>
                <w:noProof/>
                <w:webHidden/>
                <w:sz w:val="24"/>
                <w:szCs w:val="24"/>
              </w:rPr>
              <w:fldChar w:fldCharType="separate"/>
            </w:r>
            <w:r w:rsidR="00EC4162">
              <w:rPr>
                <w:rFonts w:ascii="Constantia" w:hAnsi="Constantia"/>
                <w:b w:val="0"/>
                <w:bCs w:val="0"/>
                <w:noProof/>
                <w:webHidden/>
                <w:sz w:val="24"/>
                <w:szCs w:val="24"/>
              </w:rPr>
              <w:t>58</w:t>
            </w:r>
            <w:r w:rsidR="0050727F" w:rsidRPr="0050727F">
              <w:rPr>
                <w:rFonts w:ascii="Constantia" w:hAnsi="Constantia"/>
                <w:b w:val="0"/>
                <w:bCs w:val="0"/>
                <w:noProof/>
                <w:webHidden/>
                <w:sz w:val="24"/>
                <w:szCs w:val="24"/>
              </w:rPr>
              <w:fldChar w:fldCharType="end"/>
            </w:r>
          </w:hyperlink>
        </w:p>
        <w:p w14:paraId="2AAB02CD" w14:textId="12D3E469" w:rsidR="0050727F" w:rsidRPr="0050727F" w:rsidRDefault="0046534C">
          <w:pPr>
            <w:pStyle w:val="TOC2"/>
            <w:rPr>
              <w:rFonts w:ascii="Constantia" w:eastAsiaTheme="minorEastAsia" w:hAnsi="Constantia" w:cstheme="minorBidi"/>
              <w:b w:val="0"/>
              <w:bCs w:val="0"/>
              <w:noProof/>
              <w:color w:val="auto"/>
              <w:sz w:val="24"/>
              <w:szCs w:val="24"/>
              <w:lang w:eastAsia="en-GB"/>
            </w:rPr>
          </w:pPr>
          <w:r w:rsidRPr="0046534C">
            <w:rPr>
              <w:rStyle w:val="Hyperlink"/>
              <w:rFonts w:ascii="Constantia" w:hAnsi="Constantia"/>
              <w:b w:val="0"/>
              <w:bCs w:val="0"/>
              <w:noProof/>
              <w:sz w:val="24"/>
              <w:szCs w:val="24"/>
              <w:u w:val="none"/>
            </w:rPr>
            <w:tab/>
          </w:r>
          <w:hyperlink w:anchor="_Toc121732280" w:history="1">
            <w:r w:rsidR="0050727F" w:rsidRPr="0050727F">
              <w:rPr>
                <w:rStyle w:val="Hyperlink"/>
                <w:rFonts w:ascii="Constantia" w:hAnsi="Constantia"/>
                <w:b w:val="0"/>
                <w:bCs w:val="0"/>
                <w:noProof/>
                <w:sz w:val="24"/>
                <w:szCs w:val="24"/>
              </w:rPr>
              <w:t>6.1.5</w:t>
            </w:r>
            <w:r>
              <w:rPr>
                <w:rStyle w:val="Hyperlink"/>
                <w:rFonts w:ascii="Constantia" w:hAnsi="Constantia"/>
                <w:b w:val="0"/>
                <w:bCs w:val="0"/>
                <w:noProof/>
                <w:sz w:val="24"/>
                <w:szCs w:val="24"/>
              </w:rPr>
              <w:t xml:space="preserve"> </w:t>
            </w:r>
            <w:r w:rsidR="0050727F" w:rsidRPr="0050727F">
              <w:rPr>
                <w:rStyle w:val="Hyperlink"/>
                <w:rFonts w:ascii="Constantia" w:hAnsi="Constantia"/>
                <w:b w:val="0"/>
                <w:bCs w:val="0"/>
                <w:noProof/>
                <w:sz w:val="24"/>
                <w:szCs w:val="24"/>
              </w:rPr>
              <w:t>Άξονες προτεραιότητας, ειδικοί στόχοι και δράσεις</w:t>
            </w:r>
            <w:r>
              <w:rPr>
                <w:rFonts w:ascii="Constantia" w:hAnsi="Constantia"/>
                <w:b w:val="0"/>
                <w:bCs w:val="0"/>
                <w:noProof/>
                <w:webHidden/>
                <w:sz w:val="24"/>
                <w:szCs w:val="24"/>
              </w:rPr>
              <w:t xml:space="preserve"> </w:t>
            </w:r>
            <w:r>
              <w:rPr>
                <w:rFonts w:ascii="Constantia" w:hAnsi="Constantia"/>
                <w:b w:val="0"/>
                <w:bCs w:val="0"/>
                <w:noProof/>
                <w:webHidden/>
                <w:sz w:val="24"/>
                <w:szCs w:val="24"/>
              </w:rPr>
              <w:tab/>
            </w:r>
            <w:r w:rsidR="0050727F" w:rsidRPr="0050727F">
              <w:rPr>
                <w:rFonts w:ascii="Constantia" w:hAnsi="Constantia"/>
                <w:b w:val="0"/>
                <w:bCs w:val="0"/>
                <w:noProof/>
                <w:webHidden/>
                <w:sz w:val="24"/>
                <w:szCs w:val="24"/>
              </w:rPr>
              <w:fldChar w:fldCharType="begin"/>
            </w:r>
            <w:r w:rsidR="0050727F" w:rsidRPr="0050727F">
              <w:rPr>
                <w:rFonts w:ascii="Constantia" w:hAnsi="Constantia"/>
                <w:b w:val="0"/>
                <w:bCs w:val="0"/>
                <w:noProof/>
                <w:webHidden/>
                <w:sz w:val="24"/>
                <w:szCs w:val="24"/>
              </w:rPr>
              <w:instrText xml:space="preserve"> PAGEREF _Toc121732280 \h </w:instrText>
            </w:r>
            <w:r w:rsidR="0050727F" w:rsidRPr="0050727F">
              <w:rPr>
                <w:rFonts w:ascii="Constantia" w:hAnsi="Constantia"/>
                <w:b w:val="0"/>
                <w:bCs w:val="0"/>
                <w:noProof/>
                <w:webHidden/>
                <w:sz w:val="24"/>
                <w:szCs w:val="24"/>
              </w:rPr>
            </w:r>
            <w:r w:rsidR="0050727F" w:rsidRPr="0050727F">
              <w:rPr>
                <w:rFonts w:ascii="Constantia" w:hAnsi="Constantia"/>
                <w:b w:val="0"/>
                <w:bCs w:val="0"/>
                <w:noProof/>
                <w:webHidden/>
                <w:sz w:val="24"/>
                <w:szCs w:val="24"/>
              </w:rPr>
              <w:fldChar w:fldCharType="separate"/>
            </w:r>
            <w:r w:rsidR="00EC4162">
              <w:rPr>
                <w:rFonts w:ascii="Constantia" w:hAnsi="Constantia"/>
                <w:b w:val="0"/>
                <w:bCs w:val="0"/>
                <w:noProof/>
                <w:webHidden/>
                <w:sz w:val="24"/>
                <w:szCs w:val="24"/>
              </w:rPr>
              <w:t>59</w:t>
            </w:r>
            <w:r w:rsidR="0050727F" w:rsidRPr="0050727F">
              <w:rPr>
                <w:rFonts w:ascii="Constantia" w:hAnsi="Constantia"/>
                <w:b w:val="0"/>
                <w:bCs w:val="0"/>
                <w:noProof/>
                <w:webHidden/>
                <w:sz w:val="24"/>
                <w:szCs w:val="24"/>
              </w:rPr>
              <w:fldChar w:fldCharType="end"/>
            </w:r>
          </w:hyperlink>
        </w:p>
        <w:p w14:paraId="7D97348E" w14:textId="0251492B" w:rsidR="0050727F" w:rsidRPr="0050727F" w:rsidRDefault="0046534C">
          <w:pPr>
            <w:pStyle w:val="TOC2"/>
            <w:rPr>
              <w:rFonts w:ascii="Constantia" w:eastAsiaTheme="minorEastAsia" w:hAnsi="Constantia" w:cstheme="minorBidi"/>
              <w:b w:val="0"/>
              <w:bCs w:val="0"/>
              <w:noProof/>
              <w:color w:val="auto"/>
              <w:sz w:val="24"/>
              <w:szCs w:val="24"/>
              <w:lang w:eastAsia="en-GB"/>
            </w:rPr>
          </w:pPr>
          <w:r w:rsidRPr="0046534C">
            <w:rPr>
              <w:rStyle w:val="Hyperlink"/>
              <w:rFonts w:ascii="Constantia" w:hAnsi="Constantia"/>
              <w:b w:val="0"/>
              <w:bCs w:val="0"/>
              <w:noProof/>
              <w:sz w:val="24"/>
              <w:szCs w:val="24"/>
              <w:u w:val="none"/>
            </w:rPr>
            <w:tab/>
          </w:r>
          <w:hyperlink w:anchor="_Toc121732281" w:history="1">
            <w:r w:rsidR="0050727F" w:rsidRPr="0050727F">
              <w:rPr>
                <w:rStyle w:val="Hyperlink"/>
                <w:rFonts w:ascii="Constantia" w:hAnsi="Constantia"/>
                <w:b w:val="0"/>
                <w:bCs w:val="0"/>
                <w:noProof/>
                <w:sz w:val="24"/>
                <w:szCs w:val="24"/>
              </w:rPr>
              <w:t>6.1.6</w:t>
            </w:r>
            <w:r>
              <w:rPr>
                <w:rStyle w:val="Hyperlink"/>
                <w:rFonts w:ascii="Constantia" w:hAnsi="Constantia"/>
                <w:b w:val="0"/>
                <w:bCs w:val="0"/>
                <w:noProof/>
                <w:sz w:val="24"/>
                <w:szCs w:val="24"/>
              </w:rPr>
              <w:t xml:space="preserve"> </w:t>
            </w:r>
            <w:r w:rsidR="0050727F" w:rsidRPr="0050727F">
              <w:rPr>
                <w:rFonts w:ascii="Constantia" w:eastAsiaTheme="minorEastAsia" w:hAnsi="Constantia" w:cstheme="minorBidi"/>
                <w:b w:val="0"/>
                <w:bCs w:val="0"/>
                <w:noProof/>
                <w:color w:val="auto"/>
                <w:sz w:val="24"/>
                <w:szCs w:val="24"/>
                <w:lang w:eastAsia="en-GB"/>
              </w:rPr>
              <w:tab/>
            </w:r>
            <w:r w:rsidR="0050727F" w:rsidRPr="0050727F">
              <w:rPr>
                <w:rStyle w:val="Hyperlink"/>
                <w:rFonts w:ascii="Constantia" w:hAnsi="Constantia"/>
                <w:b w:val="0"/>
                <w:bCs w:val="0"/>
                <w:noProof/>
                <w:sz w:val="24"/>
                <w:szCs w:val="24"/>
              </w:rPr>
              <w:t>Χρονοδιαγράμματα, πόροι, δείκτες παρακολούθησης και αξιολόγησης</w:t>
            </w:r>
            <w:r>
              <w:rPr>
                <w:rFonts w:ascii="Constantia" w:hAnsi="Constantia"/>
                <w:b w:val="0"/>
                <w:bCs w:val="0"/>
                <w:noProof/>
                <w:webHidden/>
                <w:sz w:val="24"/>
                <w:szCs w:val="24"/>
              </w:rPr>
              <w:t xml:space="preserve"> </w:t>
            </w:r>
            <w:r>
              <w:rPr>
                <w:rFonts w:ascii="Constantia" w:hAnsi="Constantia"/>
                <w:b w:val="0"/>
                <w:bCs w:val="0"/>
                <w:noProof/>
                <w:webHidden/>
                <w:sz w:val="24"/>
                <w:szCs w:val="24"/>
              </w:rPr>
              <w:tab/>
            </w:r>
            <w:r w:rsidR="0050727F" w:rsidRPr="0050727F">
              <w:rPr>
                <w:rFonts w:ascii="Constantia" w:hAnsi="Constantia"/>
                <w:b w:val="0"/>
                <w:bCs w:val="0"/>
                <w:noProof/>
                <w:webHidden/>
                <w:sz w:val="24"/>
                <w:szCs w:val="24"/>
              </w:rPr>
              <w:fldChar w:fldCharType="begin"/>
            </w:r>
            <w:r w:rsidR="0050727F" w:rsidRPr="0050727F">
              <w:rPr>
                <w:rFonts w:ascii="Constantia" w:hAnsi="Constantia"/>
                <w:b w:val="0"/>
                <w:bCs w:val="0"/>
                <w:noProof/>
                <w:webHidden/>
                <w:sz w:val="24"/>
                <w:szCs w:val="24"/>
              </w:rPr>
              <w:instrText xml:space="preserve"> PAGEREF _Toc121732281 \h </w:instrText>
            </w:r>
            <w:r w:rsidR="0050727F" w:rsidRPr="0050727F">
              <w:rPr>
                <w:rFonts w:ascii="Constantia" w:hAnsi="Constantia"/>
                <w:b w:val="0"/>
                <w:bCs w:val="0"/>
                <w:noProof/>
                <w:webHidden/>
                <w:sz w:val="24"/>
                <w:szCs w:val="24"/>
              </w:rPr>
            </w:r>
            <w:r w:rsidR="0050727F" w:rsidRPr="0050727F">
              <w:rPr>
                <w:rFonts w:ascii="Constantia" w:hAnsi="Constantia"/>
                <w:b w:val="0"/>
                <w:bCs w:val="0"/>
                <w:noProof/>
                <w:webHidden/>
                <w:sz w:val="24"/>
                <w:szCs w:val="24"/>
              </w:rPr>
              <w:fldChar w:fldCharType="separate"/>
            </w:r>
            <w:r w:rsidR="00EC4162">
              <w:rPr>
                <w:rFonts w:ascii="Constantia" w:hAnsi="Constantia"/>
                <w:b w:val="0"/>
                <w:bCs w:val="0"/>
                <w:noProof/>
                <w:webHidden/>
                <w:sz w:val="24"/>
                <w:szCs w:val="24"/>
              </w:rPr>
              <w:t>76</w:t>
            </w:r>
            <w:r w:rsidR="0050727F" w:rsidRPr="0050727F">
              <w:rPr>
                <w:rFonts w:ascii="Constantia" w:hAnsi="Constantia"/>
                <w:b w:val="0"/>
                <w:bCs w:val="0"/>
                <w:noProof/>
                <w:webHidden/>
                <w:sz w:val="24"/>
                <w:szCs w:val="24"/>
              </w:rPr>
              <w:fldChar w:fldCharType="end"/>
            </w:r>
          </w:hyperlink>
        </w:p>
        <w:p w14:paraId="2CC833BB" w14:textId="142073EC" w:rsidR="0050727F" w:rsidRPr="0050727F" w:rsidRDefault="0046534C">
          <w:pPr>
            <w:pStyle w:val="TOC2"/>
            <w:rPr>
              <w:rFonts w:ascii="Constantia" w:eastAsiaTheme="minorEastAsia" w:hAnsi="Constantia" w:cstheme="minorBidi"/>
              <w:b w:val="0"/>
              <w:bCs w:val="0"/>
              <w:noProof/>
              <w:color w:val="auto"/>
              <w:sz w:val="24"/>
              <w:szCs w:val="24"/>
              <w:lang w:eastAsia="en-GB"/>
            </w:rPr>
          </w:pPr>
          <w:r w:rsidRPr="0046534C">
            <w:rPr>
              <w:rStyle w:val="Hyperlink"/>
              <w:rFonts w:ascii="Constantia" w:hAnsi="Constantia"/>
              <w:b w:val="0"/>
              <w:bCs w:val="0"/>
              <w:noProof/>
              <w:sz w:val="24"/>
              <w:szCs w:val="24"/>
              <w:u w:val="none"/>
            </w:rPr>
            <w:tab/>
          </w:r>
          <w:hyperlink w:anchor="_Toc121732282" w:history="1">
            <w:r w:rsidR="0050727F" w:rsidRPr="0050727F">
              <w:rPr>
                <w:rStyle w:val="Hyperlink"/>
                <w:rFonts w:ascii="Constantia" w:hAnsi="Constantia"/>
                <w:b w:val="0"/>
                <w:bCs w:val="0"/>
                <w:noProof/>
                <w:sz w:val="24"/>
                <w:szCs w:val="24"/>
              </w:rPr>
              <w:t>6.1.7</w:t>
            </w:r>
            <w:r>
              <w:rPr>
                <w:rStyle w:val="Hyperlink"/>
                <w:rFonts w:ascii="Constantia" w:hAnsi="Constantia"/>
                <w:b w:val="0"/>
                <w:bCs w:val="0"/>
                <w:noProof/>
                <w:sz w:val="24"/>
                <w:szCs w:val="24"/>
              </w:rPr>
              <w:t xml:space="preserve"> </w:t>
            </w:r>
            <w:r w:rsidR="0050727F" w:rsidRPr="0050727F">
              <w:rPr>
                <w:rStyle w:val="Hyperlink"/>
                <w:rFonts w:ascii="Constantia" w:hAnsi="Constantia"/>
                <w:b w:val="0"/>
                <w:bCs w:val="0"/>
                <w:noProof/>
                <w:sz w:val="24"/>
                <w:szCs w:val="24"/>
              </w:rPr>
              <w:t>Εργαλεία</w:t>
            </w:r>
            <w:r>
              <w:rPr>
                <w:rStyle w:val="Hyperlink"/>
                <w:rFonts w:ascii="Constantia" w:hAnsi="Constantia"/>
                <w:b w:val="0"/>
                <w:bCs w:val="0"/>
                <w:noProof/>
                <w:sz w:val="24"/>
                <w:szCs w:val="24"/>
              </w:rPr>
              <w:t xml:space="preserve"> </w:t>
            </w:r>
            <w:r w:rsidR="0050727F" w:rsidRPr="0050727F">
              <w:rPr>
                <w:rStyle w:val="Hyperlink"/>
                <w:rFonts w:ascii="Constantia" w:hAnsi="Constantia"/>
                <w:b w:val="0"/>
                <w:bCs w:val="0"/>
                <w:noProof/>
                <w:sz w:val="24"/>
                <w:szCs w:val="24"/>
              </w:rPr>
              <w:t>Υλοποίησης</w:t>
            </w:r>
            <w:r w:rsidR="0050727F" w:rsidRPr="0050727F">
              <w:rPr>
                <w:rFonts w:ascii="Constantia" w:hAnsi="Constantia"/>
                <w:b w:val="0"/>
                <w:bCs w:val="0"/>
                <w:noProof/>
                <w:webHidden/>
                <w:sz w:val="24"/>
                <w:szCs w:val="24"/>
              </w:rPr>
              <w:tab/>
            </w:r>
            <w:r w:rsidR="0050727F" w:rsidRPr="0050727F">
              <w:rPr>
                <w:rFonts w:ascii="Constantia" w:hAnsi="Constantia"/>
                <w:b w:val="0"/>
                <w:bCs w:val="0"/>
                <w:noProof/>
                <w:webHidden/>
                <w:sz w:val="24"/>
                <w:szCs w:val="24"/>
              </w:rPr>
              <w:fldChar w:fldCharType="begin"/>
            </w:r>
            <w:r w:rsidR="0050727F" w:rsidRPr="0050727F">
              <w:rPr>
                <w:rFonts w:ascii="Constantia" w:hAnsi="Constantia"/>
                <w:b w:val="0"/>
                <w:bCs w:val="0"/>
                <w:noProof/>
                <w:webHidden/>
                <w:sz w:val="24"/>
                <w:szCs w:val="24"/>
              </w:rPr>
              <w:instrText xml:space="preserve"> PAGEREF _Toc121732282 \h </w:instrText>
            </w:r>
            <w:r w:rsidR="0050727F" w:rsidRPr="0050727F">
              <w:rPr>
                <w:rFonts w:ascii="Constantia" w:hAnsi="Constantia"/>
                <w:b w:val="0"/>
                <w:bCs w:val="0"/>
                <w:noProof/>
                <w:webHidden/>
                <w:sz w:val="24"/>
                <w:szCs w:val="24"/>
              </w:rPr>
            </w:r>
            <w:r w:rsidR="0050727F" w:rsidRPr="0050727F">
              <w:rPr>
                <w:rFonts w:ascii="Constantia" w:hAnsi="Constantia"/>
                <w:b w:val="0"/>
                <w:bCs w:val="0"/>
                <w:noProof/>
                <w:webHidden/>
                <w:sz w:val="24"/>
                <w:szCs w:val="24"/>
              </w:rPr>
              <w:fldChar w:fldCharType="separate"/>
            </w:r>
            <w:r w:rsidR="00EC4162">
              <w:rPr>
                <w:rFonts w:ascii="Constantia" w:hAnsi="Constantia"/>
                <w:b w:val="0"/>
                <w:bCs w:val="0"/>
                <w:noProof/>
                <w:webHidden/>
                <w:sz w:val="24"/>
                <w:szCs w:val="24"/>
              </w:rPr>
              <w:t>76</w:t>
            </w:r>
            <w:r w:rsidR="0050727F" w:rsidRPr="0050727F">
              <w:rPr>
                <w:rFonts w:ascii="Constantia" w:hAnsi="Constantia"/>
                <w:b w:val="0"/>
                <w:bCs w:val="0"/>
                <w:noProof/>
                <w:webHidden/>
                <w:sz w:val="24"/>
                <w:szCs w:val="24"/>
              </w:rPr>
              <w:fldChar w:fldCharType="end"/>
            </w:r>
          </w:hyperlink>
        </w:p>
        <w:p w14:paraId="1775686D" w14:textId="30A26096" w:rsidR="0050727F" w:rsidRPr="0050727F" w:rsidRDefault="0046534C">
          <w:pPr>
            <w:pStyle w:val="TOC2"/>
            <w:rPr>
              <w:rFonts w:ascii="Constantia" w:eastAsiaTheme="minorEastAsia" w:hAnsi="Constantia" w:cstheme="minorBidi"/>
              <w:b w:val="0"/>
              <w:bCs w:val="0"/>
              <w:noProof/>
              <w:color w:val="auto"/>
              <w:sz w:val="24"/>
              <w:szCs w:val="24"/>
              <w:lang w:eastAsia="en-GB"/>
            </w:rPr>
          </w:pPr>
          <w:r w:rsidRPr="0046534C">
            <w:rPr>
              <w:rStyle w:val="Hyperlink"/>
              <w:rFonts w:ascii="Constantia" w:hAnsi="Constantia"/>
              <w:b w:val="0"/>
              <w:bCs w:val="0"/>
              <w:noProof/>
              <w:sz w:val="24"/>
              <w:szCs w:val="24"/>
              <w:u w:val="none"/>
            </w:rPr>
            <w:tab/>
          </w:r>
          <w:hyperlink w:anchor="_Toc121732283" w:history="1">
            <w:r w:rsidR="0050727F" w:rsidRPr="0050727F">
              <w:rPr>
                <w:rStyle w:val="Hyperlink"/>
                <w:rFonts w:ascii="Constantia" w:hAnsi="Constantia"/>
                <w:b w:val="0"/>
                <w:bCs w:val="0"/>
                <w:noProof/>
                <w:sz w:val="24"/>
                <w:szCs w:val="24"/>
              </w:rPr>
              <w:t>6.1.8</w:t>
            </w:r>
            <w:r>
              <w:rPr>
                <w:rFonts w:ascii="Constantia" w:eastAsiaTheme="minorEastAsia" w:hAnsi="Constantia" w:cstheme="minorBidi"/>
                <w:b w:val="0"/>
                <w:bCs w:val="0"/>
                <w:noProof/>
                <w:color w:val="auto"/>
                <w:sz w:val="24"/>
                <w:szCs w:val="24"/>
                <w:lang w:eastAsia="en-GB"/>
              </w:rPr>
              <w:t xml:space="preserve"> </w:t>
            </w:r>
            <w:r w:rsidR="0050727F" w:rsidRPr="0050727F">
              <w:rPr>
                <w:rStyle w:val="Hyperlink"/>
                <w:rFonts w:ascii="Constantia" w:hAnsi="Constantia"/>
                <w:b w:val="0"/>
                <w:bCs w:val="0"/>
                <w:noProof/>
                <w:sz w:val="24"/>
                <w:szCs w:val="24"/>
              </w:rPr>
              <w:t>Δημοσιότητα και προβολή</w:t>
            </w:r>
            <w:r>
              <w:rPr>
                <w:rStyle w:val="Hyperlink"/>
                <w:rFonts w:ascii="Constantia" w:hAnsi="Constantia"/>
                <w:b w:val="0"/>
                <w:bCs w:val="0"/>
                <w:noProof/>
                <w:sz w:val="24"/>
                <w:szCs w:val="24"/>
              </w:rPr>
              <w:tab/>
              <w:t xml:space="preserve"> </w:t>
            </w:r>
            <w:r w:rsidR="0050727F" w:rsidRPr="0050727F">
              <w:rPr>
                <w:rFonts w:ascii="Constantia" w:hAnsi="Constantia"/>
                <w:b w:val="0"/>
                <w:bCs w:val="0"/>
                <w:noProof/>
                <w:webHidden/>
                <w:sz w:val="24"/>
                <w:szCs w:val="24"/>
              </w:rPr>
              <w:fldChar w:fldCharType="begin"/>
            </w:r>
            <w:r w:rsidR="0050727F" w:rsidRPr="0050727F">
              <w:rPr>
                <w:rFonts w:ascii="Constantia" w:hAnsi="Constantia"/>
                <w:b w:val="0"/>
                <w:bCs w:val="0"/>
                <w:noProof/>
                <w:webHidden/>
                <w:sz w:val="24"/>
                <w:szCs w:val="24"/>
              </w:rPr>
              <w:instrText xml:space="preserve"> PAGEREF _Toc121732283 \h </w:instrText>
            </w:r>
            <w:r w:rsidR="0050727F" w:rsidRPr="0050727F">
              <w:rPr>
                <w:rFonts w:ascii="Constantia" w:hAnsi="Constantia"/>
                <w:b w:val="0"/>
                <w:bCs w:val="0"/>
                <w:noProof/>
                <w:webHidden/>
                <w:sz w:val="24"/>
                <w:szCs w:val="24"/>
              </w:rPr>
            </w:r>
            <w:r w:rsidR="0050727F" w:rsidRPr="0050727F">
              <w:rPr>
                <w:rFonts w:ascii="Constantia" w:hAnsi="Constantia"/>
                <w:b w:val="0"/>
                <w:bCs w:val="0"/>
                <w:noProof/>
                <w:webHidden/>
                <w:sz w:val="24"/>
                <w:szCs w:val="24"/>
              </w:rPr>
              <w:fldChar w:fldCharType="separate"/>
            </w:r>
            <w:r w:rsidR="00EC4162">
              <w:rPr>
                <w:rFonts w:ascii="Constantia" w:hAnsi="Constantia"/>
                <w:b w:val="0"/>
                <w:bCs w:val="0"/>
                <w:noProof/>
                <w:webHidden/>
                <w:sz w:val="24"/>
                <w:szCs w:val="24"/>
              </w:rPr>
              <w:t>77</w:t>
            </w:r>
            <w:r w:rsidR="0050727F" w:rsidRPr="0050727F">
              <w:rPr>
                <w:rFonts w:ascii="Constantia" w:hAnsi="Constantia"/>
                <w:b w:val="0"/>
                <w:bCs w:val="0"/>
                <w:noProof/>
                <w:webHidden/>
                <w:sz w:val="24"/>
                <w:szCs w:val="24"/>
              </w:rPr>
              <w:fldChar w:fldCharType="end"/>
            </w:r>
          </w:hyperlink>
        </w:p>
        <w:p w14:paraId="0E33C8C2" w14:textId="65DE5163" w:rsidR="0050727F" w:rsidRPr="0050727F" w:rsidRDefault="00000000">
          <w:pPr>
            <w:pStyle w:val="TOC1"/>
            <w:rPr>
              <w:rFonts w:eastAsiaTheme="minorEastAsia" w:cstheme="minorBidi"/>
              <w:b w:val="0"/>
              <w:bCs w:val="0"/>
              <w:noProof/>
              <w:color w:val="auto"/>
              <w:lang w:eastAsia="en-GB"/>
            </w:rPr>
          </w:pPr>
          <w:hyperlink w:anchor="_Toc121732284" w:history="1">
            <w:r w:rsidR="0050727F" w:rsidRPr="0050727F">
              <w:rPr>
                <w:rStyle w:val="Hyperlink"/>
                <w:b w:val="0"/>
                <w:bCs w:val="0"/>
                <w:noProof/>
                <w:lang w:eastAsia="en-GB"/>
              </w:rPr>
              <w:t>Παράρτημα Ι: H Συμπερίληψη της Διάστασης της Αναπηρίας (Disability Mainstreaming)</w:t>
            </w:r>
            <w:r w:rsidR="0050727F" w:rsidRPr="0050727F">
              <w:rPr>
                <w:b w:val="0"/>
                <w:bCs w:val="0"/>
                <w:noProof/>
                <w:webHidden/>
              </w:rPr>
              <w:tab/>
            </w:r>
            <w:r w:rsidR="0050727F" w:rsidRPr="0050727F">
              <w:rPr>
                <w:b w:val="0"/>
                <w:bCs w:val="0"/>
                <w:noProof/>
                <w:webHidden/>
              </w:rPr>
              <w:fldChar w:fldCharType="begin"/>
            </w:r>
            <w:r w:rsidR="0050727F" w:rsidRPr="0050727F">
              <w:rPr>
                <w:b w:val="0"/>
                <w:bCs w:val="0"/>
                <w:noProof/>
                <w:webHidden/>
              </w:rPr>
              <w:instrText xml:space="preserve"> PAGEREF _Toc121732284 \h </w:instrText>
            </w:r>
            <w:r w:rsidR="0050727F" w:rsidRPr="0050727F">
              <w:rPr>
                <w:b w:val="0"/>
                <w:bCs w:val="0"/>
                <w:noProof/>
                <w:webHidden/>
              </w:rPr>
            </w:r>
            <w:r w:rsidR="0050727F" w:rsidRPr="0050727F">
              <w:rPr>
                <w:b w:val="0"/>
                <w:bCs w:val="0"/>
                <w:noProof/>
                <w:webHidden/>
              </w:rPr>
              <w:fldChar w:fldCharType="separate"/>
            </w:r>
            <w:r w:rsidR="00EC4162">
              <w:rPr>
                <w:b w:val="0"/>
                <w:bCs w:val="0"/>
                <w:noProof/>
                <w:webHidden/>
              </w:rPr>
              <w:t>79</w:t>
            </w:r>
            <w:r w:rsidR="0050727F" w:rsidRPr="0050727F">
              <w:rPr>
                <w:b w:val="0"/>
                <w:bCs w:val="0"/>
                <w:noProof/>
                <w:webHidden/>
              </w:rPr>
              <w:fldChar w:fldCharType="end"/>
            </w:r>
          </w:hyperlink>
        </w:p>
        <w:p w14:paraId="73A985ED" w14:textId="1CAE7B16" w:rsidR="0050727F" w:rsidRPr="0050727F" w:rsidRDefault="00000000">
          <w:pPr>
            <w:pStyle w:val="TOC1"/>
            <w:rPr>
              <w:rFonts w:eastAsiaTheme="minorEastAsia" w:cstheme="minorBidi"/>
              <w:b w:val="0"/>
              <w:bCs w:val="0"/>
              <w:noProof/>
              <w:color w:val="auto"/>
              <w:lang w:eastAsia="en-GB"/>
            </w:rPr>
          </w:pPr>
          <w:hyperlink w:anchor="_Toc121732285" w:history="1">
            <w:r w:rsidR="0050727F" w:rsidRPr="0050727F">
              <w:rPr>
                <w:rStyle w:val="Hyperlink"/>
                <w:b w:val="0"/>
                <w:bCs w:val="0"/>
                <w:noProof/>
                <w:lang w:eastAsia="en-GB"/>
              </w:rPr>
              <w:t>Παράρτημα ΙΙ: Συμπεριληπτική Γλώσσα για την Αναπηρία</w:t>
            </w:r>
            <w:r w:rsidR="0050727F" w:rsidRPr="0050727F">
              <w:rPr>
                <w:b w:val="0"/>
                <w:bCs w:val="0"/>
                <w:noProof/>
                <w:webHidden/>
              </w:rPr>
              <w:tab/>
            </w:r>
            <w:r w:rsidR="0050727F" w:rsidRPr="0050727F">
              <w:rPr>
                <w:b w:val="0"/>
                <w:bCs w:val="0"/>
                <w:noProof/>
                <w:webHidden/>
              </w:rPr>
              <w:fldChar w:fldCharType="begin"/>
            </w:r>
            <w:r w:rsidR="0050727F" w:rsidRPr="0050727F">
              <w:rPr>
                <w:b w:val="0"/>
                <w:bCs w:val="0"/>
                <w:noProof/>
                <w:webHidden/>
              </w:rPr>
              <w:instrText xml:space="preserve"> PAGEREF _Toc121732285 \h </w:instrText>
            </w:r>
            <w:r w:rsidR="0050727F" w:rsidRPr="0050727F">
              <w:rPr>
                <w:b w:val="0"/>
                <w:bCs w:val="0"/>
                <w:noProof/>
                <w:webHidden/>
              </w:rPr>
            </w:r>
            <w:r w:rsidR="0050727F" w:rsidRPr="0050727F">
              <w:rPr>
                <w:b w:val="0"/>
                <w:bCs w:val="0"/>
                <w:noProof/>
                <w:webHidden/>
              </w:rPr>
              <w:fldChar w:fldCharType="separate"/>
            </w:r>
            <w:r w:rsidR="00EC4162">
              <w:rPr>
                <w:b w:val="0"/>
                <w:bCs w:val="0"/>
                <w:noProof/>
                <w:webHidden/>
              </w:rPr>
              <w:t>84</w:t>
            </w:r>
            <w:r w:rsidR="0050727F" w:rsidRPr="0050727F">
              <w:rPr>
                <w:b w:val="0"/>
                <w:bCs w:val="0"/>
                <w:noProof/>
                <w:webHidden/>
              </w:rPr>
              <w:fldChar w:fldCharType="end"/>
            </w:r>
          </w:hyperlink>
        </w:p>
        <w:p w14:paraId="6C011D3C" w14:textId="4983D1EE" w:rsidR="00E56D9E" w:rsidRDefault="008B0034">
          <w:pPr>
            <w:rPr>
              <w:rFonts w:ascii="Constantia" w:hAnsi="Constantia"/>
            </w:rPr>
          </w:pPr>
          <w:r w:rsidRPr="0050727F">
            <w:rPr>
              <w:rFonts w:ascii="Constantia" w:hAnsi="Constantia"/>
            </w:rPr>
            <w:fldChar w:fldCharType="end"/>
          </w:r>
        </w:p>
      </w:sdtContent>
    </w:sdt>
    <w:p w14:paraId="01CB6848" w14:textId="77777777" w:rsidR="00E56D9E" w:rsidRDefault="008B0034">
      <w:pPr>
        <w:rPr>
          <w:lang w:val="en-US"/>
        </w:rPr>
      </w:pPr>
      <w:r>
        <w:rPr>
          <w:lang w:val="en-US"/>
        </w:rPr>
        <w:br w:type="page"/>
      </w:r>
    </w:p>
    <w:p w14:paraId="79FA8997" w14:textId="77777777" w:rsidR="00566CAE" w:rsidRDefault="00566CAE" w:rsidP="00566CAE">
      <w:pPr>
        <w:spacing w:after="360"/>
        <w:jc w:val="both"/>
        <w:rPr>
          <w:rStyle w:val="Heading1Char"/>
          <w:rFonts w:ascii="Constantia" w:eastAsiaTheme="minorHAnsi" w:hAnsi="Constantia"/>
          <w:b/>
          <w:bCs w:val="0"/>
          <w:color w:val="514DAA" w:themeColor="accent2" w:themeShade="BF"/>
          <w:szCs w:val="28"/>
        </w:rPr>
      </w:pPr>
      <w:bookmarkStart w:id="0" w:name="_Toc104192696"/>
      <w:bookmarkStart w:id="1" w:name="_Toc89331999"/>
      <w:bookmarkStart w:id="2" w:name="_Toc120781615"/>
      <w:bookmarkStart w:id="3" w:name="_Toc121216452"/>
      <w:bookmarkStart w:id="4" w:name="_Toc121732239"/>
      <w:bookmarkStart w:id="5" w:name="_Toc89332003"/>
      <w:bookmarkStart w:id="6" w:name="_Toc67392465"/>
      <w:bookmarkStart w:id="7" w:name="_Toc89332015"/>
      <w:r>
        <w:rPr>
          <w:rStyle w:val="Heading1Char"/>
          <w:rFonts w:ascii="Constantia" w:eastAsiaTheme="minorHAnsi" w:hAnsi="Constantia"/>
          <w:b/>
          <w:bCs w:val="0"/>
          <w:color w:val="514DAA" w:themeColor="accent2" w:themeShade="BF"/>
          <w:szCs w:val="28"/>
        </w:rPr>
        <w:lastRenderedPageBreak/>
        <w:t xml:space="preserve">Εισαγωγή:  Η Δράση ΠΕ9 του Παρατηρητηρίου Θεμάτων Αναπηρίας της </w:t>
      </w:r>
      <w:bookmarkEnd w:id="0"/>
      <w:bookmarkEnd w:id="1"/>
      <w:r>
        <w:rPr>
          <w:rStyle w:val="Heading1Char"/>
          <w:rFonts w:ascii="Constantia" w:eastAsiaTheme="minorHAnsi" w:hAnsi="Constantia"/>
          <w:b/>
          <w:bCs w:val="0"/>
          <w:color w:val="514DAA" w:themeColor="accent2" w:themeShade="BF"/>
          <w:szCs w:val="28"/>
        </w:rPr>
        <w:t>ΕΣΑμεΑ</w:t>
      </w:r>
      <w:bookmarkEnd w:id="2"/>
      <w:bookmarkEnd w:id="3"/>
      <w:bookmarkEnd w:id="4"/>
    </w:p>
    <w:p w14:paraId="1B7D5F64" w14:textId="77777777" w:rsidR="00566CAE" w:rsidRDefault="00566CAE" w:rsidP="00566CAE">
      <w:pPr>
        <w:spacing w:line="276" w:lineRule="auto"/>
        <w:jc w:val="both"/>
        <w:rPr>
          <w:rFonts w:ascii="Constantia" w:hAnsi="Constantia" w:cstheme="majorHAnsi"/>
          <w:color w:val="222222"/>
          <w:shd w:val="clear" w:color="auto" w:fill="FFFFFF"/>
        </w:rPr>
      </w:pPr>
      <w:r>
        <w:rPr>
          <w:rFonts w:ascii="Constantia" w:hAnsi="Constantia" w:cstheme="majorHAnsi"/>
          <w:color w:val="222222"/>
          <w:shd w:val="clear" w:color="auto" w:fill="FFFFFF"/>
        </w:rPr>
        <w:t xml:space="preserve">Το Παρατηρητήριο Θεμάτων Αναπηρίας της ΕΣΑμεΑ, λαμβάνοντας υπόψη τον κρίσιμο ρόλο της τομεακής και περιφερειακής διάστασης των πολιτικών υλοποίησης της Σύμβασης, σχεδίασε και υλοποιεί κατά την τρέχουσα προγραμματική περίοδο τη </w:t>
      </w:r>
      <w:r>
        <w:rPr>
          <w:rFonts w:ascii="Constantia" w:hAnsi="Constantia" w:cstheme="majorHAnsi"/>
          <w:b/>
          <w:bCs/>
          <w:color w:val="5D739A" w:themeColor="accent3"/>
          <w:shd w:val="clear" w:color="auto" w:fill="FFFFFF"/>
        </w:rPr>
        <w:t>δράση</w:t>
      </w:r>
      <w:r>
        <w:rPr>
          <w:rFonts w:ascii="Constantia" w:hAnsi="Constantia" w:cstheme="majorHAnsi"/>
          <w:color w:val="5D739A" w:themeColor="accent3"/>
          <w:shd w:val="clear" w:color="auto" w:fill="FFFFFF"/>
        </w:rPr>
        <w:t xml:space="preserve"> </w:t>
      </w:r>
      <w:r>
        <w:rPr>
          <w:rFonts w:ascii="Constantia" w:hAnsi="Constantia" w:cstheme="majorHAnsi"/>
          <w:b/>
          <w:bCs/>
          <w:color w:val="5D739A" w:themeColor="accent3"/>
        </w:rPr>
        <w:t>ΠΕ9</w:t>
      </w:r>
      <w:r>
        <w:rPr>
          <w:rFonts w:ascii="Constantia" w:hAnsi="Constantia" w:cstheme="majorHAnsi"/>
          <w:color w:val="222222"/>
          <w:shd w:val="clear" w:color="auto" w:fill="FFFFFF"/>
        </w:rPr>
        <w:t xml:space="preserve">, με αντικείμενο την «Παροχή υποστήριξης στα επιμέρους σημεία αναφοράς (Υπουργεία και Περιφέρειες) για την ορθή εφαρμογή των απαιτήσεων της Σύμβασης και των Τελικών Παρατηρήσεων της Επιτροπής σε Κεντρικό και Περιφερειακό Επίπεδο». </w:t>
      </w:r>
    </w:p>
    <w:p w14:paraId="33C14AC8" w14:textId="77777777" w:rsidR="00566CAE" w:rsidRDefault="00566CAE" w:rsidP="00566CAE">
      <w:pPr>
        <w:spacing w:line="276" w:lineRule="auto"/>
        <w:jc w:val="both"/>
        <w:rPr>
          <w:rFonts w:ascii="Constantia" w:hAnsi="Constantia" w:cstheme="majorHAnsi"/>
          <w:color w:val="222222"/>
          <w:shd w:val="clear" w:color="auto" w:fill="FFFFFF"/>
        </w:rPr>
      </w:pPr>
    </w:p>
    <w:p w14:paraId="195EB120" w14:textId="77777777" w:rsidR="00566CAE" w:rsidRDefault="00566CAE" w:rsidP="00566CAE">
      <w:pPr>
        <w:spacing w:line="276" w:lineRule="auto"/>
        <w:jc w:val="both"/>
        <w:rPr>
          <w:rFonts w:ascii="Constantia" w:hAnsi="Constantia" w:cstheme="majorHAnsi"/>
          <w:color w:val="222222"/>
          <w:shd w:val="clear" w:color="auto" w:fill="FFFFFF"/>
        </w:rPr>
      </w:pPr>
      <w:r>
        <w:rPr>
          <w:rFonts w:ascii="Constantia" w:hAnsi="Constantia" w:cstheme="majorHAnsi"/>
          <w:color w:val="222222"/>
          <w:shd w:val="clear" w:color="auto" w:fill="FFFFFF"/>
        </w:rPr>
        <w:t xml:space="preserve">Σκοπός της δράσης είναι να συνδράμει την πολιτεία στην ορθή και αποτελεσματική εφαρμογή της  Σύμβασης στη χώρα σε εθνικό και περιφερειακό επίπεδο μέσω της εξειδίκευσης της δικαιωματικής προσέγγισης της αναπηρίας, στα πεδία αρμοδιοτήτων των κεντρικών και επιμέρους σημείων αναφοράς.. </w:t>
      </w:r>
    </w:p>
    <w:p w14:paraId="60BDE3A0" w14:textId="77777777" w:rsidR="00566CAE" w:rsidRDefault="00566CAE" w:rsidP="00566CAE">
      <w:pPr>
        <w:pStyle w:val="Heading1"/>
        <w:numPr>
          <w:ilvl w:val="0"/>
          <w:numId w:val="0"/>
        </w:numPr>
        <w:spacing w:after="120"/>
        <w:ind w:left="431" w:hanging="431"/>
        <w:rPr>
          <w:rFonts w:ascii="Constantia" w:hAnsi="Constantia"/>
          <w:b/>
          <w:bCs w:val="0"/>
          <w:color w:val="864EA8" w:themeColor="accent1" w:themeShade="BF"/>
          <w:szCs w:val="28"/>
        </w:rPr>
      </w:pPr>
      <w:bookmarkStart w:id="8" w:name="_Toc89332000"/>
      <w:bookmarkStart w:id="9" w:name="_Toc104192697"/>
      <w:bookmarkStart w:id="10" w:name="_Toc120781616"/>
      <w:bookmarkStart w:id="11" w:name="_Toc121216453"/>
      <w:bookmarkStart w:id="12" w:name="_Toc121732240"/>
      <w:r>
        <w:rPr>
          <w:rFonts w:ascii="Constantia" w:hAnsi="Constantia"/>
          <w:b/>
          <w:bCs w:val="0"/>
          <w:color w:val="864EA8" w:themeColor="accent1" w:themeShade="BF"/>
          <w:szCs w:val="28"/>
        </w:rPr>
        <w:t>Ο Οδικός Χάρτης</w:t>
      </w:r>
      <w:bookmarkEnd w:id="8"/>
      <w:bookmarkEnd w:id="9"/>
      <w:bookmarkEnd w:id="10"/>
      <w:bookmarkEnd w:id="11"/>
      <w:bookmarkEnd w:id="12"/>
      <w:r>
        <w:rPr>
          <w:rFonts w:ascii="Constantia" w:hAnsi="Constantia"/>
          <w:b/>
          <w:bCs w:val="0"/>
          <w:color w:val="864EA8" w:themeColor="accent1" w:themeShade="BF"/>
          <w:szCs w:val="28"/>
        </w:rPr>
        <w:t xml:space="preserve"> </w:t>
      </w:r>
    </w:p>
    <w:p w14:paraId="6FD26A82" w14:textId="77777777" w:rsidR="00566CAE" w:rsidRDefault="00566CAE" w:rsidP="00566CAE">
      <w:pPr>
        <w:spacing w:line="276" w:lineRule="auto"/>
        <w:jc w:val="both"/>
        <w:rPr>
          <w:rFonts w:ascii="Constantia" w:hAnsi="Constantia" w:cstheme="majorHAnsi"/>
          <w:color w:val="222222"/>
          <w:shd w:val="clear" w:color="auto" w:fill="FFFFFF"/>
        </w:rPr>
      </w:pPr>
      <w:r>
        <w:rPr>
          <w:rFonts w:ascii="Constantia" w:hAnsi="Constantia" w:cstheme="majorHAnsi"/>
          <w:color w:val="222222"/>
          <w:shd w:val="clear" w:color="auto" w:fill="FFFFFF"/>
        </w:rPr>
        <w:t>Βασική εκροή της δράσης αποτελεί το ανά χείρας κείμενο, που επιχειρεί να αποτελέσει έναν περιεκτικό Οδικό Χάρτη με συστάσεις, οδηγίες και κατευθύνσεις για την ορθή ενσωμάτωση και εφαρμογή των Τελικών Παρατηρήσεων της Επιτροπής</w:t>
      </w:r>
      <w:r>
        <w:rPr>
          <w:rFonts w:ascii="Constantia" w:hAnsi="Constantia" w:cstheme="majorHAnsi"/>
          <w:shd w:val="clear" w:color="auto" w:fill="FFFFFF"/>
          <w:vertAlign w:val="superscript"/>
        </w:rPr>
        <w:footnoteReference w:id="1"/>
      </w:r>
      <w:r>
        <w:rPr>
          <w:rFonts w:ascii="Constantia" w:hAnsi="Constantia" w:cstheme="majorHAnsi"/>
          <w:color w:val="222222"/>
          <w:shd w:val="clear" w:color="auto" w:fill="FFFFFF"/>
        </w:rPr>
        <w:t xml:space="preserve"> και των απαιτήσεων της Σύμβασης, στο πεδίο των αρμοδιοτήτων της κάθε Περιφέρειας. </w:t>
      </w:r>
    </w:p>
    <w:p w14:paraId="764CE0F4" w14:textId="77777777" w:rsidR="00566CAE" w:rsidRDefault="00566CAE" w:rsidP="00566CAE">
      <w:pPr>
        <w:pStyle w:val="Heading1"/>
        <w:numPr>
          <w:ilvl w:val="0"/>
          <w:numId w:val="0"/>
        </w:numPr>
        <w:spacing w:after="120"/>
        <w:ind w:left="431" w:hanging="431"/>
        <w:rPr>
          <w:rFonts w:ascii="Constantia" w:hAnsi="Constantia"/>
          <w:b/>
          <w:bCs w:val="0"/>
          <w:color w:val="864EA8" w:themeColor="accent1" w:themeShade="BF"/>
          <w:szCs w:val="28"/>
        </w:rPr>
      </w:pPr>
      <w:bookmarkStart w:id="13" w:name="_Toc89332001"/>
      <w:bookmarkStart w:id="14" w:name="_Toc104192698"/>
      <w:bookmarkStart w:id="15" w:name="_Toc120781617"/>
      <w:bookmarkStart w:id="16" w:name="_Toc121216454"/>
      <w:bookmarkStart w:id="17" w:name="_Toc121732241"/>
      <w:r>
        <w:rPr>
          <w:rFonts w:ascii="Constantia" w:hAnsi="Constantia"/>
          <w:b/>
          <w:bCs w:val="0"/>
          <w:color w:val="864EA8" w:themeColor="accent1" w:themeShade="BF"/>
          <w:szCs w:val="28"/>
        </w:rPr>
        <w:t>Μεθοδολογία Υλοποίησης</w:t>
      </w:r>
      <w:bookmarkEnd w:id="13"/>
      <w:bookmarkEnd w:id="14"/>
      <w:bookmarkEnd w:id="15"/>
      <w:bookmarkEnd w:id="16"/>
      <w:bookmarkEnd w:id="17"/>
      <w:r>
        <w:rPr>
          <w:rFonts w:ascii="Constantia" w:hAnsi="Constantia"/>
          <w:b/>
          <w:bCs w:val="0"/>
          <w:color w:val="864EA8" w:themeColor="accent1" w:themeShade="BF"/>
          <w:szCs w:val="28"/>
        </w:rPr>
        <w:t xml:space="preserve"> </w:t>
      </w:r>
    </w:p>
    <w:p w14:paraId="7E5EE7D9" w14:textId="77777777" w:rsidR="00566CAE" w:rsidRDefault="00566CAE" w:rsidP="00566CAE">
      <w:pPr>
        <w:spacing w:line="276" w:lineRule="auto"/>
        <w:jc w:val="both"/>
        <w:rPr>
          <w:rFonts w:ascii="Constantia" w:hAnsi="Constantia" w:cstheme="majorHAnsi"/>
        </w:rPr>
      </w:pPr>
      <w:r>
        <w:rPr>
          <w:rFonts w:ascii="Constantia" w:hAnsi="Constantia" w:cstheme="majorHAnsi"/>
        </w:rPr>
        <w:t xml:space="preserve">Η </w:t>
      </w:r>
      <w:r>
        <w:rPr>
          <w:rFonts w:ascii="Constantia" w:hAnsi="Constantia" w:cstheme="majorHAnsi"/>
          <w:color w:val="222222"/>
          <w:shd w:val="clear" w:color="auto" w:fill="FFFFFF"/>
        </w:rPr>
        <w:t>μεθοδολογική</w:t>
      </w:r>
      <w:r>
        <w:rPr>
          <w:rFonts w:ascii="Constantia" w:hAnsi="Constantia" w:cstheme="majorHAnsi"/>
        </w:rPr>
        <w:t xml:space="preserve"> προσέγγιση για την εκπόνηση του  «Οδικού Χάρτη» στη δράση αυτή, συνοψίζεται ως </w:t>
      </w:r>
      <w:r>
        <w:rPr>
          <w:rFonts w:ascii="Constantia" w:hAnsi="Constantia" w:cstheme="majorHAnsi"/>
          <w:color w:val="5D739A" w:themeColor="accent3"/>
        </w:rPr>
        <w:t>«</w:t>
      </w:r>
      <w:r>
        <w:rPr>
          <w:rFonts w:ascii="Constantia" w:hAnsi="Constantia" w:cstheme="majorHAnsi"/>
          <w:b/>
          <w:bCs/>
          <w:color w:val="5D739A" w:themeColor="accent3"/>
        </w:rPr>
        <w:t>συμπερίληψη της διάστασης της αναπηρίας</w:t>
      </w:r>
      <w:r>
        <w:rPr>
          <w:rFonts w:ascii="Constantia" w:hAnsi="Constantia" w:cstheme="majorHAnsi"/>
          <w:color w:val="5D739A" w:themeColor="accent3"/>
        </w:rPr>
        <w:t>» (</w:t>
      </w:r>
      <w:proofErr w:type="spellStart"/>
      <w:r>
        <w:rPr>
          <w:rFonts w:ascii="Constantia" w:hAnsi="Constantia" w:cstheme="majorHAnsi"/>
          <w:b/>
          <w:bCs/>
          <w:color w:val="5D739A" w:themeColor="accent3"/>
        </w:rPr>
        <w:t>disability</w:t>
      </w:r>
      <w:proofErr w:type="spellEnd"/>
      <w:r>
        <w:rPr>
          <w:rFonts w:ascii="Constantia" w:hAnsi="Constantia" w:cstheme="majorHAnsi"/>
          <w:b/>
          <w:bCs/>
          <w:color w:val="5D739A" w:themeColor="accent3"/>
        </w:rPr>
        <w:t xml:space="preserve"> </w:t>
      </w:r>
      <w:proofErr w:type="spellStart"/>
      <w:r>
        <w:rPr>
          <w:rFonts w:ascii="Constantia" w:hAnsi="Constantia" w:cstheme="majorHAnsi"/>
          <w:b/>
          <w:bCs/>
          <w:color w:val="5D739A" w:themeColor="accent3"/>
        </w:rPr>
        <w:t>mainstreaming</w:t>
      </w:r>
      <w:proofErr w:type="spellEnd"/>
      <w:r>
        <w:rPr>
          <w:rFonts w:ascii="Constantia" w:hAnsi="Constantia" w:cstheme="majorHAnsi"/>
          <w:color w:val="5D739A" w:themeColor="accent3"/>
        </w:rPr>
        <w:t>)</w:t>
      </w:r>
      <w:r>
        <w:rPr>
          <w:rFonts w:ascii="Constantia" w:hAnsi="Constantia" w:cstheme="majorHAnsi"/>
        </w:rPr>
        <w:t>.</w:t>
      </w:r>
      <w:r>
        <w:rPr>
          <w:rStyle w:val="FootnoteReference"/>
          <w:rFonts w:ascii="Constantia" w:hAnsi="Constantia" w:cstheme="majorHAnsi"/>
        </w:rPr>
        <w:footnoteReference w:id="2"/>
      </w:r>
      <w:r>
        <w:rPr>
          <w:rFonts w:ascii="Constantia" w:hAnsi="Constantia" w:cstheme="majorHAnsi"/>
        </w:rPr>
        <w:t xml:space="preserve"> Πρόκειται για μια ολοκληρωμένη προσέγγιση βάσει της οποίας: τα δικαιώματα, οι </w:t>
      </w:r>
      <w:r>
        <w:rPr>
          <w:rFonts w:ascii="Constantia" w:hAnsi="Constantia" w:cstheme="majorHAnsi"/>
          <w:b/>
          <w:bCs/>
          <w:color w:val="5D739A" w:themeColor="accent3"/>
        </w:rPr>
        <w:t>ανάγκες και οι εμπειρίες των ατόμων με αναπηρία συμπεριλαμβάνοντα</w:t>
      </w:r>
      <w:r>
        <w:rPr>
          <w:rFonts w:ascii="Constantia" w:hAnsi="Constantia" w:cstheme="majorHAnsi"/>
          <w:b/>
          <w:bCs/>
          <w:color w:val="497288" w:themeColor="accent4" w:themeShade="BF"/>
        </w:rPr>
        <w:t>ι</w:t>
      </w:r>
      <w:r>
        <w:rPr>
          <w:rFonts w:ascii="Constantia" w:hAnsi="Constantia" w:cstheme="majorHAnsi"/>
          <w:b/>
          <w:bCs/>
        </w:rPr>
        <w:t>,</w:t>
      </w:r>
      <w:r>
        <w:rPr>
          <w:rFonts w:ascii="Constantia" w:hAnsi="Constantia" w:cstheme="majorHAnsi"/>
        </w:rPr>
        <w:t xml:space="preserve"> ως αναπόσπαστο κομμάτι, στον </w:t>
      </w:r>
      <w:r>
        <w:rPr>
          <w:rFonts w:ascii="Constantia" w:hAnsi="Constantia" w:cstheme="majorHAnsi"/>
          <w:b/>
          <w:bCs/>
          <w:color w:val="497288" w:themeColor="accent4" w:themeShade="BF"/>
        </w:rPr>
        <w:t>σχεδιασμό</w:t>
      </w:r>
      <w:r>
        <w:rPr>
          <w:rFonts w:ascii="Constantia" w:hAnsi="Constantia" w:cstheme="majorHAnsi"/>
        </w:rPr>
        <w:t xml:space="preserve">, την </w:t>
      </w:r>
      <w:r>
        <w:rPr>
          <w:rFonts w:ascii="Constantia" w:hAnsi="Constantia" w:cstheme="majorHAnsi"/>
          <w:b/>
          <w:bCs/>
          <w:color w:val="5D739A" w:themeColor="accent3"/>
        </w:rPr>
        <w:t>εφαρμογή</w:t>
      </w:r>
      <w:r>
        <w:rPr>
          <w:rFonts w:ascii="Constantia" w:hAnsi="Constantia" w:cstheme="majorHAnsi"/>
        </w:rPr>
        <w:t xml:space="preserve">, την </w:t>
      </w:r>
      <w:r>
        <w:rPr>
          <w:rFonts w:ascii="Constantia" w:hAnsi="Constantia" w:cstheme="majorHAnsi"/>
          <w:b/>
          <w:bCs/>
          <w:color w:val="5D739A" w:themeColor="accent3"/>
        </w:rPr>
        <w:t>παρακολούθηση</w:t>
      </w:r>
      <w:r>
        <w:rPr>
          <w:rFonts w:ascii="Constantia" w:hAnsi="Constantia" w:cstheme="majorHAnsi"/>
        </w:rPr>
        <w:t xml:space="preserve"> και </w:t>
      </w:r>
      <w:r>
        <w:rPr>
          <w:rFonts w:ascii="Constantia" w:hAnsi="Constantia" w:cstheme="majorHAnsi"/>
          <w:b/>
          <w:bCs/>
          <w:color w:val="5D739A" w:themeColor="accent3"/>
        </w:rPr>
        <w:t>αξιολόγηση πολιτικών και προγραμμάτων</w:t>
      </w:r>
      <w:r>
        <w:rPr>
          <w:rFonts w:ascii="Constantia" w:hAnsi="Constantia" w:cstheme="majorHAnsi"/>
        </w:rPr>
        <w:t xml:space="preserve"> (σε </w:t>
      </w:r>
      <w:r>
        <w:rPr>
          <w:rFonts w:ascii="Constantia" w:hAnsi="Constantia" w:cstheme="majorHAnsi"/>
          <w:b/>
          <w:bCs/>
          <w:color w:val="5D739A" w:themeColor="accent3"/>
        </w:rPr>
        <w:t>όλους</w:t>
      </w:r>
      <w:r>
        <w:rPr>
          <w:rFonts w:ascii="Constantia" w:hAnsi="Constantia" w:cstheme="majorHAnsi"/>
        </w:rPr>
        <w:t xml:space="preserve"> </w:t>
      </w:r>
      <w:r w:rsidRPr="00F37899">
        <w:rPr>
          <w:rFonts w:ascii="Constantia" w:hAnsi="Constantia" w:cstheme="majorHAnsi"/>
        </w:rPr>
        <w:t>τους</w:t>
      </w:r>
      <w:r>
        <w:rPr>
          <w:rFonts w:ascii="Constantia" w:hAnsi="Constantia" w:cstheme="majorHAnsi"/>
          <w:color w:val="5D739A" w:themeColor="accent3"/>
        </w:rPr>
        <w:t xml:space="preserve"> </w:t>
      </w:r>
      <w:r>
        <w:rPr>
          <w:rFonts w:ascii="Constantia" w:hAnsi="Constantia" w:cstheme="majorHAnsi"/>
          <w:b/>
          <w:bCs/>
          <w:color w:val="5D739A" w:themeColor="accent3"/>
        </w:rPr>
        <w:t>πολιτικούς, οικονομικούς και κοινωνικούς τομείς</w:t>
      </w:r>
      <w:r>
        <w:rPr>
          <w:rFonts w:ascii="Constantia" w:hAnsi="Constantia" w:cstheme="majorHAnsi"/>
        </w:rPr>
        <w:t xml:space="preserve">),  έτσι που τα άτομα με αναπηρία να ωφελούνται εξίσου, και να </w:t>
      </w:r>
      <w:r>
        <w:rPr>
          <w:rFonts w:ascii="Constantia" w:hAnsi="Constantia" w:cstheme="majorHAnsi"/>
          <w:b/>
          <w:bCs/>
          <w:color w:val="5D739A" w:themeColor="accent3"/>
        </w:rPr>
        <w:t>επιτυγχάνεται η ισότιμη συμμετοχή</w:t>
      </w:r>
      <w:r>
        <w:rPr>
          <w:rFonts w:ascii="Constantia" w:hAnsi="Constantia" w:cstheme="majorHAnsi"/>
          <w:color w:val="5D739A" w:themeColor="accent3"/>
        </w:rPr>
        <w:t xml:space="preserve"> </w:t>
      </w:r>
      <w:r>
        <w:rPr>
          <w:rFonts w:ascii="Constantia" w:hAnsi="Constantia" w:cstheme="majorHAnsi"/>
        </w:rPr>
        <w:t xml:space="preserve">τους στην κοινωνία. </w:t>
      </w:r>
    </w:p>
    <w:p w14:paraId="19F16FBD" w14:textId="77777777" w:rsidR="00566CAE" w:rsidRDefault="00566CAE" w:rsidP="00566CAE">
      <w:pPr>
        <w:ind w:left="57"/>
        <w:rPr>
          <w:rFonts w:ascii="Constantia" w:hAnsi="Constantia" w:cstheme="majorHAnsi"/>
          <w:color w:val="222222"/>
          <w:shd w:val="clear" w:color="auto" w:fill="FFFFFF"/>
        </w:rPr>
      </w:pPr>
    </w:p>
    <w:p w14:paraId="5E585B88" w14:textId="77777777" w:rsidR="00566CAE" w:rsidRDefault="00566CAE" w:rsidP="00566CAE">
      <w:pPr>
        <w:spacing w:line="276" w:lineRule="auto"/>
        <w:ind w:left="57"/>
        <w:jc w:val="both"/>
        <w:rPr>
          <w:rFonts w:ascii="Constantia" w:hAnsi="Constantia" w:cstheme="majorHAnsi"/>
          <w:color w:val="222222"/>
          <w:shd w:val="clear" w:color="auto" w:fill="FFFFFF"/>
        </w:rPr>
      </w:pPr>
      <w:r>
        <w:rPr>
          <w:rFonts w:ascii="Constantia" w:hAnsi="Constantia" w:cstheme="majorHAnsi"/>
          <w:color w:val="222222"/>
          <w:shd w:val="clear" w:color="auto" w:fill="FFFFFF"/>
        </w:rPr>
        <w:t xml:space="preserve">Η γενική αυτή προσέγγιση εξειδικεύεται σε τρεις διακριτές και αλληλ0ξαρτώμενες κατευθύνσεις. </w:t>
      </w:r>
    </w:p>
    <w:p w14:paraId="7EBC613F" w14:textId="77777777" w:rsidR="00566CAE" w:rsidRDefault="00566CAE" w:rsidP="00566CAE">
      <w:pPr>
        <w:pStyle w:val="ListParagraph"/>
        <w:numPr>
          <w:ilvl w:val="0"/>
          <w:numId w:val="6"/>
        </w:numPr>
        <w:tabs>
          <w:tab w:val="left" w:pos="284"/>
        </w:tabs>
        <w:spacing w:after="0"/>
        <w:rPr>
          <w:rFonts w:ascii="Constantia" w:hAnsi="Constantia" w:cstheme="majorHAnsi"/>
          <w:sz w:val="24"/>
          <w:szCs w:val="24"/>
        </w:rPr>
      </w:pPr>
      <w:r>
        <w:rPr>
          <w:rFonts w:ascii="Constantia" w:hAnsi="Constantia" w:cstheme="majorHAnsi"/>
          <w:sz w:val="24"/>
          <w:szCs w:val="24"/>
        </w:rPr>
        <w:lastRenderedPageBreak/>
        <w:t>Συμπερίληψη της διάστασης της αναπηρίας σε κάθε δημόσια πολιτική, νομοθεσία, διοικητική διαδικασία, δράση, μέτρο και πρόγραμμα.</w:t>
      </w:r>
    </w:p>
    <w:p w14:paraId="1BEB9CDC" w14:textId="77777777" w:rsidR="00566CAE" w:rsidRDefault="00566CAE" w:rsidP="00566CAE">
      <w:pPr>
        <w:pStyle w:val="ListParagraph"/>
        <w:numPr>
          <w:ilvl w:val="0"/>
          <w:numId w:val="6"/>
        </w:numPr>
        <w:tabs>
          <w:tab w:val="left" w:pos="284"/>
        </w:tabs>
        <w:spacing w:after="0"/>
        <w:rPr>
          <w:rFonts w:ascii="Constantia" w:hAnsi="Constantia" w:cstheme="majorHAnsi"/>
          <w:sz w:val="24"/>
          <w:szCs w:val="24"/>
        </w:rPr>
      </w:pPr>
      <w:r>
        <w:rPr>
          <w:rFonts w:ascii="Constantia" w:hAnsi="Constantia" w:cstheme="majorHAnsi"/>
          <w:sz w:val="24"/>
          <w:szCs w:val="24"/>
        </w:rPr>
        <w:t xml:space="preserve">Θέσπιση και εφαρμογή </w:t>
      </w:r>
      <w:proofErr w:type="spellStart"/>
      <w:r>
        <w:rPr>
          <w:rFonts w:ascii="Constantia" w:hAnsi="Constantia" w:cstheme="majorHAnsi"/>
          <w:sz w:val="24"/>
          <w:szCs w:val="24"/>
        </w:rPr>
        <w:t>στοχευμένων</w:t>
      </w:r>
      <w:proofErr w:type="spellEnd"/>
      <w:r>
        <w:rPr>
          <w:rFonts w:ascii="Constantia" w:hAnsi="Constantia" w:cstheme="majorHAnsi"/>
          <w:sz w:val="24"/>
          <w:szCs w:val="24"/>
        </w:rPr>
        <w:t xml:space="preserve"> παρεμβάσεων ανά τομέα αρμοδιότητας με στόχο την άρση των εμποδίων και την ενδυνάμωση των ατόμων με αναπηρία.</w:t>
      </w:r>
    </w:p>
    <w:p w14:paraId="38ED57D9" w14:textId="77777777" w:rsidR="00566CAE" w:rsidRDefault="00566CAE" w:rsidP="00566CAE">
      <w:pPr>
        <w:pStyle w:val="ListParagraph"/>
        <w:numPr>
          <w:ilvl w:val="0"/>
          <w:numId w:val="6"/>
        </w:numPr>
        <w:tabs>
          <w:tab w:val="left" w:pos="284"/>
        </w:tabs>
        <w:spacing w:after="0"/>
        <w:rPr>
          <w:rFonts w:ascii="Constantia" w:hAnsi="Constantia" w:cstheme="majorHAnsi"/>
          <w:sz w:val="24"/>
          <w:szCs w:val="24"/>
        </w:rPr>
      </w:pPr>
      <w:r>
        <w:rPr>
          <w:rFonts w:ascii="Constantia" w:hAnsi="Constantia" w:cstheme="majorHAnsi"/>
          <w:sz w:val="24"/>
          <w:szCs w:val="24"/>
        </w:rPr>
        <w:t>Συμπερίληψη της διάστασης της αναπηρίας στο επίπεδο λειτουργίας του φορέα/οργανισμού (οργανωτικά και διοικητικά θέματα, κατανόηση της δικαιωματικής προσέγγισης από τη διοίκηση και το προσωπικό κ.α.)</w:t>
      </w:r>
    </w:p>
    <w:p w14:paraId="044FF4F4" w14:textId="77777777" w:rsidR="00566CAE" w:rsidRDefault="00566CAE" w:rsidP="00566CAE">
      <w:pPr>
        <w:tabs>
          <w:tab w:val="left" w:pos="284"/>
        </w:tabs>
        <w:rPr>
          <w:rFonts w:ascii="Constantia" w:hAnsi="Constantia" w:cstheme="majorHAnsi"/>
        </w:rPr>
      </w:pPr>
    </w:p>
    <w:p w14:paraId="0A74F54F" w14:textId="77777777" w:rsidR="00566CAE" w:rsidRDefault="00566CAE" w:rsidP="00566CAE">
      <w:pPr>
        <w:rPr>
          <w:rFonts w:ascii="Constantia" w:hAnsi="Constantia" w:cstheme="majorHAnsi"/>
        </w:rPr>
      </w:pPr>
      <w:r>
        <w:rPr>
          <w:rFonts w:ascii="Constantia" w:hAnsi="Constantia" w:cstheme="majorHAnsi"/>
        </w:rPr>
        <w:t xml:space="preserve">Η μεθοδολογία υλοποίησης  περιλαμβάνει διαφορετικές τεχνικές έρευνας, όπως: </w:t>
      </w:r>
    </w:p>
    <w:p w14:paraId="43F381CF" w14:textId="77777777" w:rsidR="00566CAE" w:rsidRDefault="00566CAE" w:rsidP="00566CAE">
      <w:pPr>
        <w:pStyle w:val="ListParagraph"/>
        <w:numPr>
          <w:ilvl w:val="0"/>
          <w:numId w:val="7"/>
        </w:numPr>
        <w:spacing w:after="0"/>
        <w:rPr>
          <w:rFonts w:ascii="Constantia" w:hAnsi="Constantia" w:cstheme="majorHAnsi"/>
          <w:sz w:val="24"/>
          <w:szCs w:val="24"/>
        </w:rPr>
      </w:pPr>
      <w:r>
        <w:rPr>
          <w:rFonts w:ascii="Constantia" w:hAnsi="Constantia" w:cstheme="majorHAnsi"/>
          <w:sz w:val="24"/>
          <w:szCs w:val="24"/>
        </w:rPr>
        <w:t xml:space="preserve">έρευνα γραφείου, </w:t>
      </w:r>
    </w:p>
    <w:p w14:paraId="6FC7BF2F" w14:textId="77777777" w:rsidR="00566CAE" w:rsidRDefault="00566CAE" w:rsidP="00566CAE">
      <w:pPr>
        <w:pStyle w:val="ListParagraph"/>
        <w:numPr>
          <w:ilvl w:val="0"/>
          <w:numId w:val="7"/>
        </w:numPr>
        <w:spacing w:after="0"/>
        <w:rPr>
          <w:rFonts w:ascii="Constantia" w:hAnsi="Constantia" w:cstheme="majorHAnsi"/>
          <w:sz w:val="24"/>
          <w:szCs w:val="24"/>
        </w:rPr>
      </w:pPr>
      <w:r>
        <w:rPr>
          <w:rFonts w:ascii="Constantia" w:hAnsi="Constantia" w:cstheme="majorHAnsi"/>
          <w:sz w:val="24"/>
          <w:szCs w:val="24"/>
        </w:rPr>
        <w:t xml:space="preserve">επεξεργασία διαθέσιμων στατιστικών δεδομένων και αποτύπωση της υφιστάμενης κατάστασης ανά τομέα/Περιφέρεια, </w:t>
      </w:r>
    </w:p>
    <w:p w14:paraId="5CFE57DF" w14:textId="77777777" w:rsidR="00566CAE" w:rsidRDefault="00566CAE" w:rsidP="00566CAE">
      <w:pPr>
        <w:pStyle w:val="ListParagraph"/>
        <w:numPr>
          <w:ilvl w:val="0"/>
          <w:numId w:val="7"/>
        </w:numPr>
        <w:spacing w:after="0"/>
        <w:rPr>
          <w:rFonts w:ascii="Constantia" w:hAnsi="Constantia" w:cstheme="majorHAnsi"/>
          <w:sz w:val="24"/>
          <w:szCs w:val="24"/>
        </w:rPr>
      </w:pPr>
      <w:r>
        <w:rPr>
          <w:rFonts w:ascii="Constantia" w:hAnsi="Constantia" w:cstheme="majorHAnsi"/>
          <w:sz w:val="24"/>
          <w:szCs w:val="24"/>
        </w:rPr>
        <w:t>επικοινωνία και λήψη ανατροφοδότησης από τα αρμόδια σημεία αναφοράς.</w:t>
      </w:r>
    </w:p>
    <w:p w14:paraId="247DF223" w14:textId="77777777" w:rsidR="00566CAE" w:rsidRDefault="00566CAE" w:rsidP="00566CAE">
      <w:pPr>
        <w:pStyle w:val="Heading1"/>
        <w:numPr>
          <w:ilvl w:val="0"/>
          <w:numId w:val="0"/>
        </w:numPr>
        <w:spacing w:after="120"/>
        <w:ind w:left="431" w:hanging="431"/>
        <w:rPr>
          <w:rFonts w:ascii="Constantia" w:hAnsi="Constantia"/>
          <w:b/>
          <w:bCs w:val="0"/>
          <w:color w:val="864EA8" w:themeColor="accent1" w:themeShade="BF"/>
        </w:rPr>
      </w:pPr>
      <w:bookmarkStart w:id="18" w:name="_Toc104192699"/>
      <w:bookmarkStart w:id="19" w:name="_Toc89332002"/>
      <w:bookmarkStart w:id="20" w:name="_Toc120781618"/>
      <w:bookmarkStart w:id="21" w:name="_Toc121216455"/>
      <w:bookmarkStart w:id="22" w:name="_Toc121732242"/>
      <w:r>
        <w:rPr>
          <w:rFonts w:ascii="Constantia" w:hAnsi="Constantia"/>
          <w:b/>
          <w:bCs w:val="0"/>
          <w:color w:val="864EA8" w:themeColor="accent1" w:themeShade="BF"/>
        </w:rPr>
        <w:t>Η δομή και το Περιεχόμενο του Οδικού Χάρτη</w:t>
      </w:r>
      <w:bookmarkEnd w:id="18"/>
      <w:bookmarkEnd w:id="19"/>
      <w:bookmarkEnd w:id="20"/>
      <w:bookmarkEnd w:id="21"/>
      <w:bookmarkEnd w:id="22"/>
      <w:r>
        <w:rPr>
          <w:rFonts w:ascii="Constantia" w:hAnsi="Constantia"/>
          <w:b/>
          <w:bCs w:val="0"/>
          <w:color w:val="864EA8" w:themeColor="accent1" w:themeShade="BF"/>
        </w:rPr>
        <w:t xml:space="preserve"> </w:t>
      </w:r>
    </w:p>
    <w:p w14:paraId="0EBEE051" w14:textId="77777777" w:rsidR="00566CAE" w:rsidRPr="00184C58" w:rsidRDefault="00566CAE" w:rsidP="00566CAE">
      <w:pPr>
        <w:pStyle w:val="ListParagraph"/>
        <w:numPr>
          <w:ilvl w:val="0"/>
          <w:numId w:val="8"/>
        </w:numPr>
        <w:spacing w:after="0"/>
        <w:ind w:left="731" w:hanging="357"/>
        <w:rPr>
          <w:rFonts w:ascii="Constantia" w:hAnsi="Constantia" w:cs="Cambria (Headings)"/>
          <w:spacing w:val="-4"/>
          <w:sz w:val="24"/>
          <w:szCs w:val="24"/>
        </w:rPr>
      </w:pPr>
      <w:r>
        <w:rPr>
          <w:rFonts w:ascii="Constantia" w:hAnsi="Constantia" w:cs="Cambria (Headings)"/>
          <w:color w:val="auto"/>
          <w:spacing w:val="-4"/>
          <w:sz w:val="24"/>
          <w:szCs w:val="24"/>
        </w:rPr>
        <w:t xml:space="preserve">Η </w:t>
      </w:r>
      <w:r>
        <w:rPr>
          <w:rFonts w:ascii="Constantia" w:hAnsi="Constantia" w:cs="Cambria (Headings)"/>
          <w:b/>
          <w:bCs/>
          <w:color w:val="5D739A" w:themeColor="accent3"/>
          <w:spacing w:val="-4"/>
          <w:sz w:val="24"/>
          <w:szCs w:val="24"/>
        </w:rPr>
        <w:t xml:space="preserve">πρώτη ενότητα </w:t>
      </w:r>
      <w:r>
        <w:rPr>
          <w:rFonts w:ascii="Constantia" w:hAnsi="Constantia" w:cs="Cambria (Headings)"/>
          <w:spacing w:val="-4"/>
          <w:sz w:val="24"/>
          <w:szCs w:val="24"/>
        </w:rPr>
        <w:t>παρουσιάζει συνοπτικά το γενικό πλαίσιο που διέπει τα δικαιώματα των ατόμων με αναπηρία. Ειδικότερα, αντικείμενο της ενότητας αποτελούν οι νομικές και πολιτικές δεσμεύσεις της χώρας όπως αυτές απορρέουν</w:t>
      </w:r>
      <w:r w:rsidRPr="00C85B0F">
        <w:rPr>
          <w:rFonts w:ascii="Constantia" w:hAnsi="Constantia" w:cs="Cambria (Headings)"/>
          <w:spacing w:val="-4"/>
          <w:sz w:val="24"/>
          <w:szCs w:val="24"/>
        </w:rPr>
        <w:t xml:space="preserve"> </w:t>
      </w:r>
      <w:r>
        <w:rPr>
          <w:rFonts w:ascii="Constantia" w:hAnsi="Constantia" w:cs="Cambria (Headings)"/>
          <w:spacing w:val="-4"/>
          <w:sz w:val="24"/>
          <w:szCs w:val="24"/>
        </w:rPr>
        <w:t>από: την παράγραφο 6 του Άρθρου 21 του Συντάγματος, τη Σύμβαση των ΗΕ για τα Δικαιώματα των Ατόμων με Αναπηρίες (CRPD)</w:t>
      </w:r>
      <w:r>
        <w:rPr>
          <w:rStyle w:val="FootnoteReference"/>
          <w:rFonts w:ascii="Constantia" w:hAnsi="Constantia" w:cs="Cambria (Headings)"/>
          <w:spacing w:val="-4"/>
          <w:sz w:val="24"/>
          <w:szCs w:val="24"/>
        </w:rPr>
        <w:footnoteReference w:id="3"/>
      </w:r>
      <w:r>
        <w:rPr>
          <w:rFonts w:ascii="Constantia" w:hAnsi="Constantia" w:cs="Cambria (Headings)"/>
          <w:spacing w:val="-4"/>
          <w:sz w:val="24"/>
          <w:szCs w:val="24"/>
        </w:rPr>
        <w:t xml:space="preserve">, τον ν. 4488/2017, το κανονιστικό πλαίσιο ΕΔΕΤ, τον Χάρτη Θεμελιωδών Δικαιωμάτων της ΕΕ, τον Ευρωπαϊκό Πυλώνα Κοινωνικών Δικαιωμάτων, την Ευρωπαϊκή Στρατηγική για την Αναπηρία «Ένωση Ισότητας-Ευρωπαϊκή Στρατηγική για τα Δικαιώματα των Ατόμων με Αναπηρία 2021-2030», και την </w:t>
      </w:r>
      <w:proofErr w:type="spellStart"/>
      <w:r>
        <w:rPr>
          <w:rFonts w:ascii="Constantia" w:hAnsi="Constantia" w:cs="Cambria (Headings)"/>
          <w:spacing w:val="-4"/>
          <w:sz w:val="24"/>
          <w:szCs w:val="24"/>
        </w:rPr>
        <w:t>Agenda</w:t>
      </w:r>
      <w:proofErr w:type="spellEnd"/>
      <w:r>
        <w:rPr>
          <w:rFonts w:ascii="Constantia" w:hAnsi="Constantia" w:cs="Cambria (Headings)"/>
          <w:spacing w:val="-4"/>
          <w:sz w:val="24"/>
          <w:szCs w:val="24"/>
        </w:rPr>
        <w:t xml:space="preserve"> 2030.</w:t>
      </w:r>
    </w:p>
    <w:p w14:paraId="4BB02E5C" w14:textId="77777777" w:rsidR="00566CAE" w:rsidRDefault="00566CAE" w:rsidP="00566CAE">
      <w:pPr>
        <w:pStyle w:val="ListParagraph"/>
        <w:numPr>
          <w:ilvl w:val="0"/>
          <w:numId w:val="8"/>
        </w:numPr>
        <w:spacing w:after="0"/>
        <w:ind w:left="731" w:hanging="357"/>
        <w:rPr>
          <w:rFonts w:ascii="Constantia" w:hAnsi="Constantia" w:cs="Cambria (Headings)"/>
          <w:spacing w:val="-4"/>
          <w:sz w:val="24"/>
          <w:szCs w:val="24"/>
        </w:rPr>
      </w:pPr>
      <w:r>
        <w:rPr>
          <w:rFonts w:ascii="Constantia" w:hAnsi="Constantia" w:cs="Cambria (Headings)"/>
          <w:spacing w:val="-4"/>
          <w:sz w:val="24"/>
          <w:szCs w:val="24"/>
        </w:rPr>
        <w:t xml:space="preserve">Η </w:t>
      </w:r>
      <w:r>
        <w:rPr>
          <w:rFonts w:ascii="Constantia" w:hAnsi="Constantia" w:cs="Cambria (Headings)"/>
          <w:b/>
          <w:bCs/>
          <w:color w:val="5D739A" w:themeColor="accent3"/>
          <w:spacing w:val="-4"/>
          <w:sz w:val="24"/>
          <w:szCs w:val="24"/>
        </w:rPr>
        <w:t>δεύτερη ενότητα</w:t>
      </w:r>
      <w:r>
        <w:rPr>
          <w:rFonts w:ascii="Constantia" w:hAnsi="Constantia" w:cs="Cambria (Headings)"/>
          <w:color w:val="5D739A" w:themeColor="accent3"/>
          <w:spacing w:val="-4"/>
          <w:sz w:val="24"/>
          <w:szCs w:val="24"/>
        </w:rPr>
        <w:t xml:space="preserve"> </w:t>
      </w:r>
      <w:r>
        <w:rPr>
          <w:rFonts w:ascii="Constantia" w:hAnsi="Constantia" w:cs="Cambria (Headings)"/>
          <w:spacing w:val="-4"/>
          <w:sz w:val="24"/>
          <w:szCs w:val="24"/>
        </w:rPr>
        <w:t xml:space="preserve">παρουσιάζει συνοπτικά το βασικό εθνικό θεσμικό πλαίσιο που διέπει τα δικαιώματα των ατόμων με αναπηρία. </w:t>
      </w:r>
    </w:p>
    <w:p w14:paraId="40EF5C55" w14:textId="77777777" w:rsidR="00566CAE" w:rsidRDefault="00566CAE" w:rsidP="00566CAE">
      <w:pPr>
        <w:pStyle w:val="ListParagraph"/>
        <w:numPr>
          <w:ilvl w:val="0"/>
          <w:numId w:val="8"/>
        </w:numPr>
        <w:spacing w:after="0"/>
        <w:ind w:left="731" w:hanging="357"/>
        <w:rPr>
          <w:rFonts w:ascii="Constantia" w:hAnsi="Constantia" w:cs="Cambria (Headings)"/>
          <w:spacing w:val="-2"/>
          <w:sz w:val="24"/>
          <w:szCs w:val="24"/>
        </w:rPr>
      </w:pPr>
      <w:r>
        <w:rPr>
          <w:rFonts w:ascii="Constantia" w:hAnsi="Constantia" w:cs="Cambria (Headings)"/>
          <w:spacing w:val="-2"/>
          <w:sz w:val="24"/>
          <w:szCs w:val="24"/>
        </w:rPr>
        <w:t xml:space="preserve">Η </w:t>
      </w:r>
      <w:r>
        <w:rPr>
          <w:rFonts w:ascii="Constantia" w:hAnsi="Constantia" w:cs="Cambria (Headings)"/>
          <w:b/>
          <w:bCs/>
          <w:color w:val="5D739A" w:themeColor="accent3"/>
          <w:spacing w:val="-2"/>
          <w:sz w:val="24"/>
          <w:szCs w:val="24"/>
        </w:rPr>
        <w:t>τρίτη ενότητα</w:t>
      </w:r>
      <w:r>
        <w:rPr>
          <w:rFonts w:ascii="Constantia" w:hAnsi="Constantia" w:cs="Cambria (Headings)"/>
          <w:color w:val="5D739A" w:themeColor="accent3"/>
          <w:spacing w:val="-2"/>
          <w:sz w:val="24"/>
          <w:szCs w:val="24"/>
        </w:rPr>
        <w:t xml:space="preserve"> </w:t>
      </w:r>
      <w:r>
        <w:rPr>
          <w:rFonts w:ascii="Constantia" w:hAnsi="Constantia" w:cs="Cambria (Headings)"/>
          <w:spacing w:val="-2"/>
          <w:sz w:val="24"/>
          <w:szCs w:val="24"/>
        </w:rPr>
        <w:t>παρουσιάζει τις Τελικές Παρατηρήσεις και Συστάσεις της Επιτροπής των ΗΕ για τα Δικαιώματα των Ατόμων με Αναπηρίες (2019)</w:t>
      </w:r>
      <w:r>
        <w:rPr>
          <w:rStyle w:val="FootnoteReference"/>
          <w:rFonts w:ascii="Constantia" w:hAnsi="Constantia" w:cs="Cambria (Headings)"/>
          <w:spacing w:val="-2"/>
          <w:sz w:val="24"/>
          <w:szCs w:val="24"/>
        </w:rPr>
        <w:footnoteReference w:id="4"/>
      </w:r>
      <w:r>
        <w:rPr>
          <w:rFonts w:ascii="Constantia" w:hAnsi="Constantia" w:cs="Cambria (Headings)"/>
          <w:spacing w:val="-2"/>
          <w:sz w:val="24"/>
          <w:szCs w:val="24"/>
        </w:rPr>
        <w:t xml:space="preserve"> προς τη χώρα μας αναφορικά με την πρόοδο που έχει επιτευχθεί ως προς την υλοποίηση της Σύμβασης και τα σημεία  στα οποία πρέπει να δοθεί προτεραιότητα την επόμενη περίοδο. Ειδικότερα, στην ενότητα έχουν ενσωματωθεί οι Τελικές Παρατηρήσεις και Συστάσεις που δύναται να εφαρμοστούν και σε περιφερειακό επίπεδο.</w:t>
      </w:r>
    </w:p>
    <w:p w14:paraId="39B60BB6" w14:textId="77777777" w:rsidR="00566CAE" w:rsidRDefault="00566CAE" w:rsidP="00566CAE">
      <w:pPr>
        <w:numPr>
          <w:ilvl w:val="0"/>
          <w:numId w:val="9"/>
        </w:numPr>
        <w:shd w:val="clear" w:color="auto" w:fill="FFFFFF"/>
        <w:spacing w:line="276" w:lineRule="auto"/>
        <w:contextualSpacing/>
        <w:jc w:val="both"/>
        <w:rPr>
          <w:rFonts w:ascii="Constantia" w:hAnsi="Constantia" w:cs="Cambria (Headings)"/>
          <w:color w:val="FF0000"/>
          <w:spacing w:val="-4"/>
          <w:shd w:val="clear" w:color="auto" w:fill="FFFFFF"/>
        </w:rPr>
      </w:pPr>
      <w:r>
        <w:rPr>
          <w:rFonts w:ascii="Constantia" w:hAnsi="Constantia" w:cs="Cambria (Headings)"/>
          <w:spacing w:val="-4"/>
        </w:rPr>
        <w:lastRenderedPageBreak/>
        <w:t xml:space="preserve">Στην </w:t>
      </w:r>
      <w:r>
        <w:rPr>
          <w:rFonts w:ascii="Constantia" w:hAnsi="Constantia" w:cs="Cambria (Headings)"/>
          <w:b/>
          <w:bCs/>
          <w:color w:val="5D739A" w:themeColor="accent3"/>
          <w:spacing w:val="-4"/>
        </w:rPr>
        <w:t xml:space="preserve">τέταρτη ενότητα </w:t>
      </w:r>
      <w:r>
        <w:rPr>
          <w:rFonts w:ascii="Constantia" w:hAnsi="Constantia" w:cstheme="majorHAnsi"/>
          <w:shd w:val="clear" w:color="auto" w:fill="FFFFFF"/>
        </w:rPr>
        <w:t>έχουν αντιστοιχηθεί οι δεσμεύσεις της χώρας αναφορικά με υλοποίηση της Σύμβασης όπως αυτές περιγράφονται στις</w:t>
      </w:r>
      <w:r>
        <w:rPr>
          <w:rFonts w:ascii="Constantia" w:hAnsi="Constantia" w:cs="Cambria (Headings)"/>
          <w:spacing w:val="-4"/>
          <w:shd w:val="clear" w:color="auto" w:fill="FFFFFF"/>
        </w:rPr>
        <w:t xml:space="preserve"> Τελικές Παρατηρήσεις της Επιτροπής,  με τους στόχους του Εθνικού Σχεδίου Δράσης και με τους τομείς αρμοδιοτήτων της Περιφέρειας, όπως αυτοί καθορίζονται στην εθνική νομοθεσία (άρθρο 186, ν.3852/2010).</w:t>
      </w:r>
    </w:p>
    <w:p w14:paraId="17EC0F00" w14:textId="24107A57" w:rsidR="00566CAE" w:rsidRPr="00CB19CD" w:rsidRDefault="00566CAE" w:rsidP="00566CAE">
      <w:pPr>
        <w:pStyle w:val="ListParagraph"/>
        <w:numPr>
          <w:ilvl w:val="0"/>
          <w:numId w:val="8"/>
        </w:numPr>
        <w:tabs>
          <w:tab w:val="left" w:pos="284"/>
        </w:tabs>
        <w:spacing w:after="0"/>
        <w:ind w:left="731" w:hanging="357"/>
        <w:rPr>
          <w:rFonts w:ascii="Constantia" w:hAnsi="Constantia" w:cs="Cambria (Headings)"/>
          <w:spacing w:val="-4"/>
          <w:sz w:val="24"/>
          <w:szCs w:val="24"/>
        </w:rPr>
      </w:pPr>
      <w:r>
        <w:rPr>
          <w:rFonts w:ascii="Constantia" w:hAnsi="Constantia" w:cs="Cambria (Headings)"/>
          <w:b/>
          <w:bCs/>
          <w:color w:val="5D739A" w:themeColor="accent3"/>
          <w:spacing w:val="-4"/>
          <w:sz w:val="24"/>
          <w:szCs w:val="24"/>
        </w:rPr>
        <w:t>Η πέμπτη ενότητα</w:t>
      </w:r>
      <w:r>
        <w:rPr>
          <w:rFonts w:ascii="Constantia" w:hAnsi="Constantia" w:cs="Cambria (Headings)"/>
          <w:color w:val="5D739A" w:themeColor="accent3"/>
          <w:spacing w:val="-4"/>
          <w:sz w:val="24"/>
          <w:szCs w:val="24"/>
        </w:rPr>
        <w:t xml:space="preserve"> </w:t>
      </w:r>
      <w:r>
        <w:rPr>
          <w:rFonts w:ascii="Constantia" w:hAnsi="Constantia" w:cs="Cambria (Headings)"/>
          <w:spacing w:val="-4"/>
          <w:sz w:val="24"/>
          <w:szCs w:val="24"/>
        </w:rPr>
        <w:t>αποτυπώνει με αριθμούς την υφιστάμενη κατάσταση των ατόμων με αναπηρία στην Περιφέρ</w:t>
      </w:r>
      <w:r w:rsidRPr="00807AF0">
        <w:rPr>
          <w:rFonts w:ascii="Constantia" w:hAnsi="Constantia" w:cs="Cambria (Headings)"/>
          <w:spacing w:val="-4"/>
          <w:sz w:val="24"/>
          <w:szCs w:val="24"/>
        </w:rPr>
        <w:t>ε</w:t>
      </w:r>
      <w:r w:rsidRPr="00CB19CD">
        <w:rPr>
          <w:rFonts w:ascii="Constantia" w:hAnsi="Constantia" w:cs="Cambria (Headings)"/>
          <w:spacing w:val="-4"/>
          <w:sz w:val="24"/>
          <w:szCs w:val="24"/>
        </w:rPr>
        <w:t xml:space="preserve">ια </w:t>
      </w:r>
      <w:r w:rsidR="0003724D" w:rsidRPr="00CB19CD">
        <w:rPr>
          <w:rFonts w:ascii="Constantia" w:hAnsi="Constantia" w:cs="Cambria (Headings)"/>
          <w:spacing w:val="-4"/>
          <w:sz w:val="24"/>
          <w:szCs w:val="24"/>
        </w:rPr>
        <w:t>Στερεάς</w:t>
      </w:r>
      <w:r w:rsidR="00EB3F35" w:rsidRPr="00CB19CD">
        <w:rPr>
          <w:rFonts w:ascii="Constantia" w:hAnsi="Constantia" w:cs="Cambria (Headings)"/>
          <w:spacing w:val="-4"/>
          <w:sz w:val="24"/>
          <w:szCs w:val="24"/>
        </w:rPr>
        <w:t xml:space="preserve"> Ελλάδας</w:t>
      </w:r>
      <w:r w:rsidRPr="00CB19CD">
        <w:rPr>
          <w:rFonts w:ascii="Constantia" w:hAnsi="Constantia" w:cs="Cambria (Headings)"/>
          <w:spacing w:val="-4"/>
          <w:sz w:val="24"/>
          <w:szCs w:val="24"/>
        </w:rPr>
        <w:t>.</w:t>
      </w:r>
    </w:p>
    <w:p w14:paraId="56082A39" w14:textId="3573722F" w:rsidR="00566CAE" w:rsidRDefault="00566CAE" w:rsidP="00566CAE">
      <w:pPr>
        <w:pStyle w:val="ListParagraph"/>
        <w:numPr>
          <w:ilvl w:val="0"/>
          <w:numId w:val="8"/>
        </w:numPr>
        <w:tabs>
          <w:tab w:val="left" w:pos="284"/>
        </w:tabs>
        <w:spacing w:after="0"/>
        <w:ind w:left="731" w:hanging="357"/>
        <w:rPr>
          <w:rFonts w:ascii="Constantia" w:hAnsi="Constantia" w:cs="Cambria (Headings)"/>
          <w:spacing w:val="-4"/>
          <w:sz w:val="24"/>
          <w:szCs w:val="24"/>
        </w:rPr>
      </w:pPr>
      <w:r w:rsidRPr="00CB19CD">
        <w:rPr>
          <w:rFonts w:ascii="Constantia" w:hAnsi="Constantia" w:cs="Cambria (Headings)"/>
          <w:spacing w:val="-4"/>
          <w:sz w:val="24"/>
          <w:szCs w:val="24"/>
        </w:rPr>
        <w:t xml:space="preserve">Η </w:t>
      </w:r>
      <w:r w:rsidRPr="00CB19CD">
        <w:rPr>
          <w:rFonts w:ascii="Constantia" w:hAnsi="Constantia" w:cs="Cambria (Headings)"/>
          <w:b/>
          <w:bCs/>
          <w:color w:val="5D739A" w:themeColor="accent3"/>
          <w:spacing w:val="-4"/>
          <w:sz w:val="24"/>
          <w:szCs w:val="24"/>
        </w:rPr>
        <w:t xml:space="preserve">έκτη ενότητα </w:t>
      </w:r>
      <w:r w:rsidRPr="00CB19CD">
        <w:rPr>
          <w:rFonts w:ascii="Constantia" w:hAnsi="Constantia" w:cs="Cambria (Headings)"/>
          <w:color w:val="auto"/>
          <w:spacing w:val="-4"/>
          <w:sz w:val="24"/>
          <w:szCs w:val="24"/>
        </w:rPr>
        <w:t>α</w:t>
      </w:r>
      <w:r w:rsidRPr="00CB19CD">
        <w:rPr>
          <w:rFonts w:ascii="Constantia" w:hAnsi="Constantia" w:cs="Cambria (Headings)"/>
          <w:spacing w:val="-4"/>
          <w:sz w:val="24"/>
          <w:szCs w:val="24"/>
        </w:rPr>
        <w:t xml:space="preserve">ποσκοπεί να αποτελέσει έναν αναλυτικό Οδηγό για την εκπόνηση ενός Περιφερειακού Σχεδίου Δράσης για τα Δικαιώματα των Ατόμων με Αναπηρία στην Περιφέρεια </w:t>
      </w:r>
      <w:r w:rsidR="0003724D" w:rsidRPr="00CB19CD">
        <w:rPr>
          <w:rFonts w:ascii="Constantia" w:hAnsi="Constantia" w:cs="Cambria (Headings)"/>
          <w:spacing w:val="-4"/>
          <w:sz w:val="24"/>
          <w:szCs w:val="24"/>
        </w:rPr>
        <w:t>Στερεάς</w:t>
      </w:r>
      <w:r w:rsidR="00EB3F35" w:rsidRPr="00CB19CD">
        <w:rPr>
          <w:rFonts w:ascii="Constantia" w:hAnsi="Constantia" w:cs="Cambria (Headings)"/>
          <w:spacing w:val="-4"/>
          <w:sz w:val="24"/>
          <w:szCs w:val="24"/>
        </w:rPr>
        <w:t xml:space="preserve"> Ελλάδας</w:t>
      </w:r>
      <w:r w:rsidRPr="00CB19CD">
        <w:rPr>
          <w:rFonts w:ascii="Constantia" w:hAnsi="Constantia" w:cs="Cambria (Headings)"/>
          <w:spacing w:val="-4"/>
          <w:sz w:val="24"/>
          <w:szCs w:val="24"/>
        </w:rPr>
        <w:t xml:space="preserve">. Στην </w:t>
      </w:r>
      <w:proofErr w:type="spellStart"/>
      <w:r w:rsidRPr="00CB19CD">
        <w:rPr>
          <w:rFonts w:ascii="Constantia" w:hAnsi="Constantia" w:cs="Cambria (Headings)"/>
          <w:spacing w:val="-4"/>
          <w:sz w:val="24"/>
          <w:szCs w:val="24"/>
        </w:rPr>
        <w:t>υποενότητα</w:t>
      </w:r>
      <w:proofErr w:type="spellEnd"/>
      <w:r w:rsidRPr="00CB19CD">
        <w:rPr>
          <w:rFonts w:ascii="Constantia" w:hAnsi="Constantia" w:cs="Cambria (Headings)"/>
          <w:spacing w:val="-4"/>
          <w:sz w:val="24"/>
          <w:szCs w:val="24"/>
        </w:rPr>
        <w:t xml:space="preserve"> 6.1.5. έχει αποτυπωθεί ένα βασικό πλαίσιο αξόνων, στόχων και προτεινόμενων δράσεων για την Περιφέρεια, λαμβάνοντας υπόψη το θεσμικό πλαίσιο για την αναπηρία και την υφιστάμενη κατάσταση των ατόμων με αναπηρία στη </w:t>
      </w:r>
      <w:r w:rsidR="0003724D" w:rsidRPr="00CB19CD">
        <w:rPr>
          <w:rFonts w:ascii="Constantia" w:hAnsi="Constantia" w:cs="Cambria (Headings)"/>
          <w:spacing w:val="-4"/>
          <w:sz w:val="24"/>
          <w:szCs w:val="24"/>
        </w:rPr>
        <w:t>Στερεά</w:t>
      </w:r>
      <w:r w:rsidR="00EB3F35" w:rsidRPr="00CB19CD">
        <w:rPr>
          <w:rFonts w:ascii="Constantia" w:hAnsi="Constantia" w:cs="Cambria (Headings)"/>
          <w:spacing w:val="-4"/>
          <w:sz w:val="24"/>
          <w:szCs w:val="24"/>
        </w:rPr>
        <w:t xml:space="preserve"> Ελλάδα</w:t>
      </w:r>
      <w:r w:rsidRPr="00807AF0">
        <w:rPr>
          <w:rFonts w:ascii="Constantia" w:hAnsi="Constantia" w:cs="Cambria (Headings)"/>
          <w:spacing w:val="-4"/>
          <w:sz w:val="24"/>
          <w:szCs w:val="24"/>
        </w:rPr>
        <w:t xml:space="preserve"> όπως αυτή προκύπτει από τα δεδομένα που επεξεργάστηκε το Παρατηρητήριο</w:t>
      </w:r>
      <w:r>
        <w:rPr>
          <w:rFonts w:ascii="Constantia" w:hAnsi="Constantia" w:cs="Cambria (Headings)"/>
          <w:spacing w:val="-4"/>
          <w:sz w:val="24"/>
          <w:szCs w:val="24"/>
        </w:rPr>
        <w:t xml:space="preserve"> Θεμάτων Αναπηρίας. </w:t>
      </w:r>
    </w:p>
    <w:p w14:paraId="1248A187" w14:textId="77777777" w:rsidR="00566CAE" w:rsidRDefault="00566CAE" w:rsidP="00566CAE">
      <w:pPr>
        <w:spacing w:after="360"/>
        <w:jc w:val="both"/>
        <w:rPr>
          <w:rStyle w:val="Heading1Char"/>
          <w:rFonts w:ascii="Constantia" w:eastAsiaTheme="minorHAnsi" w:hAnsi="Constantia"/>
          <w:b/>
          <w:bCs w:val="0"/>
          <w:color w:val="514DAA" w:themeColor="accent2" w:themeShade="BF"/>
          <w:szCs w:val="28"/>
        </w:rPr>
      </w:pPr>
    </w:p>
    <w:p w14:paraId="07698333" w14:textId="77777777" w:rsidR="00566CAE" w:rsidRDefault="00566CAE" w:rsidP="00566CAE">
      <w:pPr>
        <w:spacing w:after="360"/>
        <w:jc w:val="both"/>
        <w:rPr>
          <w:rStyle w:val="Heading1Char"/>
          <w:rFonts w:ascii="Constantia" w:eastAsiaTheme="minorHAnsi" w:hAnsi="Constantia"/>
          <w:b/>
          <w:bCs w:val="0"/>
          <w:color w:val="514DAA" w:themeColor="accent2" w:themeShade="BF"/>
          <w:szCs w:val="28"/>
        </w:rPr>
      </w:pPr>
    </w:p>
    <w:p w14:paraId="75DAF61E" w14:textId="77777777" w:rsidR="00566CAE" w:rsidRDefault="00566CAE" w:rsidP="00566CAE">
      <w:pPr>
        <w:spacing w:after="360"/>
        <w:jc w:val="both"/>
        <w:rPr>
          <w:rStyle w:val="Heading1Char"/>
          <w:rFonts w:ascii="Constantia" w:eastAsiaTheme="minorHAnsi" w:hAnsi="Constantia"/>
          <w:b/>
          <w:bCs w:val="0"/>
          <w:color w:val="514DAA" w:themeColor="accent2" w:themeShade="BF"/>
          <w:szCs w:val="28"/>
        </w:rPr>
      </w:pPr>
    </w:p>
    <w:p w14:paraId="6C20DEBF" w14:textId="77777777" w:rsidR="00566CAE" w:rsidRDefault="00566CAE" w:rsidP="00566CAE">
      <w:pPr>
        <w:rPr>
          <w:rStyle w:val="Heading1Char"/>
          <w:rFonts w:ascii="Constantia" w:eastAsiaTheme="minorHAnsi" w:hAnsi="Constantia"/>
          <w:b/>
          <w:bCs w:val="0"/>
          <w:color w:val="514DAA" w:themeColor="accent2" w:themeShade="BF"/>
          <w:szCs w:val="28"/>
        </w:rPr>
      </w:pPr>
      <w:r>
        <w:rPr>
          <w:rStyle w:val="Heading1Char"/>
          <w:rFonts w:ascii="Constantia" w:eastAsiaTheme="minorHAnsi" w:hAnsi="Constantia"/>
          <w:b/>
          <w:bCs w:val="0"/>
          <w:color w:val="514DAA" w:themeColor="accent2" w:themeShade="BF"/>
          <w:szCs w:val="28"/>
        </w:rPr>
        <w:br w:type="page"/>
      </w:r>
    </w:p>
    <w:p w14:paraId="440E3D59" w14:textId="77777777" w:rsidR="00566CAE" w:rsidRPr="00342620" w:rsidRDefault="00566CAE" w:rsidP="00566CAE">
      <w:pPr>
        <w:spacing w:after="360"/>
        <w:jc w:val="both"/>
        <w:rPr>
          <w:rStyle w:val="Heading1Char"/>
          <w:rFonts w:ascii="Constantia" w:eastAsiaTheme="minorHAnsi" w:hAnsi="Constantia"/>
          <w:b/>
          <w:bCs w:val="0"/>
          <w:color w:val="514DAA" w:themeColor="accent2" w:themeShade="BF"/>
          <w:szCs w:val="28"/>
        </w:rPr>
      </w:pPr>
      <w:bookmarkStart w:id="23" w:name="_Toc120024335"/>
      <w:bookmarkStart w:id="24" w:name="_Toc120781619"/>
      <w:bookmarkStart w:id="25" w:name="_Toc121216456"/>
      <w:bookmarkStart w:id="26" w:name="_Toc121732243"/>
      <w:bookmarkStart w:id="27" w:name="_Toc89332011"/>
      <w:r>
        <w:rPr>
          <w:rStyle w:val="Heading1Char"/>
          <w:rFonts w:ascii="Constantia" w:eastAsiaTheme="minorHAnsi" w:hAnsi="Constantia"/>
          <w:b/>
          <w:bCs w:val="0"/>
          <w:color w:val="514DAA" w:themeColor="accent2" w:themeShade="BF"/>
          <w:szCs w:val="28"/>
        </w:rPr>
        <w:lastRenderedPageBreak/>
        <w:t>1 Το Πλαίσιο για τα Δικαιώματα των Ατόμων με Αναπηρία</w:t>
      </w:r>
      <w:bookmarkEnd w:id="23"/>
      <w:bookmarkEnd w:id="24"/>
      <w:bookmarkEnd w:id="25"/>
      <w:bookmarkEnd w:id="26"/>
    </w:p>
    <w:p w14:paraId="715451D3" w14:textId="77777777" w:rsidR="00566CAE" w:rsidRDefault="00566CAE" w:rsidP="00566CAE">
      <w:pPr>
        <w:pStyle w:val="Heading2"/>
        <w:numPr>
          <w:ilvl w:val="1"/>
          <w:numId w:val="39"/>
        </w:numPr>
        <w:jc w:val="both"/>
        <w:rPr>
          <w:rFonts w:ascii="Constantia" w:hAnsi="Constantia"/>
          <w:b/>
          <w:bCs w:val="0"/>
          <w:color w:val="864EA8" w:themeColor="accent1" w:themeShade="BF"/>
          <w:szCs w:val="24"/>
        </w:rPr>
      </w:pPr>
      <w:bookmarkStart w:id="28" w:name="_Toc119848651"/>
      <w:bookmarkStart w:id="29" w:name="_Toc120024336"/>
      <w:bookmarkStart w:id="30" w:name="_Toc120781620"/>
      <w:bookmarkStart w:id="31" w:name="_Toc121216457"/>
      <w:bookmarkStart w:id="32" w:name="_Toc121732244"/>
      <w:bookmarkStart w:id="33" w:name="_Toc89332004"/>
      <w:r>
        <w:rPr>
          <w:rFonts w:ascii="Constantia" w:hAnsi="Constantia"/>
          <w:b/>
          <w:bCs w:val="0"/>
          <w:color w:val="864EA8" w:themeColor="accent1" w:themeShade="BF"/>
          <w:szCs w:val="24"/>
        </w:rPr>
        <w:t>Σύνταγμα της Ελλάδας</w:t>
      </w:r>
      <w:bookmarkEnd w:id="28"/>
      <w:bookmarkEnd w:id="29"/>
      <w:bookmarkEnd w:id="30"/>
      <w:bookmarkEnd w:id="31"/>
      <w:bookmarkEnd w:id="32"/>
    </w:p>
    <w:p w14:paraId="4AD40B54" w14:textId="77777777" w:rsidR="00566CAE" w:rsidRPr="0058614F" w:rsidRDefault="00566CAE" w:rsidP="00566CAE">
      <w:pPr>
        <w:jc w:val="both"/>
        <w:rPr>
          <w:rFonts w:ascii="Constantia" w:hAnsi="Constantia"/>
        </w:rPr>
      </w:pPr>
      <w:r w:rsidRPr="0058614F">
        <w:rPr>
          <w:rFonts w:ascii="Constantia" w:hAnsi="Constantia"/>
        </w:rPr>
        <w:t xml:space="preserve">Σύμφωνα με την παράγραφο 6 του Άρθρου 21 του Συντάγματος της Ελλάδας, </w:t>
      </w:r>
    </w:p>
    <w:p w14:paraId="43C38323" w14:textId="77777777" w:rsidR="00566CAE" w:rsidRPr="0058614F" w:rsidRDefault="00566CAE" w:rsidP="00566CAE">
      <w:pPr>
        <w:pStyle w:val="ListParagraph"/>
        <w:ind w:left="360"/>
        <w:rPr>
          <w:rFonts w:ascii="Constantia" w:hAnsi="Constantia"/>
          <w:sz w:val="24"/>
          <w:szCs w:val="24"/>
        </w:rPr>
      </w:pPr>
    </w:p>
    <w:p w14:paraId="3E8AA597" w14:textId="77777777" w:rsidR="00566CAE" w:rsidRPr="00342620" w:rsidRDefault="00566CAE" w:rsidP="00566CAE">
      <w:pPr>
        <w:pStyle w:val="ListParagraph"/>
        <w:spacing w:line="240" w:lineRule="auto"/>
        <w:ind w:left="360" w:right="567"/>
        <w:rPr>
          <w:rFonts w:ascii="Constantia" w:hAnsi="Constantia"/>
          <w:sz w:val="24"/>
          <w:szCs w:val="24"/>
        </w:rPr>
      </w:pPr>
      <w:r w:rsidRPr="0058614F">
        <w:rPr>
          <w:rFonts w:ascii="Constantia" w:hAnsi="Constantia"/>
          <w:sz w:val="24"/>
          <w:szCs w:val="24"/>
        </w:rPr>
        <w:t>Τα άτομα με αναπηρίες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p>
    <w:p w14:paraId="67FF5D75" w14:textId="77777777" w:rsidR="00566CAE" w:rsidRDefault="00566CAE" w:rsidP="00566CAE">
      <w:pPr>
        <w:pStyle w:val="Heading2"/>
        <w:numPr>
          <w:ilvl w:val="0"/>
          <w:numId w:val="0"/>
        </w:numPr>
        <w:jc w:val="both"/>
        <w:rPr>
          <w:rFonts w:ascii="Constantia" w:hAnsi="Constantia"/>
          <w:b/>
          <w:bCs w:val="0"/>
          <w:color w:val="455673" w:themeColor="accent3" w:themeShade="BF"/>
          <w:szCs w:val="24"/>
        </w:rPr>
      </w:pPr>
      <w:bookmarkStart w:id="34" w:name="_Toc120024337"/>
      <w:bookmarkStart w:id="35" w:name="_Toc120781621"/>
      <w:bookmarkStart w:id="36" w:name="_Toc121216458"/>
      <w:bookmarkStart w:id="37" w:name="_Toc121732245"/>
      <w:r>
        <w:rPr>
          <w:rFonts w:ascii="Constantia" w:hAnsi="Constantia"/>
          <w:b/>
          <w:bCs w:val="0"/>
          <w:color w:val="864EA8" w:themeColor="accent1" w:themeShade="BF"/>
          <w:szCs w:val="24"/>
        </w:rPr>
        <w:t>1.2 Σύμβαση των ΗΕ για τα Δικαιώματα των Ατόμων με Αναπηρίες (CRPD)</w:t>
      </w:r>
      <w:bookmarkEnd w:id="33"/>
      <w:bookmarkEnd w:id="34"/>
      <w:bookmarkEnd w:id="35"/>
      <w:bookmarkEnd w:id="36"/>
      <w:bookmarkEnd w:id="37"/>
    </w:p>
    <w:p w14:paraId="4AB135E8" w14:textId="77777777" w:rsidR="00566CAE" w:rsidRDefault="00566CAE" w:rsidP="00566CAE">
      <w:pPr>
        <w:spacing w:line="276" w:lineRule="auto"/>
        <w:jc w:val="both"/>
        <w:rPr>
          <w:rFonts w:ascii="Constantia" w:hAnsi="Constantia" w:cstheme="majorHAnsi"/>
          <w:color w:val="222222"/>
          <w:spacing w:val="-4"/>
          <w:shd w:val="clear" w:color="auto" w:fill="FFFFFF"/>
        </w:rPr>
      </w:pPr>
      <w:r>
        <w:rPr>
          <w:rFonts w:ascii="Constantia" w:hAnsi="Constantia" w:cstheme="majorHAnsi"/>
          <w:color w:val="222222"/>
          <w:spacing w:val="-4"/>
          <w:shd w:val="clear" w:color="auto" w:fill="FFFFFF"/>
        </w:rPr>
        <w:t xml:space="preserve">Η σημασία και ο αντίκτυπος της Σύμβασης, που κυρώθηκε από την ελληνική πολιτεία με τον ν. 4074/2012,  στην πολιτική για την αναπηρία είναι καθοριστική. Η Σύμβαση αποτέλεσε τη θεσμική αποτύπωση της μεταστροφής παραδείγματος στα ζητήματα της αναπηρίας σηματοδοτώντας τη μετάβαση από την παρωχημένη </w:t>
      </w:r>
      <w:proofErr w:type="spellStart"/>
      <w:r>
        <w:rPr>
          <w:rFonts w:ascii="Constantia" w:hAnsi="Constantia" w:cstheme="majorHAnsi"/>
          <w:color w:val="222222"/>
          <w:spacing w:val="-4"/>
          <w:shd w:val="clear" w:color="auto" w:fill="FFFFFF"/>
        </w:rPr>
        <w:t>ιατρικοκεντρική</w:t>
      </w:r>
      <w:proofErr w:type="spellEnd"/>
      <w:r>
        <w:rPr>
          <w:rFonts w:ascii="Constantia" w:hAnsi="Constantia" w:cstheme="majorHAnsi"/>
          <w:color w:val="222222"/>
          <w:spacing w:val="-4"/>
          <w:shd w:val="clear" w:color="auto" w:fill="FFFFFF"/>
        </w:rPr>
        <w:t xml:space="preserve"> και φιλανθρωπική αντίληψη, στη δικαιωματική προσέγγιση της αναπηρίας. Η Σύμβαση αναγνωρίζει τα άτομα με αναπηρία ως ενεργά υποκείμενα με πλήρη δικαιώματα και ελευθερίες και </w:t>
      </w:r>
      <w:r>
        <w:rPr>
          <w:rFonts w:ascii="Constantia" w:hAnsi="Constantia" w:cs="Cambria (Headings)"/>
          <w:color w:val="222222"/>
          <w:spacing w:val="-4"/>
          <w:shd w:val="clear" w:color="auto" w:fill="FFFFFF"/>
        </w:rPr>
        <w:t>δεσμεύει</w:t>
      </w:r>
      <w:r>
        <w:rPr>
          <w:rFonts w:ascii="Constantia" w:hAnsi="Constantia" w:cstheme="majorHAnsi"/>
          <w:color w:val="222222"/>
          <w:spacing w:val="-4"/>
          <w:shd w:val="clear" w:color="auto" w:fill="FFFFFF"/>
        </w:rPr>
        <w:t xml:space="preserve"> τα κράτη να άρουν όλα τα εμπόδια που αυτά αντιμετωπίζουν ώστε να διασφαλιστεί και να προαχθεί η πλήρης υλοποίηση των δικαιωμάτων τους, χωρίς διακρίσεις και αποκλεισμούς. Η Σύμβαση, πέραν του ότι επαναδιατυπώνει τα θεμελιώδη δικαιώματα και ελευθερίες υπό την οπτική των ατόμων με αναπηρία, διαφέρει επίσης από άλλες Συμβάσεις δικαιωμάτων ως προς το ότι αποδίδει ιδιαίτερα βαρύτητα στην εθνική εφαρμογή και την παρακολούθηση της πορείας υλοποίησής της από τα Κράτη-Μέλη. </w:t>
      </w:r>
    </w:p>
    <w:p w14:paraId="0B6DEE69" w14:textId="77777777" w:rsidR="00566CAE" w:rsidRDefault="00566CAE" w:rsidP="00566CAE">
      <w:pPr>
        <w:pStyle w:val="Heading2"/>
        <w:numPr>
          <w:ilvl w:val="0"/>
          <w:numId w:val="0"/>
        </w:numPr>
        <w:jc w:val="both"/>
        <w:rPr>
          <w:rFonts w:ascii="Constantia" w:hAnsi="Constantia"/>
          <w:b/>
          <w:bCs w:val="0"/>
          <w:color w:val="864EA8" w:themeColor="accent1" w:themeShade="BF"/>
          <w:spacing w:val="-4"/>
          <w:szCs w:val="24"/>
        </w:rPr>
      </w:pPr>
      <w:bookmarkStart w:id="38" w:name="_Toc89332005"/>
      <w:bookmarkStart w:id="39" w:name="_Toc120024338"/>
      <w:bookmarkStart w:id="40" w:name="_Toc120781622"/>
      <w:bookmarkStart w:id="41" w:name="_Toc121216459"/>
      <w:bookmarkStart w:id="42" w:name="_Toc121732246"/>
      <w:bookmarkStart w:id="43" w:name="_Hlk104362569"/>
      <w:r>
        <w:rPr>
          <w:rFonts w:ascii="Constantia" w:hAnsi="Constantia" w:cstheme="majorHAnsi"/>
          <w:b/>
          <w:color w:val="864EA8" w:themeColor="accent1" w:themeShade="BF"/>
          <w:spacing w:val="-4"/>
          <w:szCs w:val="24"/>
        </w:rPr>
        <w:t>1.3 Οι κατευθυντήριες και οργανωτικές διατάξεις για την εφαρμογή της Σύμβασης στο ελληνικό νομικό πλαίσιο (ν. 4488/2017)</w:t>
      </w:r>
      <w:bookmarkEnd w:id="38"/>
      <w:bookmarkEnd w:id="39"/>
      <w:bookmarkEnd w:id="40"/>
      <w:bookmarkEnd w:id="41"/>
      <w:bookmarkEnd w:id="42"/>
    </w:p>
    <w:p w14:paraId="135FDF8E" w14:textId="77777777" w:rsidR="00566CAE" w:rsidRDefault="00566CAE" w:rsidP="00566CAE">
      <w:pPr>
        <w:spacing w:line="276" w:lineRule="auto"/>
        <w:ind w:left="57"/>
        <w:jc w:val="both"/>
        <w:rPr>
          <w:rFonts w:ascii="Constantia" w:hAnsi="Constantia" w:cstheme="majorHAnsi"/>
          <w:color w:val="222222"/>
          <w:spacing w:val="-4"/>
          <w:shd w:val="clear" w:color="auto" w:fill="FFFFFF"/>
        </w:rPr>
      </w:pPr>
      <w:bookmarkStart w:id="44" w:name="_Toc89332006"/>
      <w:r>
        <w:rPr>
          <w:rFonts w:ascii="Constantia" w:hAnsi="Constantia" w:cstheme="majorHAnsi"/>
          <w:color w:val="222222"/>
          <w:spacing w:val="-4"/>
          <w:shd w:val="clear" w:color="auto" w:fill="FFFFFF"/>
        </w:rPr>
        <w:t>Στη χώρα μας, με το Δ΄ μέρος του ν. 4488/2017 εξειδικεύονται οι κατευθυντήριες και οργανωτικές διατάξεις για την εθνική εφαρμογή της Σύμβασης.</w:t>
      </w:r>
    </w:p>
    <w:p w14:paraId="601000E8" w14:textId="77777777" w:rsidR="00566CAE" w:rsidRDefault="00566CAE" w:rsidP="00566CAE">
      <w:pPr>
        <w:ind w:left="57"/>
        <w:rPr>
          <w:rFonts w:ascii="Constantia" w:hAnsi="Constantia" w:cstheme="majorHAnsi"/>
          <w:color w:val="222222"/>
          <w:spacing w:val="-4"/>
          <w:shd w:val="clear" w:color="auto" w:fill="FFFFFF"/>
        </w:rPr>
      </w:pPr>
    </w:p>
    <w:p w14:paraId="60FFB891" w14:textId="77777777" w:rsidR="00566CAE" w:rsidRDefault="00566CAE" w:rsidP="00566CAE">
      <w:pPr>
        <w:ind w:left="57"/>
        <w:rPr>
          <w:rFonts w:ascii="Constantia" w:hAnsi="Constantia" w:cstheme="majorHAnsi"/>
          <w:b/>
          <w:bCs/>
          <w:color w:val="497288" w:themeColor="accent4" w:themeShade="BF"/>
          <w:spacing w:val="-4"/>
          <w:shd w:val="clear" w:color="auto" w:fill="FFFFFF"/>
        </w:rPr>
      </w:pPr>
      <w:r>
        <w:rPr>
          <w:rFonts w:ascii="Constantia" w:hAnsi="Constantia" w:cstheme="majorHAnsi"/>
          <w:b/>
          <w:bCs/>
          <w:color w:val="5D739A" w:themeColor="accent3"/>
          <w:spacing w:val="-4"/>
          <w:shd w:val="clear" w:color="auto" w:fill="FFFFFF"/>
        </w:rPr>
        <w:t>Κατευθυντήριες διατάξεις</w:t>
      </w:r>
      <w:r>
        <w:rPr>
          <w:rFonts w:ascii="Constantia" w:hAnsi="Constantia" w:cstheme="majorHAnsi"/>
          <w:b/>
          <w:bCs/>
          <w:color w:val="497288" w:themeColor="accent4" w:themeShade="BF"/>
          <w:spacing w:val="-4"/>
          <w:shd w:val="clear" w:color="auto" w:fill="FFFFFF"/>
        </w:rPr>
        <w:t>:</w:t>
      </w:r>
    </w:p>
    <w:p w14:paraId="4D588F48" w14:textId="77777777" w:rsidR="00566CAE" w:rsidRDefault="00566CAE" w:rsidP="00566CAE">
      <w:pPr>
        <w:spacing w:line="276" w:lineRule="auto"/>
        <w:ind w:left="57"/>
        <w:jc w:val="both"/>
        <w:rPr>
          <w:rFonts w:ascii="Constantia" w:hAnsi="Constantia" w:cstheme="majorHAnsi"/>
          <w:spacing w:val="-4"/>
        </w:rPr>
      </w:pPr>
      <w:r>
        <w:rPr>
          <w:rFonts w:ascii="Constantia" w:hAnsi="Constantia" w:cstheme="majorHAnsi"/>
          <w:spacing w:val="-4"/>
          <w:shd w:val="clear" w:color="auto" w:fill="FFFFFF"/>
        </w:rPr>
        <w:t>Σύμφωνα με</w:t>
      </w:r>
      <w:r>
        <w:rPr>
          <w:rFonts w:ascii="Constantia" w:hAnsi="Constantia" w:cstheme="majorHAnsi"/>
          <w:b/>
          <w:bCs/>
          <w:spacing w:val="-4"/>
          <w:shd w:val="clear" w:color="auto" w:fill="FFFFFF"/>
        </w:rPr>
        <w:t xml:space="preserve"> </w:t>
      </w:r>
      <w:r>
        <w:rPr>
          <w:rFonts w:ascii="Constantia" w:hAnsi="Constantia" w:cstheme="majorHAnsi"/>
          <w:b/>
          <w:bCs/>
          <w:color w:val="5D739A" w:themeColor="accent3"/>
          <w:spacing w:val="-4"/>
          <w:shd w:val="clear" w:color="auto" w:fill="FFFFFF"/>
        </w:rPr>
        <w:t>το άρθρο 61 του ν. 4488/2017</w:t>
      </w:r>
      <w:r>
        <w:rPr>
          <w:rFonts w:ascii="Constantia" w:hAnsi="Constantia" w:cstheme="majorHAnsi"/>
          <w:color w:val="497288" w:themeColor="accent4" w:themeShade="BF"/>
          <w:spacing w:val="-4"/>
          <w:shd w:val="clear" w:color="auto" w:fill="FFFFFF"/>
        </w:rPr>
        <w:t xml:space="preserve">,  </w:t>
      </w:r>
      <w:r>
        <w:rPr>
          <w:rFonts w:ascii="Constantia" w:hAnsi="Constantia" w:cstheme="majorHAnsi"/>
          <w:color w:val="222222"/>
          <w:spacing w:val="-4"/>
          <w:shd w:val="clear" w:color="auto" w:fill="FFFFFF"/>
        </w:rPr>
        <w:t>κ</w:t>
      </w:r>
      <w:r>
        <w:rPr>
          <w:rFonts w:ascii="Constantia" w:hAnsi="Constantia" w:cstheme="majorHAnsi"/>
          <w:spacing w:val="-4"/>
        </w:rPr>
        <w:t>άθε φυσικό ή νομικό πρόσωπο δημοσίου ή ιδιωτικού δικαίου υποχρεούται να διασφαλίζει την ισότιμη άσκηση των δικαιωμάτων των ατόμων με αναπηρία στο πεδίο των αρμοδιοτήτων ή δραστηριοτήτων του, και ειδικότερα υποχρεούται:</w:t>
      </w:r>
    </w:p>
    <w:p w14:paraId="597D999E" w14:textId="77777777" w:rsidR="00566CAE" w:rsidRDefault="00566CAE" w:rsidP="00566CAE">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αφαιρεί εμπόδια κάθε είδους.</w:t>
      </w:r>
    </w:p>
    <w:p w14:paraId="427B21C8" w14:textId="77777777" w:rsidR="00566CAE" w:rsidRDefault="00566CAE" w:rsidP="00566CAE">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τηρεί τις αρχές του καθολικού σχεδιασμού σε κάθε τομέα της αρμοδιότητας τους.</w:t>
      </w:r>
    </w:p>
    <w:p w14:paraId="08CBD844" w14:textId="77777777" w:rsidR="00566CAE" w:rsidRDefault="00566CAE" w:rsidP="00566CAE">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 xml:space="preserve">Να παρέχει, όπου απαιτείται, εύλογες προσαρμογές υπό τη μορφή εξατομικευμένων και κατάλληλων τροποποιήσεων και ρυθμίσεων. </w:t>
      </w:r>
    </w:p>
    <w:p w14:paraId="0F345DAE" w14:textId="77777777" w:rsidR="00566CAE" w:rsidRDefault="00566CAE" w:rsidP="00566CAE">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lastRenderedPageBreak/>
        <w:t xml:space="preserve">Να απέχει από πρακτικές, κριτήρια και συμπεριφορές που συνεπάγονται διακρίσεις σε βάρος των ατόμων με αναπηρία. </w:t>
      </w:r>
    </w:p>
    <w:p w14:paraId="66FA9FCB" w14:textId="77777777" w:rsidR="00566CAE" w:rsidRDefault="00566CAE" w:rsidP="00566CAE">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Να προάγει με θετικά μέτρα την ισότιμη συμμετοχή και άσκηση των δικαιωμάτων στον τομέα της αρμοδιότητάς/δραστηριότητας τους.</w:t>
      </w:r>
    </w:p>
    <w:p w14:paraId="37D128CE" w14:textId="77777777" w:rsidR="00566CAE" w:rsidRDefault="00566CAE" w:rsidP="00566CAE">
      <w:pPr>
        <w:ind w:left="57"/>
        <w:rPr>
          <w:rFonts w:ascii="Constantia" w:hAnsi="Constantia" w:cstheme="majorHAnsi"/>
          <w:spacing w:val="-4"/>
        </w:rPr>
      </w:pPr>
    </w:p>
    <w:p w14:paraId="6E173C8D" w14:textId="77777777" w:rsidR="00566CAE" w:rsidRDefault="00566CAE" w:rsidP="00566CAE">
      <w:pPr>
        <w:spacing w:line="276" w:lineRule="auto"/>
        <w:ind w:left="57"/>
        <w:jc w:val="both"/>
        <w:rPr>
          <w:rFonts w:ascii="Constantia" w:hAnsi="Constantia" w:cstheme="majorHAnsi"/>
          <w:spacing w:val="-4"/>
        </w:rPr>
      </w:pPr>
      <w:r>
        <w:rPr>
          <w:rFonts w:ascii="Constantia" w:hAnsi="Constantia" w:cstheme="majorHAnsi"/>
          <w:spacing w:val="-4"/>
        </w:rPr>
        <w:t xml:space="preserve">Ειδικότερα, </w:t>
      </w:r>
      <w:r>
        <w:rPr>
          <w:rFonts w:ascii="Constantia" w:hAnsi="Constantia" w:cstheme="majorHAnsi"/>
          <w:b/>
          <w:bCs/>
          <w:color w:val="5D739A" w:themeColor="accent3"/>
          <w:spacing w:val="-4"/>
        </w:rPr>
        <w:t>τα διοικητικά όργανα και οι αρχές</w:t>
      </w:r>
      <w:r>
        <w:rPr>
          <w:rFonts w:ascii="Constantia" w:hAnsi="Constantia" w:cstheme="majorHAnsi"/>
          <w:b/>
          <w:bCs/>
          <w:spacing w:val="-4"/>
        </w:rPr>
        <w:t xml:space="preserve">, </w:t>
      </w:r>
      <w:r>
        <w:rPr>
          <w:rFonts w:ascii="Constantia" w:hAnsi="Constantia" w:cstheme="majorHAnsi"/>
          <w:spacing w:val="-4"/>
        </w:rPr>
        <w:t>σύμφωνα με το</w:t>
      </w:r>
      <w:r>
        <w:rPr>
          <w:rFonts w:ascii="Constantia" w:hAnsi="Constantia" w:cstheme="majorHAnsi"/>
          <w:b/>
          <w:bCs/>
          <w:spacing w:val="-4"/>
        </w:rPr>
        <w:t xml:space="preserve"> </w:t>
      </w:r>
      <w:r>
        <w:rPr>
          <w:rFonts w:ascii="Constantia" w:hAnsi="Constantia" w:cstheme="majorHAnsi"/>
          <w:b/>
          <w:bCs/>
          <w:color w:val="455673" w:themeColor="accent3" w:themeShade="BF"/>
          <w:spacing w:val="-4"/>
        </w:rPr>
        <w:t>άρθρο 62</w:t>
      </w:r>
      <w:r>
        <w:rPr>
          <w:rFonts w:ascii="Constantia" w:hAnsi="Constantia" w:cstheme="majorHAnsi"/>
          <w:spacing w:val="-4"/>
        </w:rPr>
        <w:t>,</w:t>
      </w:r>
      <w:r>
        <w:rPr>
          <w:rStyle w:val="FootnoteReference"/>
          <w:rFonts w:ascii="Constantia" w:hAnsi="Constantia" w:cstheme="majorHAnsi"/>
          <w:spacing w:val="-4"/>
        </w:rPr>
        <w:footnoteReference w:id="5"/>
      </w:r>
      <w:r>
        <w:rPr>
          <w:rFonts w:ascii="Constantia" w:hAnsi="Constantia" w:cstheme="majorHAnsi"/>
          <w:spacing w:val="-4"/>
        </w:rPr>
        <w:t xml:space="preserve"> απαιτείται να εντάσσουν τη διάσταση της αναπηρίας σε κάθε δημόσια πολιτική, διοικητική διαδικασία, δράση, μέτρο και πρόγραμμα της αρμοδιότητάς τους µε στόχο την εξάλειψη, αποκατάσταση και αποτροπή ανισοτήτων μεταξύ ατόμων µε και χωρίς αναπηρίες. </w:t>
      </w:r>
    </w:p>
    <w:p w14:paraId="0C7AE5A3" w14:textId="77777777" w:rsidR="00566CAE" w:rsidRDefault="00566CAE" w:rsidP="00566CAE">
      <w:pPr>
        <w:spacing w:line="276" w:lineRule="auto"/>
        <w:ind w:left="57"/>
        <w:jc w:val="both"/>
        <w:rPr>
          <w:rFonts w:ascii="Constantia" w:hAnsi="Constantia" w:cstheme="majorHAnsi"/>
          <w:spacing w:val="-4"/>
        </w:rPr>
      </w:pPr>
    </w:p>
    <w:p w14:paraId="61C84DCB" w14:textId="77777777" w:rsidR="00566CAE" w:rsidRDefault="00566CAE" w:rsidP="00566CAE">
      <w:pPr>
        <w:spacing w:line="276" w:lineRule="auto"/>
        <w:ind w:left="57"/>
        <w:jc w:val="both"/>
        <w:rPr>
          <w:rFonts w:ascii="Constantia" w:hAnsi="Constantia" w:cstheme="majorHAnsi"/>
          <w:spacing w:val="-4"/>
        </w:rPr>
      </w:pPr>
      <w:r>
        <w:rPr>
          <w:rFonts w:ascii="Constantia" w:hAnsi="Constantia" w:cstheme="majorHAnsi"/>
          <w:spacing w:val="-4"/>
        </w:rPr>
        <w:t xml:space="preserve">Για το σκοπό αυτό: </w:t>
      </w:r>
    </w:p>
    <w:p w14:paraId="5C5D4BB2" w14:textId="77777777" w:rsidR="00566CAE" w:rsidRDefault="00566CAE" w:rsidP="00566CAE">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bookmarkStart w:id="45" w:name="_Hlk104880991"/>
      <w:r>
        <w:rPr>
          <w:rFonts w:ascii="Constantia" w:hAnsi="Constantia" w:cstheme="majorHAnsi"/>
          <w:color w:val="222222"/>
          <w:spacing w:val="-4"/>
          <w:sz w:val="24"/>
          <w:szCs w:val="24"/>
          <w:shd w:val="clear" w:color="auto" w:fill="FFFFFF"/>
          <w:lang w:eastAsia="en-GB"/>
        </w:rPr>
        <w:t xml:space="preserve">Υποβάλλουν εκθέσεις στα οικεία σημεία αναφοράς του άρθρου 71 σχετικά με τις δράσεις, τα μέτρα και τα προγράμματα που υιοθετούν για την επίτευξη της ισότητας των ατόμων με αναπηρία. </w:t>
      </w:r>
    </w:p>
    <w:p w14:paraId="022DDB89" w14:textId="77777777" w:rsidR="00566CAE" w:rsidRDefault="00566CAE" w:rsidP="00566CAE">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Υιοθετούν ποσοτικούς και ποιοτικούς δείκτες ώστε να καθίσταται δυνατή η μέτρηση και η αξιολόγηση της συμπερίληψης της διάστασης της αναπηρίας.</w:t>
      </w:r>
    </w:p>
    <w:p w14:paraId="344BD184" w14:textId="77777777" w:rsidR="00566CAE" w:rsidRDefault="00566CAE" w:rsidP="00566CAE">
      <w:pPr>
        <w:pStyle w:val="ListParagraph"/>
        <w:numPr>
          <w:ilvl w:val="0"/>
          <w:numId w:val="10"/>
        </w:numPr>
        <w:spacing w:after="0"/>
        <w:rPr>
          <w:rFonts w:ascii="Constantia" w:hAnsi="Constantia" w:cstheme="majorHAnsi"/>
          <w:color w:val="222222"/>
          <w:spacing w:val="-4"/>
          <w:sz w:val="24"/>
          <w:szCs w:val="24"/>
          <w:shd w:val="clear" w:color="auto" w:fill="FFFFFF"/>
          <w:lang w:eastAsia="en-GB"/>
        </w:rPr>
      </w:pPr>
      <w:r>
        <w:rPr>
          <w:rFonts w:ascii="Constantia" w:hAnsi="Constantia" w:cstheme="majorHAnsi"/>
          <w:color w:val="222222"/>
          <w:spacing w:val="-4"/>
          <w:sz w:val="24"/>
          <w:szCs w:val="24"/>
          <w:shd w:val="clear" w:color="auto" w:fill="FFFFFF"/>
          <w:lang w:eastAsia="en-GB"/>
        </w:rPr>
        <w:t>Συλλέγουν και τηρούν επιμέρους στατιστικά στοιχεία για την αναπηρία ως προς τους τομείς ευθύνης τους.</w:t>
      </w:r>
    </w:p>
    <w:bookmarkEnd w:id="45"/>
    <w:p w14:paraId="5BB17804" w14:textId="77777777" w:rsidR="00566CAE" w:rsidRDefault="00566CAE" w:rsidP="00566CAE">
      <w:pPr>
        <w:spacing w:line="276" w:lineRule="auto"/>
        <w:ind w:left="57"/>
        <w:jc w:val="both"/>
        <w:rPr>
          <w:rFonts w:ascii="Constantia" w:hAnsi="Constantia" w:cstheme="majorHAnsi"/>
          <w:b/>
          <w:bCs/>
          <w:spacing w:val="-4"/>
        </w:rPr>
      </w:pPr>
    </w:p>
    <w:p w14:paraId="425611BC" w14:textId="77777777" w:rsidR="00566CAE" w:rsidRDefault="00566CAE" w:rsidP="00566CAE">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 xml:space="preserve">άρθρο 63 </w:t>
      </w:r>
      <w:r>
        <w:rPr>
          <w:rFonts w:ascii="Constantia" w:hAnsi="Constantia" w:cstheme="majorHAnsi"/>
          <w:spacing w:val="-4"/>
        </w:rPr>
        <w:t>θεσμοθετείται η υποχρέωση των διοικητικών οργάνων και αρχών να τηρούν τις αρχές του καθολικού σχεδιασμού διοικητικών προϊόντων, περιβαλλόντων και υπηρεσιών καθώς και να παρέχουν εύλογες προσαρμογές.</w:t>
      </w:r>
    </w:p>
    <w:p w14:paraId="7AF342CB" w14:textId="77777777" w:rsidR="00566CAE" w:rsidRDefault="00566CAE" w:rsidP="00566CAE">
      <w:pPr>
        <w:spacing w:line="276" w:lineRule="auto"/>
        <w:ind w:left="57"/>
        <w:jc w:val="both"/>
        <w:rPr>
          <w:rFonts w:ascii="Constantia" w:hAnsi="Constantia" w:cstheme="majorHAnsi"/>
          <w:b/>
          <w:bCs/>
          <w:spacing w:val="-4"/>
        </w:rPr>
      </w:pPr>
    </w:p>
    <w:p w14:paraId="61565C5B" w14:textId="77777777" w:rsidR="00566CAE" w:rsidRDefault="00566CAE" w:rsidP="00566CAE">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άρθρο 64</w:t>
      </w:r>
      <w:r>
        <w:rPr>
          <w:rFonts w:ascii="Constantia" w:hAnsi="Constantia" w:cstheme="majorHAnsi"/>
          <w:b/>
          <w:bCs/>
          <w:spacing w:val="-4"/>
        </w:rPr>
        <w:t xml:space="preserve">, </w:t>
      </w:r>
      <w:r>
        <w:rPr>
          <w:rFonts w:ascii="Constantia" w:hAnsi="Constantia" w:cstheme="majorHAnsi"/>
          <w:spacing w:val="-4"/>
        </w:rPr>
        <w:t>τα διοικητικά όργανα και οι αρχές υποχρεούται να μεριμνήσουν για την πρόσβαση στο φυσικό, δομημένο και ηλεκτρονικό περιβάλλον στο πλαίσιο των αρμοδιοτήτων τους (σε συνήθεις αλλά και έκτακτες συνθήκες)</w:t>
      </w:r>
    </w:p>
    <w:p w14:paraId="4921FD94" w14:textId="77777777" w:rsidR="00566CAE" w:rsidRDefault="00566CAE" w:rsidP="00566CAE">
      <w:pPr>
        <w:spacing w:line="276" w:lineRule="auto"/>
        <w:ind w:left="57"/>
        <w:jc w:val="both"/>
        <w:rPr>
          <w:rFonts w:ascii="Constantia" w:hAnsi="Constantia" w:cstheme="majorHAnsi"/>
          <w:b/>
          <w:bCs/>
          <w:spacing w:val="-4"/>
        </w:rPr>
      </w:pPr>
    </w:p>
    <w:p w14:paraId="3809ED89" w14:textId="77777777" w:rsidR="00566CAE" w:rsidRDefault="00566CAE" w:rsidP="00566CAE">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 xml:space="preserve">άρθρο 65 </w:t>
      </w:r>
      <w:r>
        <w:rPr>
          <w:rFonts w:ascii="Constantia" w:hAnsi="Constantia" w:cstheme="majorHAnsi"/>
          <w:spacing w:val="-4"/>
        </w:rPr>
        <w:t xml:space="preserve">ορίζεται η υποχρέωση των διοικητικών αρχών να παρέχουν στα συναλλασσόμενα άτομα με αναπηρία προσβάσιμα μέσα και τρόπους επικοινωνίας. Επιπροσθέτως αναγνωρίζεται η ελληνική νοηματική γλώσσα ως ισότιμη με την ελληνική γλώσσα και η ελληνική γραφή </w:t>
      </w:r>
      <w:r>
        <w:rPr>
          <w:rFonts w:ascii="Constantia" w:hAnsi="Constantia" w:cstheme="majorHAnsi"/>
          <w:spacing w:val="-4"/>
          <w:lang w:val="en-US"/>
        </w:rPr>
        <w:t>Braille</w:t>
      </w:r>
      <w:r>
        <w:rPr>
          <w:rFonts w:ascii="Constantia" w:hAnsi="Constantia" w:cstheme="majorHAnsi"/>
          <w:spacing w:val="-4"/>
        </w:rPr>
        <w:t xml:space="preserve"> ως ο τρόπος γραφής των τυφλών Ελλήνων πολιτών. </w:t>
      </w:r>
    </w:p>
    <w:p w14:paraId="6FEA6148" w14:textId="77777777" w:rsidR="00566CAE" w:rsidRDefault="00566CAE" w:rsidP="00566CAE">
      <w:pPr>
        <w:spacing w:line="276" w:lineRule="auto"/>
        <w:ind w:left="57"/>
        <w:jc w:val="both"/>
        <w:rPr>
          <w:rFonts w:ascii="Constantia" w:hAnsi="Constantia" w:cstheme="majorHAnsi"/>
          <w:b/>
          <w:bCs/>
          <w:spacing w:val="-4"/>
        </w:rPr>
      </w:pPr>
    </w:p>
    <w:p w14:paraId="0DA2F00F" w14:textId="77777777" w:rsidR="00566CAE" w:rsidRDefault="00566CAE" w:rsidP="00566CAE">
      <w:pPr>
        <w:spacing w:line="276" w:lineRule="auto"/>
        <w:ind w:left="57"/>
        <w:jc w:val="both"/>
        <w:rPr>
          <w:rFonts w:ascii="Constantia" w:hAnsi="Constantia" w:cstheme="majorHAnsi"/>
          <w:spacing w:val="-4"/>
        </w:rPr>
      </w:pPr>
      <w:r>
        <w:rPr>
          <w:rFonts w:ascii="Constantia" w:hAnsi="Constantia" w:cstheme="majorHAnsi"/>
          <w:spacing w:val="-4"/>
        </w:rPr>
        <w:t>Με το</w:t>
      </w:r>
      <w:r>
        <w:rPr>
          <w:rFonts w:ascii="Constantia" w:hAnsi="Constantia" w:cstheme="majorHAnsi"/>
          <w:b/>
          <w:bCs/>
          <w:spacing w:val="-4"/>
        </w:rPr>
        <w:t xml:space="preserve"> </w:t>
      </w:r>
      <w:r>
        <w:rPr>
          <w:rFonts w:ascii="Constantia" w:hAnsi="Constantia" w:cstheme="majorHAnsi"/>
          <w:b/>
          <w:bCs/>
          <w:color w:val="5D739A" w:themeColor="accent3"/>
          <w:spacing w:val="-4"/>
        </w:rPr>
        <w:t xml:space="preserve">άρθρο 68 επίσης, θεσμοθετείται η ανάλυση συνεπειών για τα δικαιώματα των ατόμων με αναπηρία κατά την </w:t>
      </w:r>
      <w:proofErr w:type="spellStart"/>
      <w:r>
        <w:rPr>
          <w:rFonts w:ascii="Constantia" w:hAnsi="Constantia" w:cstheme="majorHAnsi"/>
          <w:b/>
          <w:bCs/>
          <w:color w:val="5D739A" w:themeColor="accent3"/>
          <w:spacing w:val="-4"/>
        </w:rPr>
        <w:t>νομοπαραγωγική</w:t>
      </w:r>
      <w:proofErr w:type="spellEnd"/>
      <w:r>
        <w:rPr>
          <w:rFonts w:ascii="Constantia" w:hAnsi="Constantia" w:cstheme="majorHAnsi"/>
          <w:b/>
          <w:bCs/>
          <w:color w:val="5D739A" w:themeColor="accent3"/>
          <w:spacing w:val="-4"/>
        </w:rPr>
        <w:t xml:space="preserve"> διαδικασία</w:t>
      </w:r>
      <w:r>
        <w:rPr>
          <w:rFonts w:ascii="Constantia" w:hAnsi="Constantia" w:cstheme="majorHAnsi"/>
          <w:spacing w:val="-4"/>
        </w:rPr>
        <w:t xml:space="preserve">, καθώς και η υποχρέωση  του ελληνικού στατιστικού συστήματος για παραγωγή </w:t>
      </w:r>
      <w:r>
        <w:rPr>
          <w:rFonts w:ascii="Constantia" w:hAnsi="Constantia" w:cstheme="majorHAnsi"/>
          <w:spacing w:val="-4"/>
        </w:rPr>
        <w:lastRenderedPageBreak/>
        <w:t>επίσημων στατιστικών για τα άτομα με αναπηρία, σε διαβούλευση με το Παρατηρητήριο θεμάτων Αναπηρίας της ΕΣΑμεΑ.</w:t>
      </w:r>
    </w:p>
    <w:p w14:paraId="3EE02E50" w14:textId="77777777" w:rsidR="00566CAE" w:rsidRDefault="00566CAE" w:rsidP="00566CAE">
      <w:pPr>
        <w:spacing w:line="276" w:lineRule="auto"/>
        <w:ind w:left="57"/>
        <w:jc w:val="both"/>
        <w:rPr>
          <w:rFonts w:ascii="Constantia" w:hAnsi="Constantia" w:cstheme="majorHAnsi"/>
          <w:spacing w:val="-4"/>
        </w:rPr>
      </w:pPr>
    </w:p>
    <w:p w14:paraId="395D9C1D" w14:textId="77777777" w:rsidR="00566CAE" w:rsidRDefault="00566CAE" w:rsidP="00566CAE">
      <w:pPr>
        <w:spacing w:line="276" w:lineRule="auto"/>
        <w:ind w:left="57"/>
        <w:jc w:val="both"/>
        <w:rPr>
          <w:rFonts w:ascii="Constantia" w:hAnsi="Constantia" w:cstheme="majorHAnsi"/>
          <w:spacing w:val="-4"/>
        </w:rPr>
      </w:pPr>
      <w:r>
        <w:rPr>
          <w:rFonts w:ascii="Constantia" w:hAnsi="Constantia" w:cstheme="majorHAnsi"/>
          <w:spacing w:val="-4"/>
        </w:rPr>
        <w:t xml:space="preserve">Με το </w:t>
      </w:r>
      <w:r>
        <w:rPr>
          <w:rFonts w:ascii="Constantia" w:hAnsi="Constantia" w:cstheme="majorHAnsi"/>
          <w:b/>
          <w:bCs/>
          <w:color w:val="5D739A" w:themeColor="accent3"/>
          <w:spacing w:val="-4"/>
        </w:rPr>
        <w:t>άρθρο 66</w:t>
      </w:r>
      <w:r>
        <w:rPr>
          <w:rFonts w:ascii="Constantia" w:hAnsi="Constantia" w:cstheme="majorHAnsi"/>
          <w:color w:val="5D739A" w:themeColor="accent3"/>
          <w:spacing w:val="-4"/>
        </w:rPr>
        <w:t xml:space="preserve"> </w:t>
      </w:r>
      <w:r>
        <w:rPr>
          <w:rFonts w:ascii="Constantia" w:hAnsi="Constantia" w:cstheme="majorHAnsi"/>
          <w:spacing w:val="-4"/>
        </w:rPr>
        <w:t>«Ενημέρωση, ευαισθητοποίηση, εκπαίδευση και κατάρτιση σε θέματα δικαιωμάτων ατόμων με αναπηρία»</w:t>
      </w:r>
      <w:r>
        <w:rPr>
          <w:rStyle w:val="FootnoteReference"/>
          <w:rFonts w:ascii="Constantia" w:hAnsi="Constantia" w:cstheme="majorHAnsi"/>
          <w:spacing w:val="-4"/>
        </w:rPr>
        <w:footnoteReference w:id="6"/>
      </w:r>
      <w:r>
        <w:rPr>
          <w:rFonts w:ascii="Constantia" w:hAnsi="Constantia" w:cstheme="majorHAnsi"/>
          <w:spacing w:val="-4"/>
        </w:rPr>
        <w:t xml:space="preserve"> προβλέπεται η ενημέρωση, η εκπαίδευση και η ευαισθητοποίηση των στελεχών του δημοσίου σε θέματα που άπτονται των δικαιωμάτων των ατόμων με αναπηρία. Ειδικότερα, όπως προβλέπεται στην παράγραφο 1: </w:t>
      </w:r>
    </w:p>
    <w:p w14:paraId="573AD156" w14:textId="77777777" w:rsidR="00566CAE" w:rsidRDefault="00566CAE" w:rsidP="00566CAE">
      <w:pPr>
        <w:spacing w:line="276" w:lineRule="auto"/>
        <w:ind w:left="57"/>
        <w:jc w:val="both"/>
        <w:rPr>
          <w:rFonts w:ascii="Constantia" w:hAnsi="Constantia" w:cstheme="majorHAnsi"/>
          <w:spacing w:val="-4"/>
          <w:highlight w:val="yellow"/>
        </w:rPr>
      </w:pPr>
    </w:p>
    <w:p w14:paraId="067DB10E" w14:textId="77777777" w:rsidR="00566CAE" w:rsidRDefault="00566CAE" w:rsidP="00566CAE">
      <w:pPr>
        <w:spacing w:line="276" w:lineRule="auto"/>
        <w:ind w:left="567" w:right="567"/>
        <w:jc w:val="both"/>
        <w:rPr>
          <w:rFonts w:ascii="Constantia" w:hAnsi="Constantia"/>
          <w:spacing w:val="-4"/>
          <w:shd w:val="clear" w:color="auto" w:fill="FFFFFF"/>
        </w:rPr>
      </w:pPr>
      <w:r>
        <w:rPr>
          <w:rFonts w:ascii="Constantia" w:hAnsi="Constantia"/>
          <w:spacing w:val="-4"/>
          <w:shd w:val="clear" w:color="auto" w:fill="FFFFFF"/>
        </w:rPr>
        <w:t xml:space="preserve">1. Τα </w:t>
      </w:r>
      <w:r>
        <w:rPr>
          <w:rFonts w:ascii="Constantia" w:hAnsi="Constantia"/>
          <w:b/>
          <w:bCs/>
          <w:color w:val="5D739A" w:themeColor="accent3"/>
          <w:spacing w:val="-4"/>
          <w:shd w:val="clear" w:color="auto" w:fill="FFFFFF"/>
        </w:rPr>
        <w:t>διοικητικά όργανα και οι αρχές</w:t>
      </w:r>
      <w:r>
        <w:rPr>
          <w:rFonts w:ascii="Constantia" w:hAnsi="Constantia"/>
          <w:color w:val="5D739A" w:themeColor="accent3"/>
          <w:spacing w:val="-4"/>
          <w:shd w:val="clear" w:color="auto" w:fill="FFFFFF"/>
        </w:rPr>
        <w:t xml:space="preserve"> </w:t>
      </w:r>
      <w:r>
        <w:rPr>
          <w:rFonts w:ascii="Constantia" w:hAnsi="Constantia"/>
          <w:b/>
          <w:bCs/>
          <w:color w:val="5D739A" w:themeColor="accent3"/>
          <w:spacing w:val="-4"/>
          <w:shd w:val="clear" w:color="auto" w:fill="FFFFFF"/>
        </w:rPr>
        <w:t>ενημερώνουν και ευαισθητοποιούν το προσωπικό, τους συναλλασσόμενους και τους αποδέκτες των υπηρεσιών τους σχετικά με τα δικαιώματα των [ατόμων με αναπηρία]</w:t>
      </w:r>
      <w:r>
        <w:rPr>
          <w:rStyle w:val="FootnoteReference"/>
          <w:rFonts w:ascii="Constantia" w:hAnsi="Constantia"/>
          <w:b/>
          <w:bCs/>
          <w:color w:val="5D739A" w:themeColor="accent3"/>
          <w:spacing w:val="-4"/>
          <w:shd w:val="clear" w:color="auto" w:fill="FFFFFF"/>
        </w:rPr>
        <w:footnoteReference w:id="7"/>
      </w:r>
      <w:r>
        <w:rPr>
          <w:rFonts w:ascii="Constantia" w:hAnsi="Constantia"/>
          <w:b/>
          <w:bCs/>
          <w:color w:val="5D739A" w:themeColor="accent3"/>
          <w:spacing w:val="-4"/>
          <w:shd w:val="clear" w:color="auto" w:fill="FFFFFF"/>
        </w:rPr>
        <w:t xml:space="preserve"> και τον καθολικό σχεδιασμό</w:t>
      </w:r>
      <w:r>
        <w:rPr>
          <w:rFonts w:ascii="Constantia" w:hAnsi="Constantia"/>
          <w:spacing w:val="-4"/>
          <w:shd w:val="clear" w:color="auto" w:fill="FFFFFF"/>
        </w:rPr>
        <w:t>. Με κοινή απόφαση των Υπουργών Εσωτερικών, Ψηφιακής Πολιτικής, Τηλεπικοινωνιών και Ενημέρωσης και Διοικητικής Ανασυγκρότησης, ύστερα από δημόσια διαβούλευση με αναγνωρισμένες αντιπροσωπευτικές οργανώσεις του αναπηρικού κινήματος, με άτομα και με ομάδες ατόμων που έχουν εύλογο ενδιαφέρον για τα δικαιώματα των ατόμων με αναπηρία, εξειδικεύονται οι τρόποι ενημέρωσης, τα εργαλεία και τα μέσα ευαισθητοποίησης, καθώς και το περιεχόμενο των παρεμβάσεων για την υλοποίηση του περιεχομένου της παρούσας παραγράφου.</w:t>
      </w:r>
    </w:p>
    <w:p w14:paraId="1EFE0D47" w14:textId="77777777" w:rsidR="00566CAE" w:rsidRDefault="00566CAE" w:rsidP="00566CAE">
      <w:pPr>
        <w:autoSpaceDE w:val="0"/>
        <w:autoSpaceDN w:val="0"/>
        <w:adjustRightInd w:val="0"/>
        <w:spacing w:line="276" w:lineRule="auto"/>
        <w:jc w:val="both"/>
        <w:rPr>
          <w:rFonts w:ascii="Constantia" w:hAnsi="Constantia" w:cs="MyriadPro-Regular"/>
          <w:spacing w:val="-4"/>
          <w:highlight w:val="yellow"/>
        </w:rPr>
      </w:pPr>
    </w:p>
    <w:p w14:paraId="13501032" w14:textId="77777777" w:rsidR="00566CAE" w:rsidRDefault="00566CAE" w:rsidP="00566CAE">
      <w:pPr>
        <w:spacing w:line="276" w:lineRule="auto"/>
        <w:jc w:val="both"/>
        <w:rPr>
          <w:rFonts w:ascii="Constantia" w:hAnsi="Constantia" w:cstheme="majorHAnsi"/>
          <w:spacing w:val="-4"/>
        </w:rPr>
      </w:pPr>
      <w:r>
        <w:rPr>
          <w:rFonts w:ascii="Constantia" w:hAnsi="Constantia" w:cstheme="majorHAnsi"/>
          <w:b/>
          <w:bCs/>
          <w:color w:val="5D739A" w:themeColor="accent3"/>
          <w:spacing w:val="-4"/>
        </w:rPr>
        <w:t>Οι οργανωτικές διατάξεις του ν.4488/2017</w:t>
      </w:r>
      <w:r>
        <w:rPr>
          <w:rFonts w:ascii="Constantia" w:hAnsi="Constantia" w:cstheme="majorHAnsi"/>
          <w:color w:val="5D739A" w:themeColor="accent3"/>
          <w:spacing w:val="-4"/>
        </w:rPr>
        <w:t xml:space="preserve"> </w:t>
      </w:r>
      <w:r>
        <w:rPr>
          <w:rFonts w:ascii="Constantia" w:hAnsi="Constantia" w:cstheme="majorHAnsi"/>
          <w:spacing w:val="-4"/>
        </w:rPr>
        <w:t>προβλέπουν ότι:</w:t>
      </w:r>
    </w:p>
    <w:p w14:paraId="018A18DF" w14:textId="77777777" w:rsidR="00566CAE" w:rsidRDefault="00566CAE" w:rsidP="00566CAE">
      <w:pPr>
        <w:spacing w:line="276" w:lineRule="auto"/>
        <w:jc w:val="both"/>
        <w:rPr>
          <w:rFonts w:ascii="Constantia" w:hAnsi="Constantia" w:cstheme="majorHAnsi"/>
          <w:spacing w:val="-4"/>
        </w:rPr>
      </w:pPr>
    </w:p>
    <w:p w14:paraId="29E8DA29" w14:textId="77777777" w:rsidR="00566CAE" w:rsidRDefault="00566CAE" w:rsidP="00566CAE">
      <w:pPr>
        <w:spacing w:line="276" w:lineRule="auto"/>
        <w:jc w:val="both"/>
        <w:rPr>
          <w:rFonts w:ascii="Constantia" w:hAnsi="Constantia" w:cstheme="majorHAnsi"/>
          <w:spacing w:val="-4"/>
        </w:rPr>
      </w:pPr>
      <w:r>
        <w:rPr>
          <w:rFonts w:ascii="Constantia" w:hAnsi="Constantia" w:cstheme="majorHAnsi"/>
          <w:spacing w:val="-4"/>
        </w:rPr>
        <w:t xml:space="preserve">Ο </w:t>
      </w:r>
      <w:r>
        <w:rPr>
          <w:rFonts w:ascii="Constantia" w:hAnsi="Constantia" w:cstheme="majorHAnsi"/>
          <w:b/>
          <w:bCs/>
          <w:color w:val="5D739A" w:themeColor="accent3"/>
          <w:spacing w:val="-4"/>
        </w:rPr>
        <w:t>Υπουργός Επικρατείας</w:t>
      </w:r>
      <w:r>
        <w:rPr>
          <w:rFonts w:ascii="Constantia" w:hAnsi="Constantia" w:cstheme="majorHAnsi"/>
          <w:spacing w:val="-4"/>
        </w:rPr>
        <w:t xml:space="preserve">, αρμόδιος για τη συνοχή του κυβερνητικού έργου, ορίζεται ως </w:t>
      </w:r>
      <w:r>
        <w:rPr>
          <w:rFonts w:ascii="Constantia" w:hAnsi="Constantia" w:cstheme="majorHAnsi"/>
          <w:b/>
          <w:bCs/>
          <w:color w:val="5D739A" w:themeColor="accent3"/>
          <w:spacing w:val="-4"/>
        </w:rPr>
        <w:t>Συντονιστικός Μηχανισμός</w:t>
      </w:r>
      <w:r>
        <w:rPr>
          <w:rFonts w:ascii="Constantia" w:hAnsi="Constantia" w:cstheme="majorHAnsi"/>
          <w:color w:val="5D739A" w:themeColor="accent3"/>
          <w:spacing w:val="-4"/>
        </w:rPr>
        <w:t xml:space="preserve"> </w:t>
      </w:r>
      <w:r>
        <w:rPr>
          <w:rFonts w:ascii="Constantia" w:hAnsi="Constantia" w:cstheme="majorHAnsi"/>
          <w:spacing w:val="-4"/>
        </w:rPr>
        <w:t>σύμφωνα με την παράγραφο 1 του άρθρου 33 της Σύμβασης (</w:t>
      </w:r>
      <w:r>
        <w:rPr>
          <w:rFonts w:ascii="Constantia" w:hAnsi="Constantia" w:cstheme="majorHAnsi"/>
          <w:b/>
          <w:bCs/>
          <w:color w:val="5D739A" w:themeColor="accent3"/>
          <w:spacing w:val="-4"/>
        </w:rPr>
        <w:t>άρθρο 69</w:t>
      </w:r>
      <w:r>
        <w:rPr>
          <w:rFonts w:ascii="Constantia" w:hAnsi="Constantia" w:cstheme="majorHAnsi"/>
          <w:spacing w:val="-4"/>
        </w:rPr>
        <w:t>).</w:t>
      </w:r>
    </w:p>
    <w:p w14:paraId="650624BF" w14:textId="77777777" w:rsidR="00566CAE" w:rsidRDefault="00566CAE" w:rsidP="00566CAE">
      <w:pPr>
        <w:spacing w:line="276" w:lineRule="auto"/>
        <w:jc w:val="both"/>
        <w:rPr>
          <w:rFonts w:ascii="Constantia" w:hAnsi="Constantia" w:cstheme="majorHAnsi"/>
          <w:spacing w:val="-4"/>
        </w:rPr>
      </w:pPr>
    </w:p>
    <w:p w14:paraId="37BC8E2A" w14:textId="77777777" w:rsidR="00566CAE" w:rsidRDefault="00566CAE" w:rsidP="00566CAE">
      <w:pPr>
        <w:spacing w:line="276" w:lineRule="auto"/>
        <w:jc w:val="both"/>
        <w:rPr>
          <w:rFonts w:ascii="Constantia" w:hAnsi="Constantia" w:cstheme="majorHAnsi"/>
          <w:spacing w:val="-4"/>
        </w:rPr>
      </w:pPr>
      <w:r>
        <w:rPr>
          <w:rFonts w:ascii="Constantia" w:hAnsi="Constantia" w:cstheme="majorHAnsi"/>
          <w:spacing w:val="-4"/>
        </w:rPr>
        <w:t xml:space="preserve">Η </w:t>
      </w:r>
      <w:r>
        <w:rPr>
          <w:rFonts w:ascii="Constantia" w:hAnsi="Constantia" w:cstheme="majorHAnsi"/>
          <w:b/>
          <w:bCs/>
          <w:color w:val="5D739A" w:themeColor="accent3"/>
          <w:spacing w:val="-4"/>
        </w:rPr>
        <w:t>Γενική Γραμματεία Διαφάνειας και Ανθρωπίνων Δικαιωμάτων του Υπουργείου Δικαιοσύνης, Διαφάνειας και Ανθρωπίνων Δικαιωμάτων</w:t>
      </w:r>
      <w:r>
        <w:rPr>
          <w:rFonts w:ascii="Constantia" w:hAnsi="Constantia" w:cstheme="majorHAnsi"/>
          <w:color w:val="5D739A" w:themeColor="accent3"/>
          <w:spacing w:val="-4"/>
        </w:rPr>
        <w:t xml:space="preserve"> </w:t>
      </w:r>
      <w:r>
        <w:rPr>
          <w:rFonts w:ascii="Constantia" w:hAnsi="Constantia" w:cstheme="majorHAnsi"/>
          <w:spacing w:val="-4"/>
        </w:rPr>
        <w:t xml:space="preserve">ορίζεται ως </w:t>
      </w:r>
      <w:r>
        <w:rPr>
          <w:rFonts w:ascii="Constantia" w:hAnsi="Constantia" w:cstheme="majorHAnsi"/>
          <w:b/>
          <w:bCs/>
          <w:color w:val="5D739A" w:themeColor="accent3"/>
          <w:spacing w:val="-4"/>
        </w:rPr>
        <w:t>Κεντρικό Σημείο Αναφοράς</w:t>
      </w:r>
      <w:r>
        <w:rPr>
          <w:rFonts w:ascii="Constantia" w:hAnsi="Constantia" w:cstheme="majorHAnsi"/>
          <w:color w:val="5D739A" w:themeColor="accent3"/>
          <w:spacing w:val="-4"/>
        </w:rPr>
        <w:t xml:space="preserve"> </w:t>
      </w:r>
      <w:r>
        <w:rPr>
          <w:rFonts w:ascii="Constantia" w:hAnsi="Constantia" w:cstheme="majorHAnsi"/>
          <w:spacing w:val="-4"/>
        </w:rPr>
        <w:t>για θέματα σχετιζόμενα με την εφαρμογή της Σύμβασης (</w:t>
      </w:r>
      <w:r w:rsidRPr="00654D43">
        <w:rPr>
          <w:rFonts w:ascii="Constantia" w:hAnsi="Constantia" w:cstheme="majorHAnsi"/>
          <w:b/>
          <w:bCs/>
          <w:color w:val="5D739A" w:themeColor="accent3"/>
          <w:spacing w:val="-4"/>
        </w:rPr>
        <w:t>άρθρο 70</w:t>
      </w:r>
      <w:r w:rsidRPr="00654D43">
        <w:rPr>
          <w:rFonts w:ascii="Constantia" w:hAnsi="Constantia" w:cstheme="majorHAnsi"/>
          <w:spacing w:val="-4"/>
        </w:rPr>
        <w:t>).</w:t>
      </w:r>
    </w:p>
    <w:p w14:paraId="57A6AA16" w14:textId="77777777" w:rsidR="00566CAE" w:rsidRDefault="00566CAE" w:rsidP="00566CAE">
      <w:pPr>
        <w:spacing w:line="276" w:lineRule="auto"/>
        <w:jc w:val="both"/>
        <w:rPr>
          <w:rFonts w:ascii="Constantia" w:hAnsi="Constantia" w:cstheme="majorHAnsi"/>
          <w:spacing w:val="-4"/>
        </w:rPr>
      </w:pPr>
    </w:p>
    <w:p w14:paraId="2FD7FD1D" w14:textId="77777777" w:rsidR="00566CAE" w:rsidRDefault="00566CAE" w:rsidP="00566CAE">
      <w:pPr>
        <w:spacing w:line="276" w:lineRule="auto"/>
        <w:jc w:val="both"/>
        <w:rPr>
          <w:rFonts w:ascii="Constantia" w:hAnsi="Constantia" w:cstheme="majorHAnsi"/>
          <w:spacing w:val="-4"/>
        </w:rPr>
      </w:pPr>
      <w:r>
        <w:rPr>
          <w:rFonts w:ascii="Constantia" w:hAnsi="Constantia" w:cstheme="majorHAnsi"/>
          <w:spacing w:val="-4"/>
        </w:rPr>
        <w:t xml:space="preserve">Τα </w:t>
      </w:r>
      <w:r>
        <w:rPr>
          <w:rFonts w:ascii="Constantia" w:hAnsi="Constantia" w:cstheme="majorHAnsi"/>
          <w:b/>
          <w:bCs/>
          <w:color w:val="5D739A" w:themeColor="accent3"/>
          <w:spacing w:val="-4"/>
        </w:rPr>
        <w:t>Επιμέρους Σημεία Αναφοράς</w:t>
      </w:r>
      <w:r>
        <w:rPr>
          <w:rFonts w:ascii="Constantia" w:hAnsi="Constantia" w:cstheme="majorHAnsi"/>
          <w:color w:val="5D739A" w:themeColor="accent3"/>
          <w:spacing w:val="-4"/>
        </w:rPr>
        <w:t xml:space="preserve"> </w:t>
      </w:r>
      <w:r>
        <w:rPr>
          <w:rFonts w:ascii="Constantia" w:hAnsi="Constantia" w:cstheme="majorHAnsi"/>
          <w:spacing w:val="-4"/>
        </w:rPr>
        <w:t>για την παρακολούθηση εφαρμογής της Σύμβασης (</w:t>
      </w:r>
      <w:r>
        <w:rPr>
          <w:rFonts w:ascii="Constantia" w:hAnsi="Constantia" w:cstheme="majorHAnsi"/>
          <w:b/>
          <w:bCs/>
          <w:color w:val="5D739A" w:themeColor="accent3"/>
          <w:spacing w:val="-4"/>
        </w:rPr>
        <w:t>άρθρο 71</w:t>
      </w:r>
      <w:r>
        <w:rPr>
          <w:rFonts w:ascii="Constantia" w:hAnsi="Constantia" w:cstheme="majorHAnsi"/>
          <w:spacing w:val="-4"/>
        </w:rPr>
        <w:t xml:space="preserve">) καθορίζονται σε επίπεδο υπουργείων, περιφερειών και δήμων. Ειδικότερα, ως προς τα Επιμέρους Σημεία Αναφοράς των Περιφερειών, ορίζεται ως </w:t>
      </w:r>
      <w:r>
        <w:rPr>
          <w:rFonts w:ascii="Constantia" w:hAnsi="Constantia" w:cstheme="majorHAnsi"/>
          <w:spacing w:val="-4"/>
        </w:rPr>
        <w:lastRenderedPageBreak/>
        <w:t>Σημείο Αναφοράς ο Περιφερειάρχης για την παρακολούθηση εφαρμογής της Σύμβασης σε περιφερειακό και τοπικό επίπεδο. Με απόφαση του/της Περιφερειάρχη οι αρμοδιότητες του Σημείου Αναφοράς μπορεί να μεταβιβασθούν σε οργανική μονάδα επιπέδου Γενικής Διεύθυνσης, Διεύθυνσης ή Τμήματος.</w:t>
      </w:r>
    </w:p>
    <w:p w14:paraId="0C160353" w14:textId="77777777" w:rsidR="00566CAE" w:rsidRDefault="00566CAE" w:rsidP="00566CAE">
      <w:pPr>
        <w:spacing w:line="276" w:lineRule="auto"/>
        <w:jc w:val="both"/>
        <w:rPr>
          <w:rFonts w:ascii="Constantia" w:hAnsi="Constantia" w:cstheme="majorHAnsi"/>
          <w:spacing w:val="-4"/>
        </w:rPr>
      </w:pPr>
    </w:p>
    <w:p w14:paraId="438A4D10" w14:textId="77777777" w:rsidR="00566CAE" w:rsidRDefault="00566CAE" w:rsidP="00566CAE">
      <w:pPr>
        <w:spacing w:line="276" w:lineRule="auto"/>
        <w:jc w:val="both"/>
        <w:rPr>
          <w:rFonts w:ascii="Constantia" w:hAnsi="Constantia" w:cstheme="majorHAnsi"/>
          <w:spacing w:val="-4"/>
        </w:rPr>
      </w:pPr>
      <w:r>
        <w:rPr>
          <w:rFonts w:ascii="Constantia" w:hAnsi="Constantia" w:cstheme="majorHAnsi"/>
          <w:spacing w:val="-4"/>
        </w:rPr>
        <w:t>Βάσει του νόμου, οι αρμοδιότητες των Σημείων Αναφοράς αφορούν την παρακολούθηση υλοποίησης των υιοθετούμενων κατ’ εφαρμογή της Σύμβασης δημόσιων πολιτικών στα οικεία Υπουργεία και στους εποπτευόμενους από αυτά φορείς, την προώθηση στο Κεντρικό Σημείο Αναφοράς του άρθρου 70, προτάσεων και νομοθετικών ρυθμίσεων βέλτιστης εφαρμογής της Σύμβασης, τη σύνταξη ετήσιων εκθέσεων προόδου και την προώθηση δημόσιας διαβούλευσης για τα ως άνω θέματα.</w:t>
      </w:r>
    </w:p>
    <w:p w14:paraId="2BBB2459" w14:textId="77777777" w:rsidR="00566CAE" w:rsidRDefault="00566CAE" w:rsidP="00566CAE">
      <w:pPr>
        <w:spacing w:line="276" w:lineRule="auto"/>
        <w:jc w:val="both"/>
        <w:rPr>
          <w:rFonts w:ascii="Constantia" w:hAnsi="Constantia" w:cstheme="majorHAnsi"/>
          <w:spacing w:val="-4"/>
        </w:rPr>
      </w:pPr>
    </w:p>
    <w:p w14:paraId="456E3363" w14:textId="77777777" w:rsidR="00566CAE" w:rsidRDefault="00566CAE" w:rsidP="00566CAE">
      <w:pPr>
        <w:spacing w:line="276" w:lineRule="auto"/>
        <w:jc w:val="both"/>
        <w:rPr>
          <w:rFonts w:ascii="Constantia" w:hAnsi="Constantia" w:cstheme="majorHAnsi"/>
          <w:spacing w:val="-4"/>
        </w:rPr>
      </w:pPr>
      <w:r>
        <w:rPr>
          <w:rFonts w:ascii="Constantia" w:hAnsi="Constantia" w:cstheme="majorHAnsi"/>
          <w:spacing w:val="-4"/>
        </w:rPr>
        <w:t xml:space="preserve">Με το </w:t>
      </w:r>
      <w:r>
        <w:rPr>
          <w:rFonts w:ascii="Constantia" w:hAnsi="Constantia" w:cstheme="majorHAnsi"/>
          <w:b/>
          <w:bCs/>
          <w:color w:val="5D739A" w:themeColor="accent3"/>
          <w:spacing w:val="-4"/>
        </w:rPr>
        <w:t>άρθρο 72</w:t>
      </w:r>
      <w:r>
        <w:rPr>
          <w:rFonts w:ascii="Constantia" w:hAnsi="Constantia" w:cstheme="majorHAnsi"/>
          <w:color w:val="5D739A" w:themeColor="accent3"/>
          <w:spacing w:val="-4"/>
        </w:rPr>
        <w:t xml:space="preserve"> </w:t>
      </w:r>
      <w:r>
        <w:rPr>
          <w:rFonts w:ascii="Constantia" w:hAnsi="Constantia" w:cstheme="majorHAnsi"/>
          <w:spacing w:val="-4"/>
        </w:rPr>
        <w:t xml:space="preserve">θεσμοθετείται το </w:t>
      </w:r>
      <w:r>
        <w:rPr>
          <w:rFonts w:ascii="Constantia" w:hAnsi="Constantia" w:cstheme="majorHAnsi"/>
          <w:b/>
          <w:bCs/>
          <w:color w:val="5D739A" w:themeColor="accent3"/>
          <w:spacing w:val="-4"/>
        </w:rPr>
        <w:t>πλαίσιο για την προαγωγή της Σύμβασης</w:t>
      </w:r>
      <w:r>
        <w:rPr>
          <w:rFonts w:ascii="Constantia" w:hAnsi="Constantia" w:cstheme="majorHAnsi"/>
          <w:color w:val="5D739A" w:themeColor="accent3"/>
          <w:spacing w:val="-4"/>
        </w:rPr>
        <w:t xml:space="preserve"> </w:t>
      </w:r>
      <w:r>
        <w:rPr>
          <w:rFonts w:ascii="Constantia" w:hAnsi="Constantia" w:cstheme="majorHAnsi"/>
          <w:spacing w:val="-4"/>
        </w:rPr>
        <w:t xml:space="preserve">που αποτελείται από τον </w:t>
      </w:r>
      <w:r>
        <w:rPr>
          <w:rFonts w:ascii="Constantia" w:hAnsi="Constantia" w:cstheme="majorHAnsi"/>
          <w:b/>
          <w:bCs/>
          <w:color w:val="5D739A" w:themeColor="accent3"/>
          <w:spacing w:val="-4"/>
        </w:rPr>
        <w:t>Συνήγορο του Πολίτη</w:t>
      </w:r>
      <w:r>
        <w:rPr>
          <w:rFonts w:ascii="Constantia" w:hAnsi="Constantia" w:cstheme="majorHAnsi"/>
          <w:color w:val="5D739A" w:themeColor="accent3"/>
          <w:spacing w:val="-4"/>
        </w:rPr>
        <w:t xml:space="preserve"> </w:t>
      </w:r>
      <w:r>
        <w:rPr>
          <w:rFonts w:ascii="Constantia" w:hAnsi="Constantia" w:cstheme="majorHAnsi"/>
          <w:spacing w:val="-4"/>
        </w:rPr>
        <w:t xml:space="preserve">ο οποίος </w:t>
      </w:r>
      <w:r>
        <w:rPr>
          <w:rFonts w:ascii="Constantia" w:hAnsi="Constantia" w:cstheme="majorHAnsi"/>
          <w:b/>
          <w:bCs/>
          <w:color w:val="5D739A" w:themeColor="accent3"/>
          <w:spacing w:val="-4"/>
        </w:rPr>
        <w:t>υποχρεούται να τελεί σε συνεργασία με την Εθνική Συνομοσπονδία Ατόμων με Αναπηρία</w:t>
      </w:r>
      <w:r>
        <w:rPr>
          <w:rFonts w:ascii="Constantia" w:hAnsi="Constantia" w:cstheme="majorHAnsi"/>
          <w:color w:val="5D739A" w:themeColor="accent3"/>
          <w:spacing w:val="-4"/>
        </w:rPr>
        <w:t xml:space="preserve"> </w:t>
      </w:r>
      <w:r>
        <w:rPr>
          <w:rFonts w:ascii="Constantia" w:hAnsi="Constantia" w:cstheme="majorHAnsi"/>
          <w:spacing w:val="-4"/>
        </w:rPr>
        <w:t xml:space="preserve">(ΕΣΑμεΑ) ως </w:t>
      </w:r>
      <w:r>
        <w:rPr>
          <w:rFonts w:ascii="Constantia" w:hAnsi="Constantia" w:cstheme="majorHAnsi"/>
          <w:b/>
          <w:bCs/>
          <w:color w:val="5D739A" w:themeColor="accent3"/>
          <w:spacing w:val="-4"/>
        </w:rPr>
        <w:t>ανεξάρτητο μηχανισμό της κοινωνίας των πολιτών</w:t>
      </w:r>
      <w:r>
        <w:rPr>
          <w:rFonts w:ascii="Constantia" w:hAnsi="Constantia" w:cstheme="majorHAnsi"/>
          <w:spacing w:val="-4"/>
        </w:rPr>
        <w:t>.</w:t>
      </w:r>
    </w:p>
    <w:p w14:paraId="2FB63AA0" w14:textId="77777777" w:rsidR="00566CAE" w:rsidRDefault="00566CAE" w:rsidP="00566CAE">
      <w:pPr>
        <w:pStyle w:val="Heading2"/>
        <w:numPr>
          <w:ilvl w:val="1"/>
          <w:numId w:val="40"/>
        </w:numPr>
        <w:jc w:val="both"/>
        <w:rPr>
          <w:rFonts w:ascii="Constantia" w:hAnsi="Constantia"/>
          <w:b/>
          <w:bCs w:val="0"/>
          <w:color w:val="864EA8" w:themeColor="accent1" w:themeShade="BF"/>
          <w:spacing w:val="-4"/>
          <w:szCs w:val="24"/>
        </w:rPr>
      </w:pPr>
      <w:bookmarkStart w:id="46" w:name="_Toc120024339"/>
      <w:bookmarkStart w:id="47" w:name="_Toc120781623"/>
      <w:bookmarkStart w:id="48" w:name="_Toc121216460"/>
      <w:bookmarkStart w:id="49" w:name="_Toc121732247"/>
      <w:bookmarkEnd w:id="43"/>
      <w:r>
        <w:rPr>
          <w:rFonts w:ascii="Constantia" w:hAnsi="Constantia"/>
          <w:b/>
          <w:bCs w:val="0"/>
          <w:color w:val="864EA8" w:themeColor="accent1" w:themeShade="BF"/>
          <w:spacing w:val="-4"/>
          <w:szCs w:val="24"/>
        </w:rPr>
        <w:t>Κανονιστικό πλαίσιο Ευρωπαϊκών Διαρθρωτικών και Επενδυτικών Ταμείων (ΕΔΕΤ)</w:t>
      </w:r>
      <w:bookmarkEnd w:id="44"/>
      <w:bookmarkEnd w:id="46"/>
      <w:bookmarkEnd w:id="47"/>
      <w:bookmarkEnd w:id="48"/>
      <w:bookmarkEnd w:id="49"/>
    </w:p>
    <w:p w14:paraId="7CF3E7E9" w14:textId="77777777" w:rsidR="00566CAE" w:rsidRDefault="00566CAE" w:rsidP="00566CAE">
      <w:pPr>
        <w:pStyle w:val="Bullets0"/>
        <w:numPr>
          <w:ilvl w:val="0"/>
          <w:numId w:val="0"/>
        </w:numPr>
        <w:spacing w:after="0" w:line="276" w:lineRule="auto"/>
        <w:jc w:val="both"/>
        <w:rPr>
          <w:rFonts w:ascii="Constantia" w:eastAsiaTheme="minorHAnsi" w:hAnsi="Constantia"/>
          <w:color w:val="auto"/>
          <w:spacing w:val="-4"/>
          <w:sz w:val="24"/>
          <w:szCs w:val="24"/>
        </w:rPr>
      </w:pPr>
      <w:r>
        <w:rPr>
          <w:rFonts w:ascii="Constantia" w:eastAsiaTheme="minorHAnsi" w:hAnsi="Constantia"/>
          <w:color w:val="auto"/>
          <w:spacing w:val="-4"/>
          <w:sz w:val="24"/>
          <w:szCs w:val="24"/>
        </w:rPr>
        <w:t xml:space="preserve">Η Ευρωπαϊκή Ένωση, σε όλα τα στάδια εφαρμογής των ΕΔΕΤ, αποσκοπεί στην εξάλειψη των ανισοτήτων και στην </w:t>
      </w:r>
      <w:r>
        <w:rPr>
          <w:rFonts w:ascii="Constantia" w:eastAsiaTheme="minorHAnsi" w:hAnsi="Constantia"/>
          <w:b/>
          <w:color w:val="5D739A" w:themeColor="accent3"/>
          <w:spacing w:val="-4"/>
          <w:sz w:val="24"/>
          <w:szCs w:val="24"/>
        </w:rPr>
        <w:t>προώθηση της ισότητας</w:t>
      </w:r>
      <w:r>
        <w:rPr>
          <w:rFonts w:ascii="Constantia" w:eastAsiaTheme="minorHAnsi" w:hAnsi="Constantia"/>
          <w:color w:val="5D739A" w:themeColor="accent3"/>
          <w:spacing w:val="-4"/>
          <w:sz w:val="24"/>
          <w:szCs w:val="24"/>
        </w:rPr>
        <w:t xml:space="preserve"> </w:t>
      </w:r>
      <w:r>
        <w:rPr>
          <w:rFonts w:ascii="Constantia" w:eastAsiaTheme="minorHAnsi" w:hAnsi="Constantia"/>
          <w:color w:val="auto"/>
          <w:spacing w:val="-4"/>
          <w:sz w:val="24"/>
          <w:szCs w:val="24"/>
        </w:rPr>
        <w:t xml:space="preserve">μεταξύ ανδρών και γυναικών και την ενσωμάτωση της διάστασης του φύλου, καθώς και στην </w:t>
      </w:r>
      <w:r>
        <w:rPr>
          <w:rFonts w:ascii="Constantia" w:eastAsiaTheme="minorHAnsi" w:hAnsi="Constantia"/>
          <w:b/>
          <w:color w:val="5D739A" w:themeColor="accent3"/>
          <w:spacing w:val="-4"/>
          <w:sz w:val="24"/>
          <w:szCs w:val="24"/>
        </w:rPr>
        <w:t>καταπολέμηση των διακρίσεων λόγω</w:t>
      </w:r>
      <w:r>
        <w:rPr>
          <w:rFonts w:ascii="Constantia" w:eastAsiaTheme="minorHAnsi" w:hAnsi="Constantia"/>
          <w:color w:val="5D739A" w:themeColor="accent3"/>
          <w:spacing w:val="-4"/>
          <w:sz w:val="24"/>
          <w:szCs w:val="24"/>
        </w:rPr>
        <w:t xml:space="preserve"> </w:t>
      </w:r>
      <w:r>
        <w:rPr>
          <w:rFonts w:ascii="Constantia" w:eastAsiaTheme="minorHAnsi" w:hAnsi="Constantia"/>
          <w:color w:val="auto"/>
          <w:spacing w:val="-4"/>
          <w:sz w:val="24"/>
          <w:szCs w:val="24"/>
        </w:rPr>
        <w:t>φύλου, φυλής, εθνότητας, θρησκεύματος ή πεποιθήσεων,</w:t>
      </w:r>
      <w:r>
        <w:rPr>
          <w:rFonts w:ascii="Constantia" w:eastAsiaTheme="minorHAnsi" w:hAnsi="Constantia"/>
          <w:color w:val="5D739A" w:themeColor="accent3"/>
          <w:spacing w:val="-4"/>
          <w:sz w:val="24"/>
          <w:szCs w:val="24"/>
        </w:rPr>
        <w:t xml:space="preserve"> </w:t>
      </w:r>
      <w:r>
        <w:rPr>
          <w:rFonts w:ascii="Constantia" w:eastAsiaTheme="minorHAnsi" w:hAnsi="Constantia"/>
          <w:b/>
          <w:color w:val="5D739A" w:themeColor="accent3"/>
          <w:spacing w:val="-4"/>
          <w:sz w:val="24"/>
          <w:szCs w:val="24"/>
        </w:rPr>
        <w:t>αναπηρίας</w:t>
      </w:r>
      <w:r>
        <w:rPr>
          <w:rFonts w:ascii="Constantia" w:eastAsiaTheme="minorHAnsi" w:hAnsi="Constantia"/>
          <w:color w:val="auto"/>
          <w:spacing w:val="-4"/>
          <w:sz w:val="24"/>
          <w:szCs w:val="24"/>
        </w:rPr>
        <w:t xml:space="preserve">, ηλικίας ή γενετήσιου προσανατολισμού, σύμφωνα με τις διατάξεις του άρθρου 2 της Συνθήκης για την Ευρωπαϊκή Ένωση (ΣΕΕ), του άρθρου 10 της Συνθήκης για τη Λειτουργία της Ευρωπαϊκής Ένωσης (ΣΛΕΕ) και του άρθρου 21 του Χάρτη των Θεμελιωδών Δικαιωμάτων της Ευρωπαϊκής Ένωσης, </w:t>
      </w:r>
      <w:r>
        <w:rPr>
          <w:rFonts w:ascii="Constantia" w:eastAsiaTheme="minorHAnsi" w:hAnsi="Constantia"/>
          <w:b/>
          <w:color w:val="5D739A" w:themeColor="accent3"/>
          <w:spacing w:val="-4"/>
          <w:sz w:val="24"/>
          <w:szCs w:val="24"/>
        </w:rPr>
        <w:t>λαμβάνοντας ειδικότερα υπόψη την προσβασιμότητα για τα άτομα με αναπηρία</w:t>
      </w:r>
      <w:r>
        <w:rPr>
          <w:rFonts w:ascii="Constantia" w:eastAsiaTheme="minorHAnsi" w:hAnsi="Constantia"/>
          <w:color w:val="auto"/>
          <w:spacing w:val="-4"/>
          <w:sz w:val="24"/>
          <w:szCs w:val="24"/>
        </w:rPr>
        <w:t xml:space="preserve">. </w:t>
      </w:r>
    </w:p>
    <w:p w14:paraId="3414C30A" w14:textId="77777777" w:rsidR="00566CAE" w:rsidRDefault="00566CAE" w:rsidP="00566CAE">
      <w:pPr>
        <w:pStyle w:val="Bullets0"/>
        <w:numPr>
          <w:ilvl w:val="0"/>
          <w:numId w:val="0"/>
        </w:numPr>
        <w:spacing w:after="0" w:line="276" w:lineRule="auto"/>
        <w:jc w:val="both"/>
        <w:rPr>
          <w:rFonts w:ascii="Constantia" w:eastAsiaTheme="minorHAnsi" w:hAnsi="Constantia"/>
          <w:color w:val="auto"/>
          <w:spacing w:val="-4"/>
          <w:sz w:val="24"/>
          <w:szCs w:val="24"/>
        </w:rPr>
      </w:pPr>
    </w:p>
    <w:p w14:paraId="1B8B37F8" w14:textId="77777777" w:rsidR="00566CAE" w:rsidRDefault="00566CAE" w:rsidP="00566CAE">
      <w:pPr>
        <w:spacing w:line="276" w:lineRule="auto"/>
        <w:jc w:val="both"/>
        <w:rPr>
          <w:rFonts w:ascii="Constantia" w:eastAsiaTheme="minorHAnsi" w:hAnsi="Constantia"/>
          <w:spacing w:val="-4"/>
        </w:rPr>
      </w:pPr>
      <w:r>
        <w:rPr>
          <w:rFonts w:ascii="Constantia" w:eastAsiaTheme="minorHAnsi" w:hAnsi="Constantia"/>
          <w:spacing w:val="-4"/>
        </w:rPr>
        <w:t xml:space="preserve">Πιο συγκεκριμένα σύμφωνα με το </w:t>
      </w:r>
      <w:r>
        <w:rPr>
          <w:rFonts w:ascii="Constantia" w:eastAsiaTheme="minorHAnsi" w:hAnsi="Constantia"/>
          <w:b/>
          <w:bCs/>
          <w:color w:val="5D739A" w:themeColor="accent3"/>
          <w:spacing w:val="-4"/>
        </w:rPr>
        <w:t>Κανονισμό (ΕΕ) 2021/1060 του Ευρωπαϊκού Κοινοβουλίου και του Συμβουλίου της 24ης Ιουνίου 2021</w:t>
      </w:r>
      <w:r>
        <w:rPr>
          <w:rStyle w:val="FootnoteReference"/>
          <w:rFonts w:ascii="Constantia" w:eastAsiaTheme="minorHAnsi" w:hAnsi="Constantia"/>
          <w:spacing w:val="-4"/>
        </w:rPr>
        <w:footnoteReference w:id="8"/>
      </w:r>
      <w:r>
        <w:rPr>
          <w:rFonts w:ascii="Constantia" w:eastAsiaTheme="minorHAnsi" w:hAnsi="Constantia"/>
          <w:spacing w:val="-4"/>
        </w:rPr>
        <w:t xml:space="preserve"> για τον καθορισμό κοινών διατάξεων για το Ευρωπαϊκό Ταμείο Περιφερειακής Ανάπτυξης, το </w:t>
      </w:r>
      <w:r>
        <w:rPr>
          <w:rFonts w:ascii="Constantia" w:eastAsiaTheme="minorHAnsi" w:hAnsi="Constantia"/>
          <w:spacing w:val="-4"/>
        </w:rPr>
        <w:lastRenderedPageBreak/>
        <w:t xml:space="preserve">Ευρωπαϊκό Κοινωνικό Ταμείο+, το Ταμείο Συνοχής, το Ταμείο Δίκαιης Μετάβασης και το Ευρωπαϊκό Ταμείο Θάλασσας, Αλιείας και Υδατοκαλλιέργειας, και δημοσιονομικών κανόνων για τα εν λόγω Ταμεία και για το Ταμείο Ασύλου, Μετανάστευσης και Ένταξης, το Ταμείο Εσωτερικής Ασφάλειας και το Μέσο για τη Χρηματοδοτική Στήριξη της Διαχείρισης των Συνόρων και την Πολιτική των Θεωρήσεων», προβλέπονται τα ακόλουθα: </w:t>
      </w:r>
    </w:p>
    <w:p w14:paraId="46EED6B2" w14:textId="77777777" w:rsidR="00566CAE" w:rsidRDefault="00566CAE" w:rsidP="00566CAE">
      <w:pPr>
        <w:rPr>
          <w:rFonts w:ascii="Constantia" w:eastAsiaTheme="minorHAnsi" w:hAnsi="Constantia"/>
          <w:spacing w:val="-4"/>
        </w:rPr>
      </w:pPr>
    </w:p>
    <w:p w14:paraId="53AF4DF1" w14:textId="77777777" w:rsidR="00566CAE" w:rsidRDefault="00566CAE" w:rsidP="00566CAE">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α)</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στην </w:t>
      </w:r>
      <w:r>
        <w:rPr>
          <w:rFonts w:ascii="Constantia" w:eastAsiaTheme="minorHAnsi" w:hAnsi="Constantia"/>
          <w:b/>
          <w:bCs/>
          <w:color w:val="5D739A" w:themeColor="accent3"/>
          <w:spacing w:val="-4"/>
        </w:rPr>
        <w:t>παρ. 3 του άρθρου 9 «Οριζόντιες αρχές»</w:t>
      </w:r>
      <w:r>
        <w:rPr>
          <w:rFonts w:ascii="Constantia" w:eastAsiaTheme="minorHAnsi" w:hAnsi="Constantia"/>
          <w:color w:val="497288" w:themeColor="accent4" w:themeShade="BF"/>
          <w:spacing w:val="-4"/>
        </w:rPr>
        <w:t xml:space="preserve">, </w:t>
      </w:r>
      <w:r>
        <w:rPr>
          <w:rFonts w:ascii="Constantia" w:eastAsiaTheme="minorHAnsi" w:hAnsi="Constantia"/>
          <w:spacing w:val="-4"/>
        </w:rPr>
        <w:t xml:space="preserve">αναφέρεται ότι </w:t>
      </w:r>
      <w:r>
        <w:rPr>
          <w:rFonts w:ascii="Constantia" w:eastAsiaTheme="minorHAnsi" w:hAnsi="Constantia"/>
          <w:color w:val="5D739A" w:themeColor="accent3"/>
          <w:spacing w:val="-4"/>
        </w:rPr>
        <w:t>«</w:t>
      </w:r>
      <w:r>
        <w:rPr>
          <w:rFonts w:ascii="Constantia" w:eastAsiaTheme="minorHAnsi" w:hAnsi="Constantia"/>
          <w:b/>
          <w:bCs/>
          <w:color w:val="5D739A" w:themeColor="accent3"/>
          <w:spacing w:val="-4"/>
        </w:rPr>
        <w:t>Τα κράτη μέλη και η Επιτροπή λαμβάνουν τα κατάλληλα μέτρα για να αποτρέψουν</w:t>
      </w:r>
      <w:r>
        <w:rPr>
          <w:rFonts w:ascii="Constantia" w:eastAsiaTheme="minorHAnsi" w:hAnsi="Constantia"/>
          <w:color w:val="5D739A" w:themeColor="accent3"/>
          <w:spacing w:val="-4"/>
        </w:rPr>
        <w:t xml:space="preserve"> </w:t>
      </w:r>
      <w:r>
        <w:rPr>
          <w:rFonts w:ascii="Constantia" w:eastAsiaTheme="minorHAnsi" w:hAnsi="Constantia"/>
          <w:b/>
          <w:bCs/>
          <w:color w:val="5D739A" w:themeColor="accent3"/>
          <w:spacing w:val="-4"/>
        </w:rPr>
        <w:t>κάθε διάκριση λόγω</w:t>
      </w:r>
      <w:r>
        <w:rPr>
          <w:rFonts w:ascii="Constantia" w:eastAsiaTheme="minorHAnsi" w:hAnsi="Constantia"/>
          <w:color w:val="497288" w:themeColor="accent4" w:themeShade="BF"/>
          <w:spacing w:val="-4"/>
        </w:rPr>
        <w:t xml:space="preserve"> </w:t>
      </w:r>
      <w:r>
        <w:rPr>
          <w:rFonts w:ascii="Constantia" w:eastAsiaTheme="minorHAnsi" w:hAnsi="Constantia"/>
          <w:spacing w:val="-4"/>
        </w:rPr>
        <w:t xml:space="preserve">φύλου, φυλετικής ή </w:t>
      </w:r>
      <w:proofErr w:type="spellStart"/>
      <w:r>
        <w:rPr>
          <w:rFonts w:ascii="Constantia" w:eastAsiaTheme="minorHAnsi" w:hAnsi="Constantia"/>
          <w:spacing w:val="-4"/>
        </w:rPr>
        <w:t>εθνοτικής</w:t>
      </w:r>
      <w:proofErr w:type="spellEnd"/>
      <w:r>
        <w:rPr>
          <w:rFonts w:ascii="Constantia" w:eastAsiaTheme="minorHAnsi" w:hAnsi="Constantia"/>
          <w:spacing w:val="-4"/>
        </w:rPr>
        <w:t xml:space="preserve"> καταγωγής, θρησκείας ή πεποιθήσεων, </w:t>
      </w:r>
      <w:r>
        <w:rPr>
          <w:rFonts w:ascii="Constantia" w:eastAsiaTheme="minorHAnsi" w:hAnsi="Constantia"/>
          <w:b/>
          <w:bCs/>
          <w:color w:val="5D739A" w:themeColor="accent3"/>
          <w:spacing w:val="-4"/>
        </w:rPr>
        <w:t>αναπηρίας</w:t>
      </w:r>
      <w:r>
        <w:rPr>
          <w:rFonts w:ascii="Constantia" w:eastAsiaTheme="minorHAnsi" w:hAnsi="Constantia"/>
          <w:b/>
          <w:bCs/>
          <w:color w:val="455673" w:themeColor="accent3" w:themeShade="BF"/>
          <w:spacing w:val="-4"/>
        </w:rPr>
        <w:t>,</w:t>
      </w:r>
      <w:r>
        <w:rPr>
          <w:rFonts w:ascii="Constantia" w:eastAsiaTheme="minorHAnsi" w:hAnsi="Constantia"/>
          <w:spacing w:val="-4"/>
        </w:rPr>
        <w:t xml:space="preserve"> ηλικίας ή γενετήσιου προσανατολισμού κατά την </w:t>
      </w:r>
      <w:r>
        <w:rPr>
          <w:rFonts w:ascii="Constantia" w:eastAsiaTheme="minorHAnsi" w:hAnsi="Constantia"/>
          <w:b/>
          <w:bCs/>
          <w:color w:val="5D739A" w:themeColor="accent3"/>
          <w:spacing w:val="-4"/>
        </w:rPr>
        <w:t>προετοιμασία, υλοποίηση, παρακολούθηση και αξιολόγηση των προγραμμάτων, καθώς και κατά την υποβολή των σχετικών εκθέσεων</w:t>
      </w:r>
      <w:r>
        <w:rPr>
          <w:rFonts w:ascii="Constantia" w:eastAsiaTheme="minorHAnsi" w:hAnsi="Constantia"/>
          <w:spacing w:val="-4"/>
        </w:rPr>
        <w:t xml:space="preserve">. Ειδικότερα, </w:t>
      </w:r>
      <w:r>
        <w:rPr>
          <w:rFonts w:ascii="Constantia" w:eastAsiaTheme="minorHAnsi" w:hAnsi="Constantia"/>
          <w:color w:val="5D739A" w:themeColor="accent3"/>
          <w:spacing w:val="-4"/>
        </w:rPr>
        <w:t xml:space="preserve">η </w:t>
      </w:r>
      <w:r>
        <w:rPr>
          <w:rFonts w:ascii="Constantia" w:eastAsiaTheme="minorHAnsi" w:hAnsi="Constantia"/>
          <w:b/>
          <w:bCs/>
          <w:color w:val="5D739A" w:themeColor="accent3"/>
          <w:spacing w:val="-4"/>
        </w:rPr>
        <w:t>προσβασιμότητα για τα άτομα με αναπηρία</w:t>
      </w:r>
      <w:r>
        <w:rPr>
          <w:rFonts w:ascii="Constantia" w:eastAsiaTheme="minorHAnsi" w:hAnsi="Constantia"/>
          <w:color w:val="5D739A" w:themeColor="accent3"/>
          <w:spacing w:val="-4"/>
        </w:rPr>
        <w:t xml:space="preserve"> </w:t>
      </w:r>
      <w:r>
        <w:rPr>
          <w:rFonts w:ascii="Constantia" w:eastAsiaTheme="minorHAnsi" w:hAnsi="Constantia"/>
          <w:spacing w:val="-4"/>
        </w:rPr>
        <w:t>λαμβάνεται υπόψη σε όλα τα στάδια της προετοιμασίας και της υλοποίησης των προγραμμάτων»,  </w:t>
      </w:r>
    </w:p>
    <w:p w14:paraId="074E0A3E" w14:textId="77777777" w:rsidR="00566CAE" w:rsidRDefault="00566CAE" w:rsidP="00566CAE">
      <w:pPr>
        <w:rPr>
          <w:rFonts w:ascii="Constantia" w:eastAsiaTheme="minorHAnsi" w:hAnsi="Constantia"/>
          <w:spacing w:val="-4"/>
        </w:rPr>
      </w:pPr>
    </w:p>
    <w:p w14:paraId="57EBB162" w14:textId="77777777" w:rsidR="00566CAE" w:rsidRDefault="00566CAE" w:rsidP="00566CAE">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β)</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στην </w:t>
      </w:r>
      <w:r>
        <w:rPr>
          <w:rFonts w:ascii="Constantia" w:eastAsiaTheme="minorHAnsi" w:hAnsi="Constantia"/>
          <w:b/>
          <w:bCs/>
          <w:color w:val="5D739A" w:themeColor="accent3"/>
          <w:spacing w:val="-4"/>
        </w:rPr>
        <w:t>παρ. 1 του άρθρου 73 «Επιλογή πράξεων από τη Διαχειριστική Αρχή»</w:t>
      </w:r>
      <w:r>
        <w:rPr>
          <w:rFonts w:ascii="Constantia" w:eastAsiaTheme="minorHAnsi" w:hAnsi="Constantia"/>
          <w:color w:val="497288" w:themeColor="accent4" w:themeShade="BF"/>
          <w:spacing w:val="-4"/>
        </w:rPr>
        <w:t>,</w:t>
      </w:r>
      <w:r>
        <w:rPr>
          <w:rFonts w:ascii="Constantia" w:eastAsiaTheme="minorHAnsi" w:hAnsi="Constantia"/>
          <w:spacing w:val="-4"/>
        </w:rPr>
        <w:t xml:space="preserve"> αναφέρεται </w:t>
      </w:r>
      <w:r w:rsidRPr="00654D43">
        <w:rPr>
          <w:rFonts w:ascii="Constantia" w:eastAsiaTheme="minorHAnsi" w:hAnsi="Constantia"/>
          <w:spacing w:val="-4"/>
        </w:rPr>
        <w:t>ότι «</w:t>
      </w:r>
      <w:r>
        <w:rPr>
          <w:rFonts w:ascii="Constantia" w:eastAsiaTheme="minorHAnsi" w:hAnsi="Constantia"/>
          <w:b/>
          <w:bCs/>
          <w:color w:val="5D739A" w:themeColor="accent3"/>
          <w:spacing w:val="-4"/>
        </w:rPr>
        <w:t>Για την επιλογή των πράξεων, η διαχειριστική αρχή καταρτίζει και εφαρμόζει κριτήρια και διαδικασίες που δεν εισάγουν διακρίσεις, είναι διαφανή, εξασφαλίζουν την πρόσβαση από άτομα με αναπηρίες</w:t>
      </w:r>
      <w:r>
        <w:rPr>
          <w:rFonts w:ascii="Constantia" w:eastAsiaTheme="minorHAnsi" w:hAnsi="Constantia"/>
          <w:spacing w:val="-4"/>
        </w:rPr>
        <w:t xml:space="preserve">, διασφαλίζουν την ισότητα των φύλων, και λαμβάνουν υπόψη τον Χάρτη των Θεμελιωδών Δικαιωμάτων της Ευρωπαϊκής Ένωσης, την αρχή της βιώσιμης ανάπτυξης, και την </w:t>
      </w:r>
      <w:proofErr w:type="spellStart"/>
      <w:r>
        <w:rPr>
          <w:rFonts w:ascii="Constantia" w:eastAsiaTheme="minorHAnsi" w:hAnsi="Constantia"/>
          <w:spacing w:val="-4"/>
        </w:rPr>
        <w:t>ενωσιακή</w:t>
      </w:r>
      <w:proofErr w:type="spellEnd"/>
      <w:r>
        <w:rPr>
          <w:rFonts w:ascii="Constantia" w:eastAsiaTheme="minorHAnsi" w:hAnsi="Constantia"/>
          <w:spacing w:val="-4"/>
        </w:rPr>
        <w:t xml:space="preserve"> πολιτική στον τομέα του περιβάλλοντος, σύμφωνα με το άρθρο 11 και το άρθρο 191 παράγραφος 1 ΣΛΕΕ.».  </w:t>
      </w:r>
    </w:p>
    <w:p w14:paraId="0800D3AC" w14:textId="77777777" w:rsidR="00566CAE" w:rsidRDefault="00566CAE" w:rsidP="00566CAE">
      <w:pPr>
        <w:rPr>
          <w:rFonts w:ascii="Constantia" w:eastAsiaTheme="minorHAnsi" w:hAnsi="Constantia"/>
          <w:spacing w:val="-4"/>
        </w:rPr>
      </w:pPr>
    </w:p>
    <w:p w14:paraId="22C52383" w14:textId="77777777" w:rsidR="00566CAE" w:rsidRDefault="00566CAE" w:rsidP="00566CAE">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γ)</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στο </w:t>
      </w:r>
      <w:r>
        <w:rPr>
          <w:rFonts w:ascii="Constantia" w:eastAsiaTheme="minorHAnsi" w:hAnsi="Constantia"/>
          <w:b/>
          <w:bCs/>
          <w:color w:val="5D739A" w:themeColor="accent3"/>
          <w:spacing w:val="-4"/>
        </w:rPr>
        <w:t>Παράρτημα ΙΙΙ</w:t>
      </w:r>
      <w:r>
        <w:rPr>
          <w:rFonts w:ascii="Constantia" w:eastAsiaTheme="minorHAnsi" w:hAnsi="Constantia"/>
          <w:color w:val="5D739A" w:themeColor="accent3"/>
          <w:spacing w:val="-4"/>
        </w:rPr>
        <w:t xml:space="preserve"> </w:t>
      </w:r>
      <w:r>
        <w:rPr>
          <w:rFonts w:ascii="Constantia" w:eastAsiaTheme="minorHAnsi" w:hAnsi="Constantia"/>
          <w:spacing w:val="-4"/>
        </w:rPr>
        <w:t xml:space="preserve">περιλαμβάνεται </w:t>
      </w:r>
      <w:proofErr w:type="spellStart"/>
      <w:r>
        <w:rPr>
          <w:rFonts w:ascii="Constantia" w:eastAsiaTheme="minorHAnsi" w:hAnsi="Constantia"/>
          <w:spacing w:val="-4"/>
          <w:lang w:val="en-US"/>
        </w:rPr>
        <w:t>i</w:t>
      </w:r>
      <w:proofErr w:type="spellEnd"/>
      <w:r>
        <w:rPr>
          <w:rFonts w:ascii="Constantia" w:eastAsiaTheme="minorHAnsi" w:hAnsi="Constantia"/>
          <w:spacing w:val="-4"/>
        </w:rPr>
        <w:t xml:space="preserve">) ο </w:t>
      </w:r>
      <w:r>
        <w:rPr>
          <w:rFonts w:ascii="Constantia" w:eastAsiaTheme="minorHAnsi" w:hAnsi="Constantia"/>
          <w:b/>
          <w:bCs/>
          <w:color w:val="5D739A" w:themeColor="accent3"/>
          <w:spacing w:val="-4"/>
        </w:rPr>
        <w:t>οριζόντιος αναγκαίος πρόσφορος όρος</w:t>
      </w:r>
      <w:r>
        <w:rPr>
          <w:rFonts w:ascii="Constantia" w:eastAsiaTheme="minorHAnsi" w:hAnsi="Constantia"/>
          <w:color w:val="497288" w:themeColor="accent4" w:themeShade="BF"/>
          <w:spacing w:val="-4"/>
        </w:rPr>
        <w:t xml:space="preserve"> </w:t>
      </w:r>
      <w:r>
        <w:rPr>
          <w:rFonts w:ascii="Constantia" w:eastAsiaTheme="minorHAnsi" w:hAnsi="Constantia"/>
          <w:spacing w:val="-4"/>
        </w:rPr>
        <w:t xml:space="preserve">που  αφορά στην </w:t>
      </w:r>
      <w:r>
        <w:rPr>
          <w:rFonts w:ascii="Constantia" w:eastAsiaTheme="minorHAnsi" w:hAnsi="Constantia"/>
          <w:b/>
          <w:bCs/>
          <w:color w:val="5D739A" w:themeColor="accent3"/>
          <w:spacing w:val="-4"/>
        </w:rPr>
        <w:t>επαλήθευση της συμμόρφωσης των πράξεων με τον Χάρτη Θεμελιωδών Δικαιωμάτων της Ευρωπαϊκής Ένωσης</w:t>
      </w:r>
      <w:r>
        <w:rPr>
          <w:rFonts w:ascii="Constantia" w:eastAsiaTheme="minorHAnsi" w:hAnsi="Constantia"/>
          <w:spacing w:val="-4"/>
        </w:rPr>
        <w:t xml:space="preserve">, στον οποίο προβλέπεται η απαγόρευση των διακρίσεων λόγω αναπηρίας καθώς και η εφαρμογή μέτρων που εξασφαλίζουν στα άτομα με αναπηρία την αυτονομία, την κοινωνική και επαγγελματική συμπερίληψη τους καθώς και τη συμμετοχή τους στην κοινωνική ζωή και </w:t>
      </w:r>
      <w:r>
        <w:rPr>
          <w:rFonts w:ascii="Constantia" w:eastAsiaTheme="minorHAnsi" w:hAnsi="Constantia"/>
          <w:spacing w:val="-4"/>
          <w:lang w:val="en-US"/>
        </w:rPr>
        <w:t>ii</w:t>
      </w:r>
      <w:r>
        <w:rPr>
          <w:rFonts w:ascii="Constantia" w:eastAsiaTheme="minorHAnsi" w:hAnsi="Constantia"/>
          <w:spacing w:val="-4"/>
        </w:rPr>
        <w:t xml:space="preserve">) </w:t>
      </w:r>
      <w:r>
        <w:rPr>
          <w:rFonts w:ascii="Constantia" w:eastAsiaTheme="minorHAnsi" w:hAnsi="Constantia"/>
          <w:color w:val="5D739A" w:themeColor="accent3"/>
          <w:spacing w:val="-4"/>
        </w:rPr>
        <w:t xml:space="preserve">ο </w:t>
      </w:r>
      <w:r>
        <w:rPr>
          <w:rFonts w:ascii="Constantia" w:eastAsiaTheme="minorHAnsi" w:hAnsi="Constantia"/>
          <w:b/>
          <w:bCs/>
          <w:color w:val="5D739A" w:themeColor="accent3"/>
          <w:spacing w:val="-4"/>
        </w:rPr>
        <w:t>οριζόντιος αναγκαίος πρόσφορος όρος</w:t>
      </w:r>
      <w:r>
        <w:rPr>
          <w:rFonts w:ascii="Constantia" w:eastAsiaTheme="minorHAnsi" w:hAnsi="Constantia"/>
          <w:color w:val="5D739A" w:themeColor="accent3"/>
          <w:spacing w:val="-4"/>
        </w:rPr>
        <w:t xml:space="preserve"> </w:t>
      </w:r>
      <w:r>
        <w:rPr>
          <w:rFonts w:ascii="Constantia" w:eastAsiaTheme="minorHAnsi" w:hAnsi="Constantia"/>
          <w:spacing w:val="-4"/>
        </w:rPr>
        <w:t xml:space="preserve">που αφορά στην </w:t>
      </w:r>
      <w:r>
        <w:rPr>
          <w:rFonts w:ascii="Constantia" w:eastAsiaTheme="minorHAnsi" w:hAnsi="Constantia"/>
          <w:b/>
          <w:bCs/>
          <w:color w:val="5D739A" w:themeColor="accent3"/>
          <w:spacing w:val="-4"/>
        </w:rPr>
        <w:t>εφαρμογή της Σύμβασης των Ηνωμένων Εθνών για τα Δικαιώματα των Ατόμων με Αναπηρίες σε εθνικό επίπεδο</w:t>
      </w:r>
      <w:r>
        <w:rPr>
          <w:rFonts w:ascii="Constantia" w:eastAsiaTheme="minorHAnsi" w:hAnsi="Constantia"/>
          <w:spacing w:val="-4"/>
        </w:rPr>
        <w:t>,</w:t>
      </w:r>
    </w:p>
    <w:p w14:paraId="7FF00AA3" w14:textId="77777777" w:rsidR="00566CAE" w:rsidRDefault="00566CAE" w:rsidP="00566CAE">
      <w:pPr>
        <w:rPr>
          <w:rFonts w:ascii="Constantia" w:eastAsiaTheme="minorHAnsi" w:hAnsi="Constantia"/>
          <w:spacing w:val="-4"/>
        </w:rPr>
      </w:pPr>
    </w:p>
    <w:p w14:paraId="36D51C4E" w14:textId="77777777" w:rsidR="00566CAE" w:rsidRDefault="00566CAE" w:rsidP="00566CAE">
      <w:pPr>
        <w:spacing w:line="276" w:lineRule="auto"/>
        <w:jc w:val="both"/>
        <w:rPr>
          <w:rFonts w:ascii="Constantia" w:eastAsiaTheme="minorHAnsi" w:hAnsi="Constantia"/>
          <w:spacing w:val="-4"/>
        </w:rPr>
      </w:pPr>
      <w:r>
        <w:rPr>
          <w:rFonts w:ascii="Constantia" w:eastAsiaTheme="minorHAnsi" w:hAnsi="Constantia"/>
          <w:b/>
          <w:bCs/>
          <w:color w:val="455673" w:themeColor="accent3" w:themeShade="BF"/>
          <w:spacing w:val="-4"/>
        </w:rPr>
        <w:t>δ)</w:t>
      </w:r>
      <w:r>
        <w:rPr>
          <w:rFonts w:ascii="Constantia" w:eastAsiaTheme="minorHAnsi" w:hAnsi="Constantia"/>
          <w:color w:val="455673" w:themeColor="accent3" w:themeShade="BF"/>
          <w:spacing w:val="-4"/>
        </w:rPr>
        <w:t xml:space="preserve"> </w:t>
      </w:r>
      <w:r>
        <w:rPr>
          <w:rFonts w:ascii="Constantia" w:eastAsiaTheme="minorHAnsi" w:hAnsi="Constantia"/>
          <w:spacing w:val="-4"/>
        </w:rPr>
        <w:t xml:space="preserve">στο </w:t>
      </w:r>
      <w:r>
        <w:rPr>
          <w:rFonts w:ascii="Constantia" w:eastAsiaTheme="minorHAnsi" w:hAnsi="Constantia"/>
          <w:b/>
          <w:bCs/>
          <w:color w:val="5D739A" w:themeColor="accent3"/>
          <w:spacing w:val="-4"/>
        </w:rPr>
        <w:t>Παράρτημα ΙV</w:t>
      </w:r>
      <w:r>
        <w:rPr>
          <w:rFonts w:ascii="Constantia" w:eastAsiaTheme="minorHAnsi" w:hAnsi="Constantia"/>
          <w:color w:val="5D739A" w:themeColor="accent3"/>
          <w:spacing w:val="-4"/>
        </w:rPr>
        <w:t xml:space="preserve"> </w:t>
      </w:r>
      <w:r>
        <w:rPr>
          <w:rFonts w:ascii="Constantia" w:eastAsiaTheme="minorHAnsi" w:hAnsi="Constantia"/>
          <w:spacing w:val="-4"/>
        </w:rPr>
        <w:t xml:space="preserve">περιλαμβάνονται </w:t>
      </w:r>
      <w:r>
        <w:rPr>
          <w:rFonts w:ascii="Constantia" w:eastAsiaTheme="minorHAnsi" w:hAnsi="Constantia"/>
          <w:b/>
          <w:bCs/>
          <w:color w:val="5D739A" w:themeColor="accent3"/>
          <w:spacing w:val="-4"/>
        </w:rPr>
        <w:t>θεματικοί αναγκαίοι πρόσφοροι όροι που σχετίζονται είτε άμεσα είτε έμμεσα με τα άτομα με αναπηρία</w:t>
      </w:r>
      <w:r>
        <w:rPr>
          <w:rFonts w:ascii="Constantia" w:eastAsiaTheme="minorHAnsi" w:hAnsi="Constantia"/>
          <w:spacing w:val="-4"/>
        </w:rPr>
        <w:t xml:space="preserve">, όπως είναι αυτοί που αναφέρονται στην </w:t>
      </w:r>
      <w:r>
        <w:rPr>
          <w:rFonts w:ascii="Constantia" w:eastAsiaTheme="minorHAnsi" w:hAnsi="Constantia"/>
          <w:b/>
          <w:bCs/>
          <w:color w:val="5D739A" w:themeColor="accent3"/>
          <w:spacing w:val="-4"/>
        </w:rPr>
        <w:t xml:space="preserve">ύπαρξη εθνικού στρατηγικού πλαισίου πολιτικής </w:t>
      </w:r>
      <w:r>
        <w:rPr>
          <w:rFonts w:ascii="Constantia" w:eastAsiaTheme="minorHAnsi" w:hAnsi="Constantia"/>
          <w:spacing w:val="-4"/>
        </w:rPr>
        <w:t>για την</w:t>
      </w:r>
      <w:r>
        <w:rPr>
          <w:rFonts w:ascii="Constantia" w:eastAsiaTheme="minorHAnsi" w:hAnsi="Constantia"/>
          <w:b/>
          <w:bCs/>
          <w:spacing w:val="-4"/>
        </w:rPr>
        <w:t xml:space="preserve"> </w:t>
      </w:r>
      <w:r>
        <w:rPr>
          <w:rFonts w:ascii="Constantia" w:eastAsiaTheme="minorHAnsi" w:hAnsi="Constantia"/>
          <w:b/>
          <w:bCs/>
          <w:color w:val="5D739A" w:themeColor="accent3"/>
          <w:spacing w:val="-4"/>
        </w:rPr>
        <w:t xml:space="preserve">κοινωνική ένταξη </w:t>
      </w:r>
      <w:r>
        <w:rPr>
          <w:rFonts w:ascii="Constantia" w:eastAsiaTheme="minorHAnsi" w:hAnsi="Constantia"/>
          <w:spacing w:val="-4"/>
        </w:rPr>
        <w:t xml:space="preserve">και τη </w:t>
      </w:r>
      <w:r>
        <w:rPr>
          <w:rFonts w:ascii="Constantia" w:eastAsiaTheme="minorHAnsi" w:hAnsi="Constantia"/>
          <w:b/>
          <w:bCs/>
          <w:color w:val="5D739A" w:themeColor="accent3"/>
          <w:spacing w:val="-4"/>
        </w:rPr>
        <w:t>μείωση της φτώχειας</w:t>
      </w:r>
      <w:r>
        <w:rPr>
          <w:rFonts w:ascii="Constantia" w:eastAsiaTheme="minorHAnsi" w:hAnsi="Constantia"/>
          <w:spacing w:val="-4"/>
        </w:rPr>
        <w:t xml:space="preserve">, για την </w:t>
      </w:r>
      <w:r>
        <w:rPr>
          <w:rFonts w:ascii="Constantia" w:eastAsiaTheme="minorHAnsi" w:hAnsi="Constantia"/>
          <w:b/>
          <w:bCs/>
          <w:color w:val="5D739A" w:themeColor="accent3"/>
          <w:spacing w:val="-4"/>
        </w:rPr>
        <w:t>υγεία</w:t>
      </w:r>
      <w:r>
        <w:rPr>
          <w:rFonts w:ascii="Constantia" w:eastAsiaTheme="minorHAnsi" w:hAnsi="Constantia"/>
          <w:b/>
          <w:bCs/>
          <w:spacing w:val="-4"/>
        </w:rPr>
        <w:t xml:space="preserve"> </w:t>
      </w:r>
      <w:r>
        <w:rPr>
          <w:rFonts w:ascii="Constantia" w:eastAsiaTheme="minorHAnsi" w:hAnsi="Constantia"/>
          <w:spacing w:val="-4"/>
        </w:rPr>
        <w:t xml:space="preserve">και τη </w:t>
      </w:r>
      <w:r>
        <w:rPr>
          <w:rFonts w:ascii="Constantia" w:eastAsiaTheme="minorHAnsi" w:hAnsi="Constantia"/>
          <w:b/>
          <w:bCs/>
          <w:color w:val="5D739A" w:themeColor="accent3"/>
          <w:spacing w:val="-4"/>
        </w:rPr>
        <w:t>μακροχρόνια περίθαλψη</w:t>
      </w:r>
      <w:r>
        <w:rPr>
          <w:rFonts w:ascii="Constantia" w:eastAsiaTheme="minorHAnsi" w:hAnsi="Constantia"/>
          <w:spacing w:val="-4"/>
        </w:rPr>
        <w:t xml:space="preserve">, για τις </w:t>
      </w:r>
      <w:r>
        <w:rPr>
          <w:rFonts w:ascii="Constantia" w:eastAsiaTheme="minorHAnsi" w:hAnsi="Constantia"/>
          <w:b/>
          <w:bCs/>
          <w:color w:val="5D739A" w:themeColor="accent3"/>
          <w:spacing w:val="-4"/>
        </w:rPr>
        <w:t>ενεργητικές πολιτικές απασχόλησης</w:t>
      </w:r>
      <w:r>
        <w:rPr>
          <w:rFonts w:ascii="Constantia" w:eastAsiaTheme="minorHAnsi" w:hAnsi="Constantia"/>
          <w:spacing w:val="-4"/>
        </w:rPr>
        <w:t xml:space="preserve">, για την </w:t>
      </w:r>
      <w:r>
        <w:rPr>
          <w:rFonts w:ascii="Constantia" w:eastAsiaTheme="minorHAnsi" w:hAnsi="Constantia"/>
          <w:b/>
          <w:bCs/>
          <w:color w:val="5D739A" w:themeColor="accent3"/>
          <w:spacing w:val="-4"/>
        </w:rPr>
        <w:t>ισότητα των φύλων</w:t>
      </w:r>
      <w:r>
        <w:rPr>
          <w:rFonts w:ascii="Constantia" w:eastAsiaTheme="minorHAnsi" w:hAnsi="Constantia"/>
          <w:spacing w:val="-4"/>
        </w:rPr>
        <w:t xml:space="preserve">, για το </w:t>
      </w:r>
      <w:r>
        <w:rPr>
          <w:rFonts w:ascii="Constantia" w:eastAsiaTheme="minorHAnsi" w:hAnsi="Constantia"/>
          <w:b/>
          <w:bCs/>
          <w:color w:val="5D739A" w:themeColor="accent3"/>
          <w:spacing w:val="-4"/>
        </w:rPr>
        <w:t>σύστημα εκπαίδευσης και κατάρτισης</w:t>
      </w:r>
      <w:r>
        <w:rPr>
          <w:rFonts w:ascii="Constantia" w:eastAsiaTheme="minorHAnsi" w:hAnsi="Constantia"/>
          <w:color w:val="5D739A" w:themeColor="accent3"/>
          <w:spacing w:val="-4"/>
        </w:rPr>
        <w:t xml:space="preserve"> </w:t>
      </w:r>
      <w:r>
        <w:rPr>
          <w:rFonts w:ascii="Constantia" w:eastAsiaTheme="minorHAnsi" w:hAnsi="Constantia"/>
          <w:spacing w:val="-4"/>
        </w:rPr>
        <w:t>κ.λπ.</w:t>
      </w:r>
    </w:p>
    <w:p w14:paraId="5EA6ABF3" w14:textId="77777777" w:rsidR="00566CAE" w:rsidRDefault="00566CAE" w:rsidP="00566CAE">
      <w:pPr>
        <w:spacing w:line="276" w:lineRule="auto"/>
        <w:jc w:val="both"/>
        <w:rPr>
          <w:rFonts w:ascii="Constantia" w:eastAsiaTheme="minorHAnsi" w:hAnsi="Constantia"/>
          <w:spacing w:val="-4"/>
        </w:rPr>
      </w:pPr>
      <w:r>
        <w:rPr>
          <w:rFonts w:ascii="Constantia" w:eastAsiaTheme="minorHAnsi" w:hAnsi="Constantia"/>
          <w:spacing w:val="-4"/>
        </w:rPr>
        <w:lastRenderedPageBreak/>
        <w:t xml:space="preserve">Επιπρόσθετα, </w:t>
      </w:r>
      <w:r>
        <w:rPr>
          <w:rFonts w:ascii="Constantia" w:eastAsiaTheme="minorHAnsi" w:hAnsi="Constantia"/>
          <w:b/>
          <w:bCs/>
          <w:color w:val="5D739A" w:themeColor="accent3"/>
          <w:spacing w:val="-4"/>
        </w:rPr>
        <w:t>τα δικαιώματα των ατόμων με αναπηρία</w:t>
      </w:r>
      <w:r>
        <w:rPr>
          <w:rFonts w:ascii="Constantia" w:eastAsiaTheme="minorHAnsi" w:hAnsi="Constantia"/>
          <w:color w:val="5D739A" w:themeColor="accent3"/>
          <w:spacing w:val="-4"/>
        </w:rPr>
        <w:t xml:space="preserve">, και ειδικότερα η </w:t>
      </w:r>
      <w:r>
        <w:rPr>
          <w:rFonts w:ascii="Constantia" w:eastAsiaTheme="minorHAnsi" w:hAnsi="Constantia"/>
          <w:b/>
          <w:bCs/>
          <w:color w:val="5D739A" w:themeColor="accent3"/>
          <w:spacing w:val="-4"/>
        </w:rPr>
        <w:t>προσβασιμότητα</w:t>
      </w:r>
      <w:r>
        <w:rPr>
          <w:rFonts w:ascii="Constantia" w:eastAsiaTheme="minorHAnsi" w:hAnsi="Constantia"/>
          <w:color w:val="455673" w:themeColor="accent3" w:themeShade="BF"/>
          <w:spacing w:val="-4"/>
        </w:rPr>
        <w:t>,</w:t>
      </w:r>
      <w:r>
        <w:rPr>
          <w:rFonts w:ascii="Constantia" w:eastAsiaTheme="minorHAnsi" w:hAnsi="Constantia"/>
          <w:spacing w:val="-4"/>
        </w:rPr>
        <w:t xml:space="preserve"> ενισχύονται περαιτέρω με τη συμπερίληψη στον ως άνω Κανονισμό ειδικού οριζόντιου αναγκαίου πρόσφορου όρου (βλ. Παράρτημα ΙΙΙ του Κανονισμού) για την «Υλοποίηση και εφαρμογή της Σύμβασης των Ηνωμένων Εθνών για τα Δικαιώματα των Ατόμων με Αναπηρίες σύμφωνα με την απόφαση 2010/48/ΕΚ του Συμβουλίου».  </w:t>
      </w:r>
    </w:p>
    <w:p w14:paraId="3B1F6D75" w14:textId="77777777" w:rsidR="00566CAE" w:rsidRDefault="00566CAE" w:rsidP="00566CAE">
      <w:pPr>
        <w:pStyle w:val="Heading2"/>
        <w:numPr>
          <w:ilvl w:val="1"/>
          <w:numId w:val="40"/>
        </w:numPr>
        <w:rPr>
          <w:rFonts w:ascii="Constantia" w:hAnsi="Constantia"/>
          <w:b/>
          <w:bCs w:val="0"/>
          <w:color w:val="864EA8" w:themeColor="accent1" w:themeShade="BF"/>
          <w:spacing w:val="-4"/>
          <w:szCs w:val="24"/>
        </w:rPr>
      </w:pPr>
      <w:bookmarkStart w:id="51" w:name="_Toc89332007"/>
      <w:bookmarkStart w:id="52" w:name="_Toc120024340"/>
      <w:bookmarkStart w:id="53" w:name="_Toc120781624"/>
      <w:bookmarkStart w:id="54" w:name="_Toc121216461"/>
      <w:bookmarkStart w:id="55" w:name="_Toc121732248"/>
      <w:r>
        <w:rPr>
          <w:rFonts w:ascii="Constantia" w:hAnsi="Constantia"/>
          <w:b/>
          <w:bCs w:val="0"/>
          <w:color w:val="864EA8" w:themeColor="accent1" w:themeShade="BF"/>
          <w:spacing w:val="-4"/>
          <w:szCs w:val="24"/>
        </w:rPr>
        <w:t>Χάρτης Θεμελιωδών Δικαιωμάτων της ΕΕ</w:t>
      </w:r>
      <w:r>
        <w:rPr>
          <w:rFonts w:ascii="Constantia" w:hAnsi="Constantia"/>
          <w:spacing w:val="-4"/>
          <w:vertAlign w:val="superscript"/>
        </w:rPr>
        <w:footnoteReference w:id="9"/>
      </w:r>
      <w:bookmarkEnd w:id="51"/>
      <w:bookmarkEnd w:id="52"/>
      <w:bookmarkEnd w:id="53"/>
      <w:bookmarkEnd w:id="54"/>
      <w:bookmarkEnd w:id="55"/>
    </w:p>
    <w:p w14:paraId="3FB6F5B9" w14:textId="77777777" w:rsidR="00566CAE" w:rsidRDefault="00566CAE" w:rsidP="00566CAE">
      <w:pPr>
        <w:spacing w:line="276" w:lineRule="auto"/>
        <w:jc w:val="both"/>
        <w:rPr>
          <w:rFonts w:ascii="Constantia" w:hAnsi="Constantia" w:cs="Cambria (Headings)"/>
          <w:spacing w:val="-4"/>
        </w:rPr>
      </w:pPr>
      <w:r>
        <w:rPr>
          <w:rFonts w:ascii="Constantia" w:hAnsi="Constantia" w:cs="Cambria (Headings)"/>
          <w:spacing w:val="-4"/>
        </w:rPr>
        <w:t xml:space="preserve">Η διακήρυξη του </w:t>
      </w:r>
      <w:r>
        <w:rPr>
          <w:rFonts w:ascii="Constantia" w:hAnsi="Constantia" w:cs="Cambria (Headings)"/>
          <w:b/>
          <w:bCs/>
          <w:color w:val="5D739A" w:themeColor="accent3"/>
          <w:spacing w:val="-4"/>
        </w:rPr>
        <w:t>Χάρτη Θεμελιωδών Δικαιωμάτων της ΕΕ</w:t>
      </w:r>
      <w:r>
        <w:rPr>
          <w:rFonts w:ascii="Constantia" w:hAnsi="Constantia" w:cs="Cambria (Headings)"/>
          <w:spacing w:val="-4"/>
        </w:rPr>
        <w:t>, που τέθηκε σε ισχύ την 1</w:t>
      </w:r>
      <w:r>
        <w:rPr>
          <w:rFonts w:ascii="Constantia" w:hAnsi="Constantia" w:cs="Cambria (Headings)"/>
          <w:spacing w:val="-4"/>
          <w:vertAlign w:val="superscript"/>
        </w:rPr>
        <w:t>η</w:t>
      </w:r>
      <w:r>
        <w:rPr>
          <w:rFonts w:ascii="Constantia" w:hAnsi="Constantia" w:cs="Cambria (Headings)"/>
          <w:spacing w:val="-4"/>
        </w:rPr>
        <w:t xml:space="preserve"> Δεκεμβρίου 2009, επιβεβαιώνει -λαμβάνοντας υπόψη τις αρμοδιότητες και τις δράσεις της ΕΕ, καθώς και την αρχή της επικουρικότητας- τα δικαιώματα που προκύπτουν ιδίως από τις κοινές συνταγματικές παραδόσεις και τις κοινές διεθνείς υποχρεώσεις των χωρών της ΕΕ, τη σύμβαση για την προάσπιση των δικαιωμάτων του ανθρώπου και των θεμελιωδών ελευθεριών, τους κοινωνικούς χάρτες που έχουν ψηφιστεί από την ΕΕ και από το Συμβούλιο της Ευρώπης και τη νομολογία του Δικαστηρίου της Ευρωπαϊκής Ένωσης και του Ευρωπαϊκού Δικαστηρίου των Δικαιωμάτων του Ανθρώπου. Ο χάρτης, παρέχοντας διαφάνεια και σαφήνεια στα θεμελιώδη δικαιώματα και ελευθερίες, δημιουργεί νομική ασφάλεια στην ΕΕ. Μάλιστα, το </w:t>
      </w:r>
      <w:r>
        <w:rPr>
          <w:rFonts w:ascii="Constantia" w:hAnsi="Constantia" w:cs="Cambria (Headings)"/>
          <w:b/>
          <w:bCs/>
          <w:color w:val="5D739A" w:themeColor="accent3"/>
          <w:spacing w:val="-4"/>
        </w:rPr>
        <w:t>άρθρο 26</w:t>
      </w:r>
      <w:r>
        <w:rPr>
          <w:rFonts w:ascii="Constantia" w:hAnsi="Constantia" w:cs="Cambria (Headings)"/>
          <w:color w:val="5D739A" w:themeColor="accent3"/>
          <w:spacing w:val="-4"/>
        </w:rPr>
        <w:t xml:space="preserve"> </w:t>
      </w:r>
      <w:r>
        <w:rPr>
          <w:rFonts w:ascii="Constantia" w:hAnsi="Constantia" w:cs="Cambria (Headings)"/>
          <w:spacing w:val="-4"/>
        </w:rPr>
        <w:t xml:space="preserve">του Χάρτη, εστιάζει στην </w:t>
      </w:r>
      <w:r>
        <w:rPr>
          <w:rFonts w:ascii="Constantia" w:hAnsi="Constantia" w:cs="Cambria (Headings)"/>
          <w:b/>
          <w:bCs/>
          <w:color w:val="5D739A" w:themeColor="accent3"/>
          <w:spacing w:val="-4"/>
        </w:rPr>
        <w:t>ένταξη των ατόμων με αναπηρία</w:t>
      </w:r>
      <w:r>
        <w:rPr>
          <w:rFonts w:ascii="Constantia" w:hAnsi="Constantia" w:cs="Cambria (Headings)"/>
          <w:color w:val="5D739A" w:themeColor="accent3"/>
          <w:spacing w:val="-4"/>
        </w:rPr>
        <w:t xml:space="preserve"> </w:t>
      </w:r>
      <w:r>
        <w:rPr>
          <w:rFonts w:ascii="Constantia" w:hAnsi="Constantia" w:cs="Cambria (Headings)"/>
          <w:spacing w:val="-4"/>
        </w:rPr>
        <w:t xml:space="preserve">τονίζοντας ότι αυτά </w:t>
      </w:r>
      <w:r>
        <w:rPr>
          <w:rFonts w:ascii="Constantia" w:hAnsi="Constantia" w:cs="Cambria (Headings)"/>
          <w:b/>
          <w:bCs/>
          <w:color w:val="5D739A" w:themeColor="accent3"/>
          <w:spacing w:val="-4"/>
        </w:rPr>
        <w:t>πρέπει να επωφελούνται μέτρων που θα τους εξασφαλίζουν την αυτονομία, την κοινωνική και επαγγελματική ένταξη και τη συμμετοχή στον κοινοτικό βίο</w:t>
      </w:r>
      <w:r>
        <w:rPr>
          <w:rFonts w:ascii="Constantia" w:hAnsi="Constantia" w:cs="Cambria (Headings)"/>
          <w:color w:val="5D739A" w:themeColor="accent3"/>
          <w:spacing w:val="-4"/>
        </w:rPr>
        <w:t>.</w:t>
      </w:r>
      <w:r>
        <w:rPr>
          <w:rFonts w:ascii="Constantia" w:hAnsi="Constantia" w:cs="Cambria (Headings)"/>
          <w:spacing w:val="-4"/>
        </w:rPr>
        <w:t xml:space="preserve"> </w:t>
      </w:r>
    </w:p>
    <w:p w14:paraId="68FD9A56" w14:textId="77777777" w:rsidR="00566CAE" w:rsidRDefault="00566CAE" w:rsidP="00566CAE">
      <w:pPr>
        <w:pStyle w:val="Heading2"/>
        <w:numPr>
          <w:ilvl w:val="1"/>
          <w:numId w:val="40"/>
        </w:numPr>
        <w:rPr>
          <w:rFonts w:ascii="Constantia" w:hAnsi="Constantia"/>
          <w:b/>
          <w:bCs w:val="0"/>
          <w:color w:val="8784C7" w:themeColor="accent2"/>
          <w:spacing w:val="-4"/>
          <w:szCs w:val="24"/>
        </w:rPr>
      </w:pPr>
      <w:bookmarkStart w:id="57" w:name="_Toc89332008"/>
      <w:bookmarkStart w:id="58" w:name="_Toc120024341"/>
      <w:bookmarkStart w:id="59" w:name="_Toc120781625"/>
      <w:bookmarkStart w:id="60" w:name="_Toc121216462"/>
      <w:bookmarkStart w:id="61" w:name="_Toc121732249"/>
      <w:r>
        <w:rPr>
          <w:rFonts w:ascii="Constantia" w:hAnsi="Constantia"/>
          <w:b/>
          <w:bCs w:val="0"/>
          <w:color w:val="864EA8" w:themeColor="accent1" w:themeShade="BF"/>
          <w:spacing w:val="-4"/>
          <w:szCs w:val="24"/>
        </w:rPr>
        <w:t>Ευρωπαϊκός Πυλώνας Κοινωνικών Δικαιωμάτων</w:t>
      </w:r>
      <w:bookmarkEnd w:id="57"/>
      <w:bookmarkEnd w:id="58"/>
      <w:bookmarkEnd w:id="59"/>
      <w:bookmarkEnd w:id="60"/>
      <w:bookmarkEnd w:id="61"/>
    </w:p>
    <w:p w14:paraId="6416D72A" w14:textId="77777777" w:rsidR="00566CAE" w:rsidRDefault="00566CAE" w:rsidP="00566CAE">
      <w:pPr>
        <w:spacing w:line="276" w:lineRule="auto"/>
        <w:jc w:val="both"/>
        <w:rPr>
          <w:rFonts w:ascii="Constantia" w:hAnsi="Constantia" w:cstheme="majorHAnsi"/>
          <w:spacing w:val="-4"/>
        </w:rPr>
      </w:pPr>
      <w:r>
        <w:rPr>
          <w:rFonts w:ascii="Constantia" w:hAnsi="Constantia" w:cstheme="majorHAnsi"/>
          <w:spacing w:val="-4"/>
        </w:rPr>
        <w:t xml:space="preserve">Το 2017 το Ευρωπαϊκό Κοινοβούλιο, το Συμβούλιο της Ευρώπης και η Ευρωπαϊκή Επιτροπή διακήρυξαν τον </w:t>
      </w:r>
      <w:r>
        <w:rPr>
          <w:rFonts w:ascii="Constantia" w:hAnsi="Constantia" w:cstheme="majorHAnsi"/>
          <w:b/>
          <w:bCs/>
          <w:color w:val="5D739A" w:themeColor="accent3"/>
          <w:spacing w:val="-4"/>
        </w:rPr>
        <w:t>Ευρωπαϊκό Πυλώνα Κοινωνικών Δικαιωμάτων</w:t>
      </w:r>
      <w:r>
        <w:rPr>
          <w:rFonts w:ascii="Constantia" w:hAnsi="Constantia" w:cstheme="majorHAnsi"/>
          <w:color w:val="5D739A" w:themeColor="accent3"/>
          <w:spacing w:val="-4"/>
        </w:rPr>
        <w:t xml:space="preserve"> </w:t>
      </w:r>
      <w:r w:rsidRPr="00654D43">
        <w:rPr>
          <w:rFonts w:ascii="Constantia" w:hAnsi="Constantia" w:cstheme="majorHAnsi"/>
          <w:spacing w:val="-4"/>
        </w:rPr>
        <w:t xml:space="preserve">ως την </w:t>
      </w:r>
      <w:r>
        <w:rPr>
          <w:rFonts w:ascii="Constantia" w:hAnsi="Constantia" w:cstheme="majorHAnsi"/>
          <w:b/>
          <w:bCs/>
          <w:color w:val="5D739A" w:themeColor="accent3"/>
          <w:spacing w:val="-4"/>
        </w:rPr>
        <w:t>«πυξίδα»</w:t>
      </w:r>
      <w:r>
        <w:rPr>
          <w:rFonts w:ascii="Constantia" w:hAnsi="Constantia" w:cstheme="majorHAnsi"/>
          <w:color w:val="5D739A" w:themeColor="accent3"/>
          <w:spacing w:val="-4"/>
        </w:rPr>
        <w:t xml:space="preserve"> </w:t>
      </w:r>
      <w:r>
        <w:rPr>
          <w:rFonts w:ascii="Constantia" w:hAnsi="Constantia" w:cstheme="majorHAnsi"/>
          <w:spacing w:val="-4"/>
        </w:rPr>
        <w:t xml:space="preserve">για το </w:t>
      </w:r>
      <w:r>
        <w:rPr>
          <w:rFonts w:ascii="Constantia" w:hAnsi="Constantia" w:cstheme="majorHAnsi"/>
          <w:b/>
          <w:bCs/>
          <w:color w:val="5D739A" w:themeColor="accent3"/>
          <w:spacing w:val="-4"/>
        </w:rPr>
        <w:t>σχεδιασμό των πολιτικών απασχόλησης και των κοινωνικών πολιτικών</w:t>
      </w:r>
      <w:r>
        <w:rPr>
          <w:rFonts w:ascii="Constantia" w:hAnsi="Constantia" w:cstheme="majorHAnsi"/>
          <w:spacing w:val="-4"/>
        </w:rPr>
        <w:t xml:space="preserve">. Συγκεκριμένα, η </w:t>
      </w:r>
      <w:r>
        <w:rPr>
          <w:rFonts w:ascii="Constantia" w:hAnsi="Constantia" w:cstheme="majorHAnsi"/>
          <w:b/>
          <w:bCs/>
          <w:color w:val="5D739A" w:themeColor="accent3"/>
          <w:spacing w:val="-4"/>
        </w:rPr>
        <w:t>Αρχή 17 «Ένταξη των Ατόμων με Αναπηρία»</w:t>
      </w:r>
      <w:r>
        <w:rPr>
          <w:rFonts w:ascii="Constantia" w:hAnsi="Constantia" w:cstheme="majorHAnsi"/>
          <w:color w:val="5D739A" w:themeColor="accent3"/>
          <w:spacing w:val="-4"/>
        </w:rPr>
        <w:t xml:space="preserve"> </w:t>
      </w:r>
      <w:r>
        <w:rPr>
          <w:rFonts w:ascii="Constantia" w:hAnsi="Constantia" w:cstheme="majorHAnsi"/>
          <w:spacing w:val="-4"/>
        </w:rPr>
        <w:t xml:space="preserve">προβλέπει ότι: </w:t>
      </w:r>
    </w:p>
    <w:p w14:paraId="5B49651C" w14:textId="77777777" w:rsidR="00566CAE" w:rsidRDefault="00566CAE" w:rsidP="00566CAE">
      <w:pPr>
        <w:ind w:left="567" w:right="567"/>
        <w:jc w:val="both"/>
        <w:rPr>
          <w:rFonts w:ascii="Constantia" w:hAnsi="Constantia" w:cstheme="majorHAnsi"/>
          <w:spacing w:val="-2"/>
          <w:shd w:val="clear" w:color="auto" w:fill="FFFFFF"/>
        </w:rPr>
      </w:pPr>
      <w:r>
        <w:rPr>
          <w:rFonts w:ascii="Constantia" w:hAnsi="Constantia" w:cstheme="majorHAnsi"/>
          <w:spacing w:val="-4"/>
        </w:rPr>
        <w:t xml:space="preserve">«τα άτομα με αναπηρία έχουν </w:t>
      </w:r>
      <w:r>
        <w:rPr>
          <w:rFonts w:ascii="Constantia" w:hAnsi="Constantia" w:cstheme="majorHAnsi"/>
          <w:spacing w:val="-4"/>
          <w:shd w:val="clear" w:color="auto" w:fill="FFFFFF"/>
        </w:rPr>
        <w:t>δικαίωμα σε εισοδηματική στήριξη που διασφαλίζει αξιοπρεπή διαβίωση, υπηρεσίες που τους επιτρέπουν να</w:t>
      </w:r>
      <w:r>
        <w:rPr>
          <w:rFonts w:ascii="Constantia" w:hAnsi="Constantia" w:cstheme="majorHAnsi"/>
          <w:spacing w:val="-2"/>
          <w:shd w:val="clear" w:color="auto" w:fill="FFFFFF"/>
        </w:rPr>
        <w:t xml:space="preserve"> συμμετέχουν στην αγορά εργασίας και στην κοινωνία, και εργασιακό περιβάλλον προσαρμοσμένο στις ανάγκες τους.»</w:t>
      </w:r>
      <w:r>
        <w:rPr>
          <w:rStyle w:val="FootnoteReference"/>
          <w:rFonts w:ascii="Constantia" w:hAnsi="Constantia" w:cstheme="majorHAnsi"/>
          <w:spacing w:val="-2"/>
          <w:shd w:val="clear" w:color="auto" w:fill="FFFFFF"/>
        </w:rPr>
        <w:footnoteReference w:id="10"/>
      </w:r>
    </w:p>
    <w:p w14:paraId="29B8D0DE" w14:textId="77777777" w:rsidR="00566CAE" w:rsidRDefault="00566CAE" w:rsidP="00566CAE">
      <w:pPr>
        <w:pStyle w:val="Heading2"/>
        <w:numPr>
          <w:ilvl w:val="1"/>
          <w:numId w:val="40"/>
        </w:numPr>
        <w:jc w:val="both"/>
        <w:rPr>
          <w:rFonts w:ascii="Constantia" w:hAnsi="Constantia"/>
          <w:b/>
          <w:bCs w:val="0"/>
          <w:color w:val="864EA8" w:themeColor="accent1" w:themeShade="BF"/>
          <w:spacing w:val="-2"/>
          <w:szCs w:val="24"/>
        </w:rPr>
      </w:pPr>
      <w:bookmarkStart w:id="63" w:name="_Toc89332009"/>
      <w:bookmarkStart w:id="64" w:name="_Toc120024342"/>
      <w:bookmarkStart w:id="65" w:name="_Toc120781626"/>
      <w:bookmarkStart w:id="66" w:name="_Toc121216463"/>
      <w:bookmarkStart w:id="67" w:name="_Toc121732250"/>
      <w:r>
        <w:rPr>
          <w:rFonts w:ascii="Constantia" w:hAnsi="Constantia"/>
          <w:b/>
          <w:bCs w:val="0"/>
          <w:color w:val="864EA8" w:themeColor="accent1" w:themeShade="BF"/>
          <w:spacing w:val="-2"/>
          <w:szCs w:val="24"/>
        </w:rPr>
        <w:lastRenderedPageBreak/>
        <w:t>Ευρωπαϊκή Στρατηγική για την Αναπηρία «Ένωση Ισότητας-Ευρωπαϊκή Στρατηγική για τα Δικαιώματα των Ατόμων με Αναπηρία 2021-2030»</w:t>
      </w:r>
      <w:bookmarkEnd w:id="63"/>
      <w:bookmarkEnd w:id="64"/>
      <w:bookmarkEnd w:id="65"/>
      <w:bookmarkEnd w:id="66"/>
      <w:bookmarkEnd w:id="67"/>
      <w:r>
        <w:rPr>
          <w:rFonts w:ascii="Times New Roman" w:hAnsi="Times New Roman"/>
          <w:szCs w:val="24"/>
          <w:lang w:eastAsia="en-GB"/>
        </w:rPr>
        <w:fldChar w:fldCharType="begin"/>
      </w:r>
      <w:r>
        <w:rPr>
          <w:rFonts w:ascii="Times New Roman" w:hAnsi="Times New Roman"/>
          <w:szCs w:val="24"/>
          <w:lang w:eastAsia="en-GB"/>
        </w:rPr>
        <w:instrText xml:space="preserve"> INCLUDEPICTURE "http://ec.europa.eu/social/BlobServlet?mode=displayPicture&amp;photoId=11769" \* MERGEFORMATINET </w:instrText>
      </w:r>
      <w:r>
        <w:rPr>
          <w:rFonts w:ascii="Times New Roman" w:hAnsi="Times New Roman"/>
          <w:szCs w:val="24"/>
          <w:lang w:eastAsia="en-GB"/>
        </w:rPr>
        <w:fldChar w:fldCharType="end"/>
      </w:r>
    </w:p>
    <w:p w14:paraId="3231AB7E" w14:textId="77777777" w:rsidR="00566CAE" w:rsidRDefault="00566CAE" w:rsidP="00566CAE">
      <w:pPr>
        <w:spacing w:line="276" w:lineRule="auto"/>
        <w:jc w:val="both"/>
        <w:rPr>
          <w:rFonts w:ascii="Constantia" w:hAnsi="Constantia"/>
          <w:spacing w:val="-4"/>
        </w:rPr>
      </w:pPr>
      <w:r>
        <w:rPr>
          <w:noProof/>
          <w:spacing w:val="-4"/>
          <w:lang w:eastAsia="el-GR"/>
        </w:rPr>
        <w:drawing>
          <wp:anchor distT="0" distB="0" distL="114300" distR="114300" simplePos="0" relativeHeight="251785216" behindDoc="0" locked="0" layoutInCell="1" allowOverlap="1" wp14:anchorId="59430155" wp14:editId="59427EBB">
            <wp:simplePos x="0" y="0"/>
            <wp:positionH relativeFrom="margin">
              <wp:posOffset>17145</wp:posOffset>
            </wp:positionH>
            <wp:positionV relativeFrom="margin">
              <wp:posOffset>918467</wp:posOffset>
            </wp:positionV>
            <wp:extent cx="1279525" cy="1824355"/>
            <wp:effectExtent l="0" t="0" r="3175" b="4445"/>
            <wp:wrapSquare wrapText="bothSides"/>
            <wp:docPr id="490" name="Picture 490" descr="Publications catalogue - Employment, Social Affairs &amp; Inclusion -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Publications catalogue - Employment, Social Affairs &amp; Inclusion - European  Commiss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79525" cy="1824355"/>
                    </a:xfrm>
                    <a:prstGeom prst="rect">
                      <a:avLst/>
                    </a:prstGeom>
                    <a:noFill/>
                    <a:ln>
                      <a:noFill/>
                    </a:ln>
                  </pic:spPr>
                </pic:pic>
              </a:graphicData>
            </a:graphic>
          </wp:anchor>
        </w:drawing>
      </w:r>
      <w:r>
        <w:rPr>
          <w:rFonts w:ascii="Constantia" w:hAnsi="Constantia"/>
          <w:spacing w:val="-4"/>
        </w:rPr>
        <w:t xml:space="preserve">Σε συνέχεια της Ευρωπαϊκής Στρατηγικής για την Αναπηρία 2010-2020 που έθεσε τις βάσεις για την άρση των εμποδίων και των αποκλίσεων που βιώνουν 87 εκ. Ευρωπαίοι πολίτες με αναπηρία, η Ευρωπαϊκή Επιτροπή δημοσίευσε την άνοιξη του 2021 τη </w:t>
      </w:r>
      <w:r>
        <w:rPr>
          <w:rFonts w:ascii="Constantia" w:hAnsi="Constantia"/>
          <w:b/>
          <w:bCs/>
          <w:color w:val="5D739A" w:themeColor="accent3"/>
          <w:spacing w:val="-4"/>
        </w:rPr>
        <w:t>νέα Ευρωπαϊκή Στρατηγική για την Αναπηρία 2021-2030</w:t>
      </w:r>
      <w:r>
        <w:rPr>
          <w:rFonts w:ascii="Constantia" w:hAnsi="Constantia"/>
          <w:spacing w:val="-4"/>
        </w:rPr>
        <w:t>.</w:t>
      </w:r>
      <w:r>
        <w:rPr>
          <w:rStyle w:val="FootnoteReference"/>
          <w:rFonts w:ascii="Constantia" w:hAnsi="Constantia"/>
          <w:bCs/>
          <w:spacing w:val="-4"/>
          <w:szCs w:val="28"/>
        </w:rPr>
        <w:footnoteReference w:id="11"/>
      </w:r>
      <w:r>
        <w:rPr>
          <w:rFonts w:ascii="Constantia" w:hAnsi="Constantia"/>
          <w:spacing w:val="-4"/>
        </w:rPr>
        <w:t xml:space="preserve"> Η νέα Ευρωπαϊκή Στρατηγική για την Αναπηρία προτείνει την </w:t>
      </w:r>
      <w:r>
        <w:rPr>
          <w:rFonts w:ascii="Constantia" w:hAnsi="Constantia"/>
          <w:b/>
          <w:bCs/>
          <w:color w:val="5D739A" w:themeColor="accent3"/>
          <w:spacing w:val="-4"/>
        </w:rPr>
        <w:t xml:space="preserve">ανάληψη συντονισμένων δράσεων σε εθνικό και σε </w:t>
      </w:r>
      <w:proofErr w:type="spellStart"/>
      <w:r>
        <w:rPr>
          <w:rFonts w:ascii="Constantia" w:hAnsi="Constantia"/>
          <w:b/>
          <w:bCs/>
          <w:color w:val="5D739A" w:themeColor="accent3"/>
          <w:spacing w:val="-4"/>
        </w:rPr>
        <w:t>ενωσιακό</w:t>
      </w:r>
      <w:proofErr w:type="spellEnd"/>
      <w:r>
        <w:rPr>
          <w:rFonts w:ascii="Constantia" w:hAnsi="Constantia"/>
          <w:b/>
          <w:bCs/>
          <w:color w:val="5D739A" w:themeColor="accent3"/>
          <w:spacing w:val="-4"/>
        </w:rPr>
        <w:t xml:space="preserve"> επίπεδο</w:t>
      </w:r>
      <w:r>
        <w:rPr>
          <w:rFonts w:ascii="Constantia" w:hAnsi="Constantia"/>
          <w:color w:val="5D739A" w:themeColor="accent3"/>
          <w:spacing w:val="-4"/>
        </w:rPr>
        <w:t xml:space="preserve"> </w:t>
      </w:r>
      <w:r>
        <w:rPr>
          <w:rFonts w:ascii="Constantia" w:hAnsi="Constantia"/>
          <w:spacing w:val="-4"/>
        </w:rPr>
        <w:t>-με την ΕΕ είτε να μοιράζεται την αρμοδιότητα με τα κράτη μέλη της είτε να έχει υποστηρικτικό ρόλο, προς την περαιτέρω άρση των εμποδίων που αντιμετωπίζουν οι Ευρωπαίοι πολίτες με αναπηρία- στοχεύοντας στην περαιτέρω εφαρμογή της Αρχής 17 «Ένταξη των Ατόμων με Αναπηρία» του Ευρωπαϊκού Πυλώνα Κοινωνικών Δικαιωμάτων.</w:t>
      </w:r>
      <w:r>
        <w:rPr>
          <w:rStyle w:val="FootnoteReference"/>
          <w:rFonts w:ascii="Constantia" w:hAnsi="Constantia"/>
          <w:spacing w:val="-4"/>
        </w:rPr>
        <w:footnoteReference w:id="12"/>
      </w:r>
      <w:r>
        <w:rPr>
          <w:rFonts w:ascii="Constantia" w:hAnsi="Constantia"/>
          <w:spacing w:val="-4"/>
        </w:rPr>
        <w:t xml:space="preserve"> Στην </w:t>
      </w:r>
      <w:r>
        <w:rPr>
          <w:rFonts w:ascii="Constantia" w:hAnsi="Constantia"/>
          <w:b/>
          <w:bCs/>
          <w:color w:val="5D739A" w:themeColor="accent3"/>
          <w:spacing w:val="-4"/>
        </w:rPr>
        <w:t xml:space="preserve">Ευρωπαϊκή Στρατηγική για την Αναπηρία 2021-2030 </w:t>
      </w:r>
      <w:r>
        <w:rPr>
          <w:rFonts w:ascii="Constantia" w:hAnsi="Constantia"/>
          <w:spacing w:val="-4"/>
        </w:rPr>
        <w:t xml:space="preserve">έχουν συμπεριληφθεί ένα </w:t>
      </w:r>
      <w:r>
        <w:rPr>
          <w:rFonts w:ascii="Constantia" w:hAnsi="Constantia"/>
          <w:b/>
          <w:bCs/>
          <w:color w:val="5D739A" w:themeColor="accent3"/>
          <w:spacing w:val="-4"/>
        </w:rPr>
        <w:t>σύνολο δράσεων και εμβληματικών πρωτοβουλιών από όλα τα πεδία πολιτικής</w:t>
      </w:r>
      <w:r>
        <w:rPr>
          <w:rFonts w:ascii="Constantia" w:hAnsi="Constantia"/>
          <w:color w:val="5D739A" w:themeColor="accent3"/>
          <w:spacing w:val="-4"/>
        </w:rPr>
        <w:t xml:space="preserve"> </w:t>
      </w:r>
      <w:r>
        <w:rPr>
          <w:rFonts w:ascii="Constantia" w:hAnsi="Constantia"/>
          <w:spacing w:val="-4"/>
        </w:rPr>
        <w:t xml:space="preserve">που αφορούν τα άτομα με αναπηρία. Ειδικότερα, οι δράσεις και οι πρωτοβουλίες που έχουν συμπεριληφθεί στη Στρατηγική έχουν ταξινομηθεί στους ακόλουθους τέσσερις  άξονες: </w:t>
      </w:r>
    </w:p>
    <w:p w14:paraId="368CC842" w14:textId="77777777" w:rsidR="00566CAE" w:rsidRDefault="00566CAE" w:rsidP="00566CAE">
      <w:pPr>
        <w:spacing w:line="276" w:lineRule="auto"/>
        <w:rPr>
          <w:rFonts w:ascii="Constantia" w:hAnsi="Constantia"/>
          <w:spacing w:val="-4"/>
        </w:rPr>
      </w:pPr>
    </w:p>
    <w:p w14:paraId="51EB4A64" w14:textId="77777777" w:rsidR="00566CAE" w:rsidRDefault="00566CAE" w:rsidP="00566CAE">
      <w:pPr>
        <w:spacing w:line="276" w:lineRule="auto"/>
        <w:ind w:left="567" w:right="567"/>
        <w:rPr>
          <w:rFonts w:ascii="Constantia" w:hAnsi="Constantia"/>
          <w:spacing w:val="-4"/>
        </w:rPr>
      </w:pPr>
      <w:r>
        <w:rPr>
          <w:rFonts w:ascii="Constantia" w:hAnsi="Constantia"/>
          <w:b/>
          <w:bCs/>
          <w:color w:val="536061" w:themeColor="accent6" w:themeShade="BF"/>
          <w:spacing w:val="-4"/>
        </w:rPr>
        <w:t>Ι)</w:t>
      </w:r>
      <w:r>
        <w:rPr>
          <w:rFonts w:ascii="Constantia" w:hAnsi="Constantia"/>
          <w:color w:val="536061" w:themeColor="accent6" w:themeShade="BF"/>
          <w:spacing w:val="-4"/>
        </w:rPr>
        <w:t xml:space="preserve"> </w:t>
      </w:r>
      <w:r>
        <w:rPr>
          <w:rFonts w:ascii="Constantia" w:hAnsi="Constantia"/>
          <w:spacing w:val="-4"/>
        </w:rPr>
        <w:t>Προσβασιμότητα - Ένας παράγοντας διευκόλυνσης της άσκησης των δικαιωμάτων, της αυτονομίας και της ισότητας</w:t>
      </w:r>
    </w:p>
    <w:p w14:paraId="4A91C3EE" w14:textId="77777777" w:rsidR="00566CAE" w:rsidRDefault="00566CAE" w:rsidP="00566CAE">
      <w:pPr>
        <w:spacing w:line="276" w:lineRule="auto"/>
        <w:ind w:left="567" w:right="567"/>
        <w:rPr>
          <w:rFonts w:ascii="Constantia" w:hAnsi="Constantia"/>
          <w:spacing w:val="-4"/>
        </w:rPr>
      </w:pPr>
      <w:r>
        <w:rPr>
          <w:rFonts w:ascii="Constantia" w:hAnsi="Constantia"/>
          <w:b/>
          <w:bCs/>
          <w:color w:val="536061" w:themeColor="accent6" w:themeShade="BF"/>
          <w:spacing w:val="-4"/>
        </w:rPr>
        <w:t>ΙΙ)</w:t>
      </w:r>
      <w:r>
        <w:rPr>
          <w:rFonts w:ascii="Constantia" w:hAnsi="Constantia"/>
          <w:color w:val="536061" w:themeColor="accent6" w:themeShade="BF"/>
          <w:spacing w:val="-4"/>
        </w:rPr>
        <w:t xml:space="preserve"> </w:t>
      </w:r>
      <w:r>
        <w:rPr>
          <w:rFonts w:ascii="Constantia" w:hAnsi="Constantia"/>
          <w:spacing w:val="-4"/>
        </w:rPr>
        <w:t>Απόλαυση των δικαιωμάτων της ΕΕ.</w:t>
      </w:r>
    </w:p>
    <w:p w14:paraId="551666FD" w14:textId="77777777" w:rsidR="00566CAE" w:rsidRDefault="00566CAE" w:rsidP="00566CAE">
      <w:pPr>
        <w:spacing w:line="276" w:lineRule="auto"/>
        <w:ind w:left="567" w:right="567"/>
        <w:rPr>
          <w:rFonts w:ascii="Constantia" w:hAnsi="Constantia"/>
          <w:spacing w:val="-4"/>
        </w:rPr>
      </w:pPr>
      <w:r>
        <w:rPr>
          <w:rFonts w:ascii="Constantia" w:hAnsi="Constantia"/>
          <w:b/>
          <w:bCs/>
          <w:color w:val="536061" w:themeColor="accent6" w:themeShade="BF"/>
          <w:spacing w:val="-4"/>
        </w:rPr>
        <w:t>ΙΙΙ)</w:t>
      </w:r>
      <w:r>
        <w:rPr>
          <w:rFonts w:ascii="Constantia" w:hAnsi="Constantia"/>
          <w:color w:val="536061" w:themeColor="accent6" w:themeShade="BF"/>
          <w:spacing w:val="-4"/>
        </w:rPr>
        <w:t xml:space="preserve"> </w:t>
      </w:r>
      <w:r>
        <w:rPr>
          <w:rFonts w:ascii="Constantia" w:hAnsi="Constantia"/>
          <w:spacing w:val="-4"/>
        </w:rPr>
        <w:t xml:space="preserve">Αξιοπρεπής ποιότητα ζωής και ανεξάρτητη διαβίωση </w:t>
      </w:r>
    </w:p>
    <w:p w14:paraId="5779D678" w14:textId="77777777" w:rsidR="00566CAE" w:rsidRDefault="00566CAE" w:rsidP="00566CAE">
      <w:pPr>
        <w:spacing w:line="276" w:lineRule="auto"/>
        <w:ind w:left="567" w:right="567"/>
        <w:rPr>
          <w:rFonts w:ascii="Constantia" w:hAnsi="Constantia"/>
          <w:spacing w:val="-4"/>
        </w:rPr>
      </w:pPr>
      <w:r>
        <w:rPr>
          <w:rFonts w:ascii="Constantia" w:hAnsi="Constantia"/>
          <w:b/>
          <w:bCs/>
          <w:color w:val="536061" w:themeColor="accent6" w:themeShade="BF"/>
          <w:spacing w:val="-4"/>
        </w:rPr>
        <w:t>Ι</w:t>
      </w:r>
      <w:r>
        <w:rPr>
          <w:rFonts w:ascii="Constantia" w:hAnsi="Constantia"/>
          <w:b/>
          <w:bCs/>
          <w:color w:val="536061" w:themeColor="accent6" w:themeShade="BF"/>
          <w:spacing w:val="-4"/>
          <w:lang w:val="sv-SE"/>
        </w:rPr>
        <w:t>V</w:t>
      </w:r>
      <w:r>
        <w:rPr>
          <w:rFonts w:ascii="Constantia" w:hAnsi="Constantia"/>
          <w:b/>
          <w:bCs/>
          <w:color w:val="536061" w:themeColor="accent6" w:themeShade="BF"/>
          <w:spacing w:val="-4"/>
        </w:rPr>
        <w:t>)</w:t>
      </w:r>
      <w:r>
        <w:rPr>
          <w:rFonts w:ascii="Constantia" w:hAnsi="Constantia"/>
          <w:color w:val="536061" w:themeColor="accent6" w:themeShade="BF"/>
          <w:spacing w:val="-4"/>
        </w:rPr>
        <w:t xml:space="preserve"> </w:t>
      </w:r>
      <w:r>
        <w:rPr>
          <w:rFonts w:ascii="Constantia" w:hAnsi="Constantia"/>
          <w:spacing w:val="-4"/>
        </w:rPr>
        <w:t>Ίση πρόσβαση και μη διάκριση</w:t>
      </w:r>
    </w:p>
    <w:p w14:paraId="78259C45" w14:textId="77777777" w:rsidR="00566CAE" w:rsidRDefault="00566CAE" w:rsidP="00566CAE">
      <w:pPr>
        <w:spacing w:line="276" w:lineRule="auto"/>
        <w:rPr>
          <w:rFonts w:ascii="Constantia" w:hAnsi="Constantia"/>
          <w:spacing w:val="-4"/>
        </w:rPr>
      </w:pPr>
    </w:p>
    <w:p w14:paraId="55E90BBC" w14:textId="77777777" w:rsidR="00566CAE" w:rsidRDefault="00566CAE" w:rsidP="00566CAE">
      <w:pPr>
        <w:spacing w:line="276" w:lineRule="auto"/>
        <w:jc w:val="both"/>
        <w:rPr>
          <w:rFonts w:ascii="Constantia" w:hAnsi="Constantia"/>
          <w:spacing w:val="-4"/>
        </w:rPr>
      </w:pPr>
      <w:r>
        <w:rPr>
          <w:rFonts w:ascii="Constantia" w:hAnsi="Constantia"/>
          <w:spacing w:val="-4"/>
        </w:rPr>
        <w:t xml:space="preserve">Πιο συγκεκριμένα, ο </w:t>
      </w:r>
      <w:r>
        <w:rPr>
          <w:rFonts w:ascii="Constantia" w:hAnsi="Constantia"/>
          <w:b/>
          <w:bCs/>
          <w:color w:val="5D739A" w:themeColor="accent3"/>
          <w:spacing w:val="-4"/>
        </w:rPr>
        <w:t>άξονας Ι</w:t>
      </w:r>
      <w:r>
        <w:rPr>
          <w:rFonts w:ascii="Constantia" w:hAnsi="Constantia"/>
          <w:color w:val="497288" w:themeColor="accent4" w:themeShade="BF"/>
          <w:spacing w:val="-4"/>
        </w:rPr>
        <w:t xml:space="preserve"> </w:t>
      </w:r>
      <w:r>
        <w:rPr>
          <w:rFonts w:ascii="Constantia" w:hAnsi="Constantia"/>
          <w:spacing w:val="-4"/>
        </w:rPr>
        <w:t xml:space="preserve">εστιάζει σε </w:t>
      </w:r>
      <w:r>
        <w:rPr>
          <w:rFonts w:ascii="Constantia" w:hAnsi="Constantia"/>
          <w:b/>
          <w:bCs/>
          <w:color w:val="5D739A" w:themeColor="accent3"/>
          <w:spacing w:val="-4"/>
        </w:rPr>
        <w:t>δράσεις γύρω από την προσβασιμότητα</w:t>
      </w:r>
      <w:r>
        <w:rPr>
          <w:rFonts w:ascii="Constantia" w:hAnsi="Constantia"/>
          <w:spacing w:val="-4"/>
        </w:rPr>
        <w:t xml:space="preserve">, αντιμετωπίζοντάς την ως ένα </w:t>
      </w:r>
      <w:r>
        <w:rPr>
          <w:rFonts w:ascii="Constantia" w:hAnsi="Constantia"/>
          <w:b/>
          <w:bCs/>
          <w:color w:val="5D739A" w:themeColor="accent3"/>
          <w:spacing w:val="-4"/>
        </w:rPr>
        <w:t>παράγοντα κλειδί</w:t>
      </w:r>
      <w:r>
        <w:rPr>
          <w:rFonts w:ascii="Constantia" w:hAnsi="Constantia"/>
          <w:color w:val="5D739A" w:themeColor="accent3"/>
          <w:spacing w:val="-4"/>
        </w:rPr>
        <w:t xml:space="preserve"> </w:t>
      </w:r>
      <w:r>
        <w:rPr>
          <w:rFonts w:ascii="Constantia" w:hAnsi="Constantia"/>
          <w:spacing w:val="-4"/>
        </w:rPr>
        <w:t xml:space="preserve">για την </w:t>
      </w:r>
      <w:r>
        <w:rPr>
          <w:rFonts w:ascii="Constantia" w:hAnsi="Constantia"/>
          <w:b/>
          <w:bCs/>
          <w:color w:val="5D739A" w:themeColor="accent3"/>
          <w:spacing w:val="-4"/>
        </w:rPr>
        <w:t>πλήρη άσκηση και απόλαυση των δικαιωμάτων των ατόμων με αναπηρία</w:t>
      </w:r>
      <w:r>
        <w:rPr>
          <w:rFonts w:ascii="Constantia" w:hAnsi="Constantia"/>
          <w:spacing w:val="-4"/>
        </w:rPr>
        <w:t xml:space="preserve">, της </w:t>
      </w:r>
      <w:r>
        <w:rPr>
          <w:rFonts w:ascii="Constantia" w:hAnsi="Constantia"/>
          <w:b/>
          <w:bCs/>
          <w:color w:val="5D739A" w:themeColor="accent3"/>
          <w:spacing w:val="-4"/>
        </w:rPr>
        <w:t>αυτονομίας</w:t>
      </w:r>
      <w:r>
        <w:rPr>
          <w:rFonts w:ascii="Constantia" w:hAnsi="Constantia"/>
          <w:color w:val="5D739A" w:themeColor="accent3"/>
          <w:spacing w:val="-4"/>
        </w:rPr>
        <w:t xml:space="preserve"> </w:t>
      </w:r>
      <w:r>
        <w:rPr>
          <w:rFonts w:ascii="Constantia" w:hAnsi="Constantia"/>
          <w:spacing w:val="-4"/>
        </w:rPr>
        <w:t xml:space="preserve">τους και της </w:t>
      </w:r>
      <w:r>
        <w:rPr>
          <w:rFonts w:ascii="Constantia" w:hAnsi="Constantia"/>
          <w:b/>
          <w:bCs/>
          <w:color w:val="5D739A" w:themeColor="accent3"/>
          <w:spacing w:val="-4"/>
        </w:rPr>
        <w:t>ισότητάς</w:t>
      </w:r>
      <w:r>
        <w:rPr>
          <w:rFonts w:ascii="Constantia" w:hAnsi="Constantia"/>
          <w:b/>
          <w:bCs/>
          <w:color w:val="497288" w:themeColor="accent4" w:themeShade="BF"/>
          <w:spacing w:val="-4"/>
        </w:rPr>
        <w:t xml:space="preserve"> </w:t>
      </w:r>
      <w:r>
        <w:rPr>
          <w:rFonts w:ascii="Constantia" w:hAnsi="Constantia"/>
          <w:spacing w:val="-4"/>
        </w:rPr>
        <w:t xml:space="preserve">του με του πολίτες χωρίς αναπηρία. Στον </w:t>
      </w:r>
      <w:r>
        <w:rPr>
          <w:rFonts w:ascii="Constantia" w:hAnsi="Constantia"/>
          <w:b/>
          <w:bCs/>
          <w:color w:val="5D739A" w:themeColor="accent3"/>
          <w:spacing w:val="-4"/>
        </w:rPr>
        <w:t>άξονα ΙΙ</w:t>
      </w:r>
      <w:r>
        <w:rPr>
          <w:rFonts w:ascii="Constantia" w:hAnsi="Constantia"/>
          <w:color w:val="5D739A" w:themeColor="accent3"/>
          <w:spacing w:val="-4"/>
        </w:rPr>
        <w:t xml:space="preserve"> </w:t>
      </w:r>
      <w:r>
        <w:rPr>
          <w:rFonts w:ascii="Constantia" w:hAnsi="Constantia"/>
          <w:spacing w:val="-4"/>
        </w:rPr>
        <w:t xml:space="preserve">«Απόλαυση των δικαιωμάτων της ΕΕ» έχουν συμπεριληφθεί </w:t>
      </w:r>
      <w:r>
        <w:rPr>
          <w:rFonts w:ascii="Constantia" w:hAnsi="Constantia"/>
          <w:b/>
          <w:bCs/>
          <w:color w:val="5D739A" w:themeColor="accent3"/>
          <w:spacing w:val="-4"/>
        </w:rPr>
        <w:t>δράσεις που αφορούν</w:t>
      </w:r>
      <w:r>
        <w:rPr>
          <w:rFonts w:ascii="Constantia" w:hAnsi="Constantia"/>
          <w:color w:val="5D739A" w:themeColor="accent3"/>
          <w:spacing w:val="-4"/>
        </w:rPr>
        <w:t xml:space="preserve"> </w:t>
      </w:r>
      <w:r>
        <w:rPr>
          <w:rFonts w:ascii="Constantia" w:hAnsi="Constantia"/>
          <w:spacing w:val="-4"/>
        </w:rPr>
        <w:t xml:space="preserve">στην </w:t>
      </w:r>
      <w:r>
        <w:rPr>
          <w:rFonts w:ascii="Constantia" w:hAnsi="Constantia"/>
          <w:b/>
          <w:bCs/>
          <w:color w:val="5D739A" w:themeColor="accent3"/>
          <w:spacing w:val="-4"/>
        </w:rPr>
        <w:t>ελεύθερη κυκλοφορία και διαμονή των πολιτών της ΕΕ με αναπηρία</w:t>
      </w:r>
      <w:r>
        <w:rPr>
          <w:rFonts w:ascii="Constantia" w:hAnsi="Constantia"/>
          <w:color w:val="5D739A" w:themeColor="accent3"/>
          <w:spacing w:val="-4"/>
        </w:rPr>
        <w:t xml:space="preserve"> </w:t>
      </w:r>
      <w:r>
        <w:rPr>
          <w:rFonts w:ascii="Constantia" w:hAnsi="Constantia"/>
          <w:spacing w:val="-4"/>
        </w:rPr>
        <w:t xml:space="preserve">όπως και στην </w:t>
      </w:r>
      <w:r>
        <w:rPr>
          <w:rFonts w:ascii="Constantia" w:hAnsi="Constantia"/>
          <w:b/>
          <w:bCs/>
          <w:color w:val="5D739A" w:themeColor="accent3"/>
          <w:spacing w:val="-4"/>
        </w:rPr>
        <w:t>ενίσχυση της συμμετοχής των ατόμων με αναπηρία στη δημοκρατική διαδικασία</w:t>
      </w:r>
      <w:r>
        <w:rPr>
          <w:rFonts w:ascii="Constantia" w:hAnsi="Constantia"/>
          <w:spacing w:val="-4"/>
        </w:rPr>
        <w:t xml:space="preserve">. Η δημιουργία και χορήγηση της </w:t>
      </w:r>
      <w:r>
        <w:rPr>
          <w:rFonts w:ascii="Constantia" w:hAnsi="Constantia"/>
          <w:i/>
          <w:iCs/>
          <w:spacing w:val="-4"/>
        </w:rPr>
        <w:t xml:space="preserve">Ευρωπαϊκής Κάρτας </w:t>
      </w:r>
      <w:r>
        <w:rPr>
          <w:rFonts w:ascii="Constantia" w:hAnsi="Constantia"/>
          <w:i/>
          <w:iCs/>
          <w:spacing w:val="-4"/>
        </w:rPr>
        <w:lastRenderedPageBreak/>
        <w:t>Αναπηρίας</w:t>
      </w:r>
      <w:r>
        <w:rPr>
          <w:rStyle w:val="FootnoteReference"/>
          <w:rFonts w:ascii="Constantia" w:hAnsi="Constantia"/>
          <w:i/>
          <w:iCs/>
          <w:spacing w:val="-4"/>
        </w:rPr>
        <w:footnoteReference w:id="13"/>
      </w:r>
      <w:r>
        <w:rPr>
          <w:rFonts w:ascii="Constantia" w:hAnsi="Constantia"/>
          <w:spacing w:val="-4"/>
        </w:rPr>
        <w:t xml:space="preserve"> σε όλους της Ευρωπαίους πολίτες με αναπηρία που τη δικαιούνται μέχρι τα τέλη του 2023 και η αναγνώριση της από όλα τα κράτη μέλη της ΕΕ αποτελεί παράδειγμα εμβληματικής πρωτοβουλίας της Στρατηγικής. </w:t>
      </w:r>
      <w:r>
        <w:rPr>
          <w:rStyle w:val="FootnoteReference"/>
          <w:rFonts w:ascii="Constantia" w:hAnsi="Constantia"/>
          <w:spacing w:val="-4"/>
        </w:rPr>
        <w:footnoteReference w:id="14"/>
      </w:r>
    </w:p>
    <w:p w14:paraId="6874111F" w14:textId="77777777" w:rsidR="00566CAE" w:rsidRDefault="00566CAE" w:rsidP="00566CAE">
      <w:pPr>
        <w:spacing w:line="276" w:lineRule="auto"/>
        <w:rPr>
          <w:rFonts w:ascii="Constantia" w:hAnsi="Constantia"/>
          <w:spacing w:val="-4"/>
        </w:rPr>
      </w:pPr>
    </w:p>
    <w:p w14:paraId="47C1CCB2" w14:textId="77777777" w:rsidR="00566CAE" w:rsidRDefault="00566CAE" w:rsidP="00566CAE">
      <w:pPr>
        <w:spacing w:line="276" w:lineRule="auto"/>
        <w:jc w:val="both"/>
        <w:rPr>
          <w:rFonts w:ascii="Constantia" w:hAnsi="Constantia"/>
          <w:spacing w:val="-4"/>
        </w:rPr>
      </w:pPr>
      <w:r>
        <w:rPr>
          <w:rFonts w:ascii="Constantia" w:hAnsi="Constantia"/>
          <w:spacing w:val="-4"/>
        </w:rPr>
        <w:t>Δράσεις που αφορούν στη</w:t>
      </w:r>
      <w:r>
        <w:rPr>
          <w:rFonts w:ascii="Constantia" w:hAnsi="Constantia"/>
          <w:b/>
          <w:bCs/>
          <w:color w:val="5D739A" w:themeColor="accent3"/>
          <w:spacing w:val="-4"/>
        </w:rPr>
        <w:t xml:space="preserve"> </w:t>
      </w:r>
      <w:r w:rsidRPr="0015596C">
        <w:rPr>
          <w:rFonts w:ascii="Constantia" w:hAnsi="Constantia"/>
          <w:b/>
          <w:bCs/>
          <w:color w:val="5D739A" w:themeColor="accent3"/>
          <w:spacing w:val="-4"/>
        </w:rPr>
        <w:t>διαβίωση στην κοινότητα</w:t>
      </w:r>
      <w:r>
        <w:rPr>
          <w:rFonts w:ascii="Constantia" w:hAnsi="Constantia"/>
          <w:color w:val="5D739A" w:themeColor="accent3"/>
          <w:spacing w:val="-4"/>
        </w:rPr>
        <w:t xml:space="preserve"> </w:t>
      </w:r>
      <w:r w:rsidRPr="00AF3FC5">
        <w:rPr>
          <w:rFonts w:ascii="Constantia" w:hAnsi="Constantia"/>
          <w:spacing w:val="-4"/>
        </w:rPr>
        <w:t>και</w:t>
      </w:r>
      <w:r>
        <w:rPr>
          <w:rFonts w:ascii="Constantia" w:hAnsi="Constantia"/>
          <w:color w:val="5D739A" w:themeColor="accent3"/>
          <w:spacing w:val="-4"/>
        </w:rPr>
        <w:t xml:space="preserve"> </w:t>
      </w:r>
      <w:r>
        <w:rPr>
          <w:rFonts w:ascii="Constantia" w:hAnsi="Constantia"/>
          <w:spacing w:val="-4"/>
        </w:rPr>
        <w:t xml:space="preserve">την </w:t>
      </w:r>
      <w:r>
        <w:rPr>
          <w:rFonts w:ascii="Constantia" w:hAnsi="Constantia"/>
          <w:b/>
          <w:bCs/>
          <w:color w:val="5D739A" w:themeColor="accent3"/>
          <w:spacing w:val="-4"/>
        </w:rPr>
        <w:t>ανεξάρτητη διαβίωση</w:t>
      </w:r>
      <w:r>
        <w:rPr>
          <w:rFonts w:ascii="Constantia" w:hAnsi="Constantia"/>
          <w:color w:val="5D739A" w:themeColor="accent3"/>
          <w:spacing w:val="-4"/>
        </w:rPr>
        <w:t xml:space="preserve">, </w:t>
      </w:r>
      <w:r>
        <w:rPr>
          <w:rFonts w:ascii="Constantia" w:hAnsi="Constantia"/>
          <w:spacing w:val="-4"/>
        </w:rPr>
        <w:t>την</w:t>
      </w:r>
      <w:r>
        <w:rPr>
          <w:rFonts w:ascii="Constantia" w:hAnsi="Constantia"/>
          <w:b/>
          <w:bCs/>
          <w:color w:val="5D739A" w:themeColor="accent3"/>
          <w:spacing w:val="-4"/>
        </w:rPr>
        <w:t xml:space="preserve"> ανάπτυξη νέων δεξιοτήτων για νέες θέσεις απασχόλησης</w:t>
      </w:r>
      <w:r>
        <w:rPr>
          <w:rFonts w:ascii="Constantia" w:hAnsi="Constantia"/>
          <w:color w:val="5D739A" w:themeColor="accent3"/>
          <w:spacing w:val="-4"/>
        </w:rPr>
        <w:t xml:space="preserve">, </w:t>
      </w:r>
      <w:r>
        <w:rPr>
          <w:rFonts w:ascii="Constantia" w:hAnsi="Constantia"/>
          <w:spacing w:val="-4"/>
        </w:rPr>
        <w:t>την</w:t>
      </w:r>
      <w:r>
        <w:rPr>
          <w:rFonts w:ascii="Constantia" w:hAnsi="Constantia"/>
          <w:color w:val="5D739A" w:themeColor="accent3"/>
          <w:spacing w:val="-4"/>
        </w:rPr>
        <w:t xml:space="preserve"> </w:t>
      </w:r>
      <w:r>
        <w:rPr>
          <w:rFonts w:ascii="Constantia" w:hAnsi="Constantia"/>
          <w:b/>
          <w:bCs/>
          <w:color w:val="5D739A" w:themeColor="accent3"/>
          <w:spacing w:val="-4"/>
        </w:rPr>
        <w:t>ενίσχυση της πρόσβασης σε ποιοτικές και βιώσιμες θέσεις εργασίες</w:t>
      </w:r>
      <w:r>
        <w:rPr>
          <w:rFonts w:ascii="Constantia" w:hAnsi="Constantia"/>
          <w:color w:val="5D739A" w:themeColor="accent3"/>
          <w:spacing w:val="-4"/>
        </w:rPr>
        <w:t xml:space="preserve"> </w:t>
      </w:r>
      <w:r>
        <w:rPr>
          <w:rFonts w:ascii="Constantia" w:hAnsi="Constantia"/>
          <w:spacing w:val="-4"/>
        </w:rPr>
        <w:t xml:space="preserve">και την </w:t>
      </w:r>
      <w:r>
        <w:rPr>
          <w:rFonts w:ascii="Constantia" w:hAnsi="Constantia"/>
          <w:b/>
          <w:bCs/>
          <w:color w:val="5D739A" w:themeColor="accent3"/>
          <w:spacing w:val="-4"/>
        </w:rPr>
        <w:t>πρόσβαση στην κοινωνική προστασία</w:t>
      </w:r>
      <w:r>
        <w:rPr>
          <w:rFonts w:ascii="Constantia" w:hAnsi="Constantia"/>
          <w:spacing w:val="-4"/>
        </w:rPr>
        <w:t xml:space="preserve"> έχουν </w:t>
      </w:r>
      <w:r w:rsidRPr="00F55C26">
        <w:rPr>
          <w:rFonts w:ascii="Constantia" w:hAnsi="Constantia"/>
          <w:b/>
          <w:bCs/>
          <w:color w:val="5D739A" w:themeColor="accent3"/>
          <w:spacing w:val="-4"/>
        </w:rPr>
        <w:t xml:space="preserve">συμπεριληφθεί </w:t>
      </w:r>
      <w:r w:rsidRPr="00F55C26">
        <w:rPr>
          <w:rFonts w:ascii="Constantia" w:hAnsi="Constantia"/>
          <w:spacing w:val="-4"/>
        </w:rPr>
        <w:t xml:space="preserve">στον </w:t>
      </w:r>
      <w:r>
        <w:rPr>
          <w:rFonts w:ascii="Constantia" w:hAnsi="Constantia"/>
          <w:b/>
          <w:bCs/>
          <w:color w:val="5D739A" w:themeColor="accent3"/>
          <w:spacing w:val="-4"/>
        </w:rPr>
        <w:t>άξονα ΙΙΙ</w:t>
      </w:r>
      <w:r>
        <w:rPr>
          <w:rFonts w:ascii="Constantia" w:hAnsi="Constantia"/>
          <w:color w:val="5D739A" w:themeColor="accent3"/>
          <w:spacing w:val="-4"/>
        </w:rPr>
        <w:t xml:space="preserve"> </w:t>
      </w:r>
      <w:r>
        <w:rPr>
          <w:rFonts w:ascii="Constantia" w:hAnsi="Constantia"/>
          <w:spacing w:val="-4"/>
        </w:rPr>
        <w:t xml:space="preserve">«Αξιοπρεπής ποιότητα ζωής και ανεξάρτητη διαβίωση» της Στρατηγικής. Τέλος, ο </w:t>
      </w:r>
      <w:r>
        <w:rPr>
          <w:rFonts w:ascii="Constantia" w:hAnsi="Constantia"/>
          <w:b/>
          <w:bCs/>
          <w:color w:val="5D739A" w:themeColor="accent3"/>
          <w:spacing w:val="-4"/>
        </w:rPr>
        <w:t>άξονας Ι</w:t>
      </w:r>
      <w:r>
        <w:rPr>
          <w:rFonts w:ascii="Constantia" w:hAnsi="Constantia"/>
          <w:b/>
          <w:bCs/>
          <w:color w:val="5D739A" w:themeColor="accent3"/>
          <w:spacing w:val="-4"/>
          <w:lang w:val="sv-SE"/>
        </w:rPr>
        <w:t>V</w:t>
      </w:r>
      <w:r>
        <w:rPr>
          <w:rFonts w:ascii="Constantia" w:hAnsi="Constantia"/>
          <w:color w:val="5D739A" w:themeColor="accent3"/>
          <w:spacing w:val="-4"/>
        </w:rPr>
        <w:t xml:space="preserve"> </w:t>
      </w:r>
      <w:r>
        <w:rPr>
          <w:rFonts w:ascii="Constantia" w:hAnsi="Constantia"/>
          <w:spacing w:val="-4"/>
        </w:rPr>
        <w:t xml:space="preserve">«Ίση πρόσβαση και μη διάκριση» προβλέπει </w:t>
      </w:r>
      <w:r>
        <w:rPr>
          <w:rFonts w:ascii="Constantia" w:hAnsi="Constantia"/>
          <w:b/>
          <w:bCs/>
          <w:color w:val="5D739A" w:themeColor="accent3"/>
          <w:spacing w:val="-4"/>
        </w:rPr>
        <w:t>δράσεις που αφορούν</w:t>
      </w:r>
      <w:r>
        <w:rPr>
          <w:rFonts w:ascii="Constantia" w:hAnsi="Constantia"/>
          <w:spacing w:val="-4"/>
        </w:rPr>
        <w:t xml:space="preserve">, μεταξύ άλλων, </w:t>
      </w:r>
      <w:r>
        <w:rPr>
          <w:rFonts w:ascii="Constantia" w:hAnsi="Constantia"/>
          <w:b/>
          <w:bCs/>
          <w:color w:val="5D739A" w:themeColor="accent3"/>
          <w:spacing w:val="-4"/>
        </w:rPr>
        <w:t>στην πρόσβαση των ατόμων με αναπηρία</w:t>
      </w:r>
      <w:r>
        <w:rPr>
          <w:rFonts w:ascii="Constantia" w:hAnsi="Constantia"/>
          <w:spacing w:val="-4"/>
        </w:rPr>
        <w:t xml:space="preserve">: στη </w:t>
      </w:r>
      <w:r>
        <w:rPr>
          <w:rFonts w:ascii="Constantia" w:hAnsi="Constantia"/>
          <w:b/>
          <w:bCs/>
          <w:color w:val="5D739A" w:themeColor="accent3"/>
          <w:spacing w:val="-4"/>
        </w:rPr>
        <w:t>δικαιοσύνη</w:t>
      </w:r>
      <w:r>
        <w:rPr>
          <w:rFonts w:ascii="Constantia" w:hAnsi="Constantia"/>
          <w:spacing w:val="-4"/>
        </w:rPr>
        <w:t xml:space="preserve">, την </w:t>
      </w:r>
      <w:r>
        <w:rPr>
          <w:rFonts w:ascii="Constantia" w:hAnsi="Constantia"/>
          <w:b/>
          <w:bCs/>
          <w:color w:val="5D739A" w:themeColor="accent3"/>
          <w:spacing w:val="-4"/>
        </w:rPr>
        <w:t>υγεία</w:t>
      </w:r>
      <w:r>
        <w:rPr>
          <w:rFonts w:ascii="Constantia" w:hAnsi="Constantia"/>
          <w:spacing w:val="-4"/>
        </w:rPr>
        <w:t xml:space="preserve">, την </w:t>
      </w:r>
      <w:r>
        <w:rPr>
          <w:rFonts w:ascii="Constantia" w:hAnsi="Constantia"/>
          <w:b/>
          <w:bCs/>
          <w:color w:val="5D739A" w:themeColor="accent3"/>
          <w:spacing w:val="-4"/>
        </w:rPr>
        <w:t>κοινωνική προστασία</w:t>
      </w:r>
      <w:r>
        <w:rPr>
          <w:rFonts w:ascii="Constantia" w:hAnsi="Constantia"/>
          <w:spacing w:val="-4"/>
        </w:rPr>
        <w:t xml:space="preserve">, την </w:t>
      </w:r>
      <w:r>
        <w:rPr>
          <w:rFonts w:ascii="Constantia" w:hAnsi="Constantia"/>
          <w:b/>
          <w:bCs/>
          <w:color w:val="5D739A" w:themeColor="accent3"/>
          <w:spacing w:val="-4"/>
        </w:rPr>
        <w:t>εκπαίδευση</w:t>
      </w:r>
      <w:r>
        <w:rPr>
          <w:rFonts w:ascii="Constantia" w:hAnsi="Constantia"/>
          <w:color w:val="497288" w:themeColor="accent4" w:themeShade="BF"/>
          <w:spacing w:val="-4"/>
        </w:rPr>
        <w:t>,</w:t>
      </w:r>
      <w:r>
        <w:rPr>
          <w:rFonts w:ascii="Constantia" w:hAnsi="Constantia"/>
          <w:spacing w:val="-4"/>
        </w:rPr>
        <w:t xml:space="preserve"> τον </w:t>
      </w:r>
      <w:r>
        <w:rPr>
          <w:rFonts w:ascii="Constantia" w:hAnsi="Constantia"/>
          <w:b/>
          <w:bCs/>
          <w:color w:val="5D739A" w:themeColor="accent3"/>
          <w:spacing w:val="-4"/>
        </w:rPr>
        <w:t>πολιτισμό</w:t>
      </w:r>
      <w:r>
        <w:rPr>
          <w:rFonts w:ascii="Constantia" w:hAnsi="Constantia"/>
          <w:spacing w:val="-4"/>
        </w:rPr>
        <w:t xml:space="preserve">, τον </w:t>
      </w:r>
      <w:r>
        <w:rPr>
          <w:rFonts w:ascii="Constantia" w:hAnsi="Constantia"/>
          <w:b/>
          <w:bCs/>
          <w:color w:val="5D739A" w:themeColor="accent3"/>
          <w:spacing w:val="-4"/>
        </w:rPr>
        <w:t>τουρισμό</w:t>
      </w:r>
      <w:r>
        <w:rPr>
          <w:rFonts w:ascii="Constantia" w:hAnsi="Constantia"/>
          <w:spacing w:val="-4"/>
        </w:rPr>
        <w:t xml:space="preserve"> και τον </w:t>
      </w:r>
      <w:r>
        <w:rPr>
          <w:rFonts w:ascii="Constantia" w:hAnsi="Constantia"/>
          <w:b/>
          <w:bCs/>
          <w:color w:val="5D739A" w:themeColor="accent3"/>
          <w:spacing w:val="-4"/>
        </w:rPr>
        <w:t>αθλητισμό</w:t>
      </w:r>
      <w:r>
        <w:rPr>
          <w:rFonts w:ascii="Constantia" w:hAnsi="Constantia"/>
          <w:spacing w:val="-4"/>
        </w:rPr>
        <w:t xml:space="preserve">. </w:t>
      </w:r>
    </w:p>
    <w:p w14:paraId="70D69ADC" w14:textId="77777777" w:rsidR="00566CAE" w:rsidRDefault="00566CAE" w:rsidP="00566CAE">
      <w:pPr>
        <w:pStyle w:val="Heading2"/>
        <w:numPr>
          <w:ilvl w:val="0"/>
          <w:numId w:val="0"/>
        </w:numPr>
        <w:ind w:left="576" w:hanging="576"/>
        <w:rPr>
          <w:rFonts w:ascii="Constantia" w:hAnsi="Constantia"/>
          <w:b/>
          <w:bCs w:val="0"/>
          <w:color w:val="864EA8" w:themeColor="accent1" w:themeShade="BF"/>
          <w:spacing w:val="-4"/>
          <w:szCs w:val="24"/>
        </w:rPr>
      </w:pPr>
      <w:bookmarkStart w:id="69" w:name="_Toc89332010"/>
      <w:bookmarkStart w:id="70" w:name="_Toc120024343"/>
      <w:bookmarkStart w:id="71" w:name="_Toc120781627"/>
      <w:bookmarkStart w:id="72" w:name="_Toc121216464"/>
      <w:bookmarkStart w:id="73" w:name="_Toc121732251"/>
      <w:r>
        <w:rPr>
          <w:rFonts w:ascii="Constantia" w:hAnsi="Constantia"/>
          <w:b/>
          <w:bCs w:val="0"/>
          <w:color w:val="864EA8" w:themeColor="accent1" w:themeShade="BF"/>
          <w:spacing w:val="-4"/>
          <w:szCs w:val="24"/>
        </w:rPr>
        <w:t xml:space="preserve">1.8 </w:t>
      </w:r>
      <w:proofErr w:type="spellStart"/>
      <w:r>
        <w:rPr>
          <w:rFonts w:ascii="Constantia" w:hAnsi="Constantia"/>
          <w:b/>
          <w:bCs w:val="0"/>
          <w:color w:val="864EA8" w:themeColor="accent1" w:themeShade="BF"/>
          <w:spacing w:val="-4"/>
          <w:szCs w:val="24"/>
        </w:rPr>
        <w:t>Agenda</w:t>
      </w:r>
      <w:proofErr w:type="spellEnd"/>
      <w:r>
        <w:rPr>
          <w:rFonts w:ascii="Constantia" w:hAnsi="Constantia"/>
          <w:b/>
          <w:bCs w:val="0"/>
          <w:color w:val="864EA8" w:themeColor="accent1" w:themeShade="BF"/>
          <w:spacing w:val="-4"/>
          <w:szCs w:val="24"/>
        </w:rPr>
        <w:t xml:space="preserve"> 2030 για τη Βιώσιμη Ανάπτυξη</w:t>
      </w:r>
      <w:bookmarkEnd w:id="69"/>
      <w:bookmarkEnd w:id="70"/>
      <w:bookmarkEnd w:id="71"/>
      <w:bookmarkEnd w:id="72"/>
      <w:bookmarkEnd w:id="73"/>
    </w:p>
    <w:p w14:paraId="73FFCDB9" w14:textId="77777777" w:rsidR="00566CAE" w:rsidRDefault="00566CAE" w:rsidP="00566CAE">
      <w:pPr>
        <w:spacing w:line="276" w:lineRule="auto"/>
        <w:jc w:val="both"/>
        <w:rPr>
          <w:rFonts w:ascii="Constantia" w:hAnsi="Constantia" w:cstheme="majorHAnsi"/>
          <w:spacing w:val="-4"/>
        </w:rPr>
      </w:pPr>
      <w:r>
        <w:rPr>
          <w:rFonts w:ascii="Constantia" w:hAnsi="Constantia"/>
          <w:noProof/>
          <w:spacing w:val="-4"/>
          <w:lang w:eastAsia="el-GR"/>
        </w:rPr>
        <w:drawing>
          <wp:anchor distT="0" distB="0" distL="114300" distR="114300" simplePos="0" relativeHeight="251781120" behindDoc="0" locked="0" layoutInCell="1" allowOverlap="1" wp14:anchorId="0BE2AD97" wp14:editId="3CE0D9D5">
            <wp:simplePos x="0" y="0"/>
            <wp:positionH relativeFrom="margin">
              <wp:posOffset>45085</wp:posOffset>
            </wp:positionH>
            <wp:positionV relativeFrom="margin">
              <wp:posOffset>3560252</wp:posOffset>
            </wp:positionV>
            <wp:extent cx="1920875" cy="1610360"/>
            <wp:effectExtent l="0" t="0" r="0" b="2540"/>
            <wp:wrapSquare wrapText="bothSides"/>
            <wp:docPr id="117" name="Picture 1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picture containing graphical user interfac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0875" cy="1610360"/>
                    </a:xfrm>
                    <a:prstGeom prst="rect">
                      <a:avLst/>
                    </a:prstGeom>
                  </pic:spPr>
                </pic:pic>
              </a:graphicData>
            </a:graphic>
          </wp:anchor>
        </w:drawing>
      </w:r>
      <w:r>
        <w:rPr>
          <w:rFonts w:ascii="Constantia" w:hAnsi="Constantia" w:cstheme="majorHAnsi"/>
          <w:spacing w:val="-4"/>
        </w:rPr>
        <w:t xml:space="preserve">Η </w:t>
      </w:r>
      <w:r>
        <w:rPr>
          <w:rFonts w:ascii="Constantia" w:hAnsi="Constantia" w:cstheme="majorHAnsi"/>
          <w:b/>
          <w:bCs/>
          <w:color w:val="5D739A" w:themeColor="accent3"/>
          <w:spacing w:val="-4"/>
        </w:rPr>
        <w:t>Ατζέντα 2030 για τη Βιώσιμη Ανάπτυξη</w:t>
      </w:r>
      <w:r>
        <w:rPr>
          <w:rFonts w:ascii="Constantia" w:hAnsi="Constantia" w:cstheme="majorHAnsi"/>
          <w:spacing w:val="-4"/>
        </w:rPr>
        <w:t>,</w:t>
      </w:r>
      <w:r>
        <w:rPr>
          <w:rStyle w:val="FootnoteReference"/>
          <w:rFonts w:ascii="Constantia" w:hAnsi="Constantia"/>
          <w:bCs/>
          <w:spacing w:val="-4"/>
          <w:szCs w:val="28"/>
        </w:rPr>
        <w:footnoteReference w:id="15"/>
      </w:r>
      <w:r>
        <w:rPr>
          <w:rFonts w:ascii="Constantia" w:hAnsi="Constantia" w:cstheme="majorHAnsi"/>
          <w:bCs/>
          <w:spacing w:val="-4"/>
        </w:rPr>
        <w:t xml:space="preserve"> </w:t>
      </w:r>
      <w:r>
        <w:rPr>
          <w:rFonts w:ascii="Constantia" w:hAnsi="Constantia" w:cstheme="majorHAnsi"/>
          <w:spacing w:val="-4"/>
        </w:rPr>
        <w:t xml:space="preserve">για την εφαρμογή της οποίας έχει δεσμευτεί η χώρα μας, προάγει μεταξύ άλλων τον </w:t>
      </w:r>
      <w:r>
        <w:rPr>
          <w:rFonts w:ascii="Constantia" w:hAnsi="Constantia" w:cstheme="majorHAnsi"/>
          <w:b/>
          <w:bCs/>
          <w:color w:val="5D739A" w:themeColor="accent3"/>
          <w:spacing w:val="-4"/>
        </w:rPr>
        <w:t>καθολικό σεβασμό των ανθρωπίνων δικαιωμάτων, της ισότητας και της μη διάκρισης</w:t>
      </w:r>
      <w:r>
        <w:rPr>
          <w:rFonts w:ascii="Constantia" w:hAnsi="Constantia" w:cstheme="majorHAnsi"/>
          <w:color w:val="455673" w:themeColor="accent3" w:themeShade="BF"/>
          <w:spacing w:val="-4"/>
        </w:rPr>
        <w:t>.</w:t>
      </w:r>
      <w:r>
        <w:rPr>
          <w:rFonts w:ascii="Constantia" w:hAnsi="Constantia" w:cstheme="majorHAnsi"/>
          <w:spacing w:val="-4"/>
        </w:rPr>
        <w:t xml:space="preserve"> Η Ατζέντα 2030 δεσμεύεται ότι θα ενισχύσει εκείνα τα άτομα ή κοινωνικές ομάδες που βρίσκονται σε ευάλωτη κατάσταση, συμπεριλαμβανομένων και των ατόμων με αναπηρία. Πιο συγκεκριμένα: </w:t>
      </w:r>
    </w:p>
    <w:p w14:paraId="37843050" w14:textId="77777777" w:rsidR="00566CAE" w:rsidRDefault="00566CAE" w:rsidP="00566CAE">
      <w:pPr>
        <w:rPr>
          <w:rFonts w:ascii="Constantia" w:hAnsi="Constantia" w:cstheme="majorHAnsi"/>
          <w:color w:val="FF0000"/>
          <w:spacing w:val="-4"/>
        </w:rPr>
      </w:pPr>
    </w:p>
    <w:p w14:paraId="653E3B83" w14:textId="77777777" w:rsidR="00566CAE" w:rsidRDefault="00566CAE" w:rsidP="00566CAE">
      <w:pPr>
        <w:spacing w:line="276" w:lineRule="auto"/>
        <w:jc w:val="both"/>
        <w:rPr>
          <w:rFonts w:ascii="Constantia" w:hAnsi="Constantia" w:cstheme="majorHAnsi"/>
          <w:b/>
          <w:spacing w:val="-4"/>
        </w:rPr>
      </w:pPr>
      <w:r>
        <w:rPr>
          <w:rFonts w:ascii="Constantia" w:hAnsi="Constantia" w:cstheme="majorHAnsi"/>
          <w:bCs/>
          <w:noProof/>
          <w:color w:val="FF0000"/>
          <w:spacing w:val="-4"/>
          <w:lang w:eastAsia="el-GR"/>
        </w:rPr>
        <w:drawing>
          <wp:anchor distT="0" distB="0" distL="114300" distR="114300" simplePos="0" relativeHeight="251769856" behindDoc="0" locked="0" layoutInCell="1" allowOverlap="1" wp14:anchorId="75707AB0" wp14:editId="3C1A91F9">
            <wp:simplePos x="0" y="0"/>
            <wp:positionH relativeFrom="margin">
              <wp:posOffset>4177030</wp:posOffset>
            </wp:positionH>
            <wp:positionV relativeFrom="margin">
              <wp:posOffset>5668895</wp:posOffset>
            </wp:positionV>
            <wp:extent cx="1079500" cy="10795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a:xfrm>
                      <a:off x="0" y="0"/>
                      <a:ext cx="1079500" cy="1079500"/>
                    </a:xfrm>
                    <a:prstGeom prst="rect">
                      <a:avLst/>
                    </a:prstGeom>
                    <a:noFill/>
                    <a:ln>
                      <a:noFill/>
                    </a:ln>
                  </pic:spPr>
                </pic:pic>
              </a:graphicData>
            </a:graphic>
          </wp:anchor>
        </w:drawing>
      </w:r>
      <w:r>
        <w:rPr>
          <w:rFonts w:ascii="Constantia" w:hAnsi="Constantia" w:cstheme="majorHAnsi"/>
          <w:bCs/>
          <w:spacing w:val="-4"/>
        </w:rPr>
        <w:t xml:space="preserve">Ο </w:t>
      </w:r>
      <w:r>
        <w:rPr>
          <w:rFonts w:ascii="Constantia" w:hAnsi="Constantia" w:cstheme="majorHAnsi"/>
          <w:b/>
          <w:color w:val="5D739A" w:themeColor="accent3"/>
          <w:spacing w:val="-4"/>
        </w:rPr>
        <w:t xml:space="preserve">Στόχος 4 της Ατζέντας 2030 «Ποιοτική Εκπαίδευση» </w:t>
      </w:r>
      <w:r>
        <w:rPr>
          <w:rFonts w:ascii="Constantia" w:hAnsi="Constantia" w:cstheme="majorHAnsi"/>
          <w:spacing w:val="-4"/>
        </w:rPr>
        <w:t xml:space="preserve">αποσκοπεί στην εξασφάλιση </w:t>
      </w:r>
      <w:r>
        <w:rPr>
          <w:rFonts w:ascii="Constantia" w:hAnsi="Constantia" w:cstheme="majorHAnsi"/>
          <w:b/>
          <w:bCs/>
          <w:color w:val="5D739A" w:themeColor="accent3"/>
          <w:spacing w:val="-4"/>
        </w:rPr>
        <w:t>συμπεριληπτικής</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ισότιμης και ποιοτικής εκπαίδευσης</w:t>
      </w:r>
      <w:r>
        <w:rPr>
          <w:rFonts w:ascii="Constantia" w:hAnsi="Constantia" w:cstheme="majorHAnsi"/>
          <w:color w:val="497288" w:themeColor="accent4" w:themeShade="BF"/>
          <w:spacing w:val="-4"/>
        </w:rPr>
        <w:t xml:space="preserve"> </w:t>
      </w:r>
      <w:r>
        <w:rPr>
          <w:rFonts w:ascii="Constantia" w:hAnsi="Constantia" w:cstheme="majorHAnsi"/>
          <w:spacing w:val="-4"/>
        </w:rPr>
        <w:t xml:space="preserve">για όλους και σε όλα τα επίπεδα εκπαίδευσης, σηματοδοτώντας τη μετατόπιση των πολιτικών προτεραιοτήτων σε ζητήματα ποιότητας και ισότητας στην παρεχόμενη εκπαίδευση. Ο στόχος εστιάζει στην </w:t>
      </w:r>
      <w:r>
        <w:rPr>
          <w:rFonts w:ascii="Constantia" w:hAnsi="Constantia" w:cstheme="majorHAnsi"/>
          <w:b/>
          <w:bCs/>
          <w:color w:val="5D739A" w:themeColor="accent3"/>
          <w:spacing w:val="-4"/>
        </w:rPr>
        <w:t xml:space="preserve">εξασφάλιση ίσης πρόσβασης στην εκπαίδευση για τις ευάλωτες ομάδες, και </w:t>
      </w:r>
      <w:r>
        <w:rPr>
          <w:rFonts w:ascii="Constantia" w:hAnsi="Constantia" w:cstheme="majorHAnsi"/>
          <w:b/>
          <w:bCs/>
          <w:color w:val="5D739A" w:themeColor="accent3"/>
          <w:spacing w:val="-4"/>
        </w:rPr>
        <w:lastRenderedPageBreak/>
        <w:t>για τα άτομα με αναπηρία</w:t>
      </w:r>
      <w:r>
        <w:rPr>
          <w:rFonts w:ascii="Constantia" w:hAnsi="Constantia" w:cstheme="majorHAnsi"/>
          <w:spacing w:val="-4"/>
        </w:rPr>
        <w:t xml:space="preserve">. Επίσης, ο στόχος αφορά στην </w:t>
      </w:r>
      <w:r>
        <w:rPr>
          <w:rFonts w:ascii="Constantia" w:hAnsi="Constantia" w:cstheme="majorHAnsi"/>
          <w:b/>
          <w:bCs/>
          <w:color w:val="5D739A" w:themeColor="accent3"/>
          <w:spacing w:val="-4"/>
        </w:rPr>
        <w:t>αναβάθμιση των εκπαιδευτικών υποδομών και εγκαταστάσεων</w:t>
      </w:r>
      <w:r>
        <w:rPr>
          <w:rFonts w:ascii="Constantia" w:hAnsi="Constantia" w:cstheme="majorHAnsi"/>
          <w:spacing w:val="-4"/>
        </w:rPr>
        <w:t xml:space="preserve">, ώστε να είναι </w:t>
      </w:r>
      <w:r>
        <w:rPr>
          <w:rFonts w:ascii="Constantia" w:hAnsi="Constantia" w:cstheme="majorHAnsi"/>
          <w:b/>
          <w:bCs/>
          <w:color w:val="5D739A" w:themeColor="accent3"/>
          <w:spacing w:val="-4"/>
        </w:rPr>
        <w:t>προσαρμοσμένες και προσβάσιμες σε όλα τα παιδιά και τα άτομα με αναπηρία</w:t>
      </w:r>
      <w:r>
        <w:rPr>
          <w:rFonts w:ascii="Constantia" w:hAnsi="Constantia" w:cstheme="majorHAnsi"/>
          <w:spacing w:val="-4"/>
        </w:rPr>
        <w:t>, εξασφαλίζοντας εκπαιδευτικά ασφαλή, μη-βίαια και αποτελεσματικά περιβάλλοντα μάθησης για όλους.</w:t>
      </w:r>
    </w:p>
    <w:p w14:paraId="1F7DF140" w14:textId="77777777" w:rsidR="00566CAE" w:rsidRDefault="00566CAE" w:rsidP="00566CAE">
      <w:pPr>
        <w:rPr>
          <w:rFonts w:ascii="Constantia" w:hAnsi="Constantia" w:cstheme="majorHAnsi"/>
          <w:color w:val="FF0000"/>
          <w:spacing w:val="-4"/>
        </w:rPr>
      </w:pPr>
    </w:p>
    <w:p w14:paraId="3D9CE3DD" w14:textId="77777777" w:rsidR="00566CAE" w:rsidRDefault="00566CAE" w:rsidP="00566CAE">
      <w:pPr>
        <w:shd w:val="clear" w:color="auto" w:fill="FFFFFF"/>
        <w:spacing w:after="390" w:line="276" w:lineRule="auto"/>
        <w:jc w:val="both"/>
        <w:rPr>
          <w:rFonts w:ascii="Constantia" w:hAnsi="Constantia" w:cstheme="majorHAnsi"/>
          <w:spacing w:val="-4"/>
        </w:rPr>
      </w:pPr>
      <w:r>
        <w:rPr>
          <w:noProof/>
          <w:spacing w:val="-4"/>
          <w:lang w:eastAsia="el-GR"/>
        </w:rPr>
        <w:drawing>
          <wp:anchor distT="0" distB="0" distL="114300" distR="114300" simplePos="0" relativeHeight="251770880" behindDoc="0" locked="0" layoutInCell="1" allowOverlap="1" wp14:anchorId="155B2854" wp14:editId="625ED618">
            <wp:simplePos x="0" y="0"/>
            <wp:positionH relativeFrom="margin">
              <wp:posOffset>35560</wp:posOffset>
            </wp:positionH>
            <wp:positionV relativeFrom="margin">
              <wp:posOffset>1540092</wp:posOffset>
            </wp:positionV>
            <wp:extent cx="1079500" cy="1079500"/>
            <wp:effectExtent l="0" t="0" r="0" b="0"/>
            <wp:wrapSquare wrapText="bothSides"/>
            <wp:docPr id="30" name="Picture 3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ic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79500" cy="1079500"/>
                    </a:xfrm>
                    <a:prstGeom prst="rect">
                      <a:avLst/>
                    </a:prstGeom>
                    <a:noFill/>
                    <a:ln>
                      <a:noFill/>
                    </a:ln>
                  </pic:spPr>
                </pic:pic>
              </a:graphicData>
            </a:graphic>
          </wp:anchor>
        </w:drawing>
      </w:r>
      <w:r>
        <w:rPr>
          <w:rFonts w:ascii="Constantia" w:hAnsi="Constantia" w:cstheme="majorHAnsi"/>
          <w:spacing w:val="-4"/>
        </w:rPr>
        <w:t xml:space="preserve">Ο </w:t>
      </w:r>
      <w:r>
        <w:rPr>
          <w:rFonts w:ascii="Constantia" w:hAnsi="Constantia" w:cstheme="majorHAnsi"/>
          <w:b/>
          <w:bCs/>
          <w:color w:val="5D739A" w:themeColor="accent3"/>
          <w:spacing w:val="-4"/>
        </w:rPr>
        <w:t>Στόχος 8</w:t>
      </w:r>
      <w:r>
        <w:rPr>
          <w:rFonts w:ascii="Constantia" w:hAnsi="Constantia" w:cstheme="majorHAnsi"/>
          <w:color w:val="5D739A" w:themeColor="accent3"/>
          <w:spacing w:val="-4"/>
        </w:rPr>
        <w:t xml:space="preserve"> </w:t>
      </w:r>
      <w:r>
        <w:rPr>
          <w:rFonts w:ascii="Constantia" w:hAnsi="Constantia" w:cstheme="majorHAnsi"/>
          <w:spacing w:val="-4"/>
        </w:rPr>
        <w:t xml:space="preserve">της Ατζέντας 2030 </w:t>
      </w:r>
      <w:r>
        <w:rPr>
          <w:rFonts w:ascii="Constantia" w:hAnsi="Constantia" w:cstheme="majorHAnsi"/>
          <w:color w:val="5D739A" w:themeColor="accent3"/>
          <w:spacing w:val="-4"/>
        </w:rPr>
        <w:t>«</w:t>
      </w:r>
      <w:r>
        <w:rPr>
          <w:rFonts w:ascii="Constantia" w:hAnsi="Constantia" w:cstheme="majorHAnsi"/>
          <w:b/>
          <w:bCs/>
          <w:color w:val="5D739A" w:themeColor="accent3"/>
          <w:spacing w:val="-4"/>
        </w:rPr>
        <w:t>Αξιοπρεπής εργασία και οικονομική ανάπτυξη</w:t>
      </w:r>
      <w:r>
        <w:rPr>
          <w:rFonts w:ascii="Constantia" w:hAnsi="Constantia" w:cstheme="majorHAnsi"/>
          <w:color w:val="5D739A" w:themeColor="accent3"/>
          <w:spacing w:val="-4"/>
        </w:rPr>
        <w:t>»</w:t>
      </w:r>
      <w:r>
        <w:rPr>
          <w:rFonts w:ascii="Constantia" w:hAnsi="Constantia" w:cstheme="majorHAnsi"/>
          <w:spacing w:val="-4"/>
        </w:rPr>
        <w:t xml:space="preserve">, επικεντρώνεται στην </w:t>
      </w:r>
      <w:r>
        <w:rPr>
          <w:rFonts w:ascii="Constantia" w:hAnsi="Constantia" w:cstheme="majorHAnsi"/>
          <w:b/>
          <w:bCs/>
          <w:color w:val="5D739A" w:themeColor="accent3"/>
          <w:spacing w:val="-4"/>
        </w:rPr>
        <w:t>προώθηση μιας βιώσιμης και χωρίς αποκλεισμούς οικονομικής ανάπτυξης</w:t>
      </w:r>
      <w:r>
        <w:rPr>
          <w:rFonts w:ascii="Constantia" w:hAnsi="Constantia" w:cstheme="majorHAnsi"/>
          <w:spacing w:val="-4"/>
        </w:rPr>
        <w:t xml:space="preserve">. Ειδικότερα, για τα άτομα με αναπηρία, ο </w:t>
      </w:r>
      <w:r>
        <w:rPr>
          <w:rFonts w:ascii="Constantia" w:hAnsi="Constantia" w:cstheme="majorHAnsi"/>
          <w:b/>
          <w:bCs/>
          <w:color w:val="5D739A" w:themeColor="accent3"/>
          <w:spacing w:val="-4"/>
        </w:rPr>
        <w:t>Στόχος 8</w:t>
      </w:r>
      <w:r>
        <w:rPr>
          <w:rFonts w:ascii="Constantia" w:hAnsi="Constantia" w:cstheme="majorHAnsi"/>
          <w:spacing w:val="-4"/>
        </w:rPr>
        <w:t xml:space="preserve"> αποσκοπεί στην «</w:t>
      </w:r>
      <w:r>
        <w:rPr>
          <w:rFonts w:ascii="Constantia" w:hAnsi="Constantia" w:cstheme="majorHAnsi"/>
          <w:b/>
          <w:bCs/>
          <w:color w:val="5D739A" w:themeColor="accent3"/>
          <w:spacing w:val="-4"/>
        </w:rPr>
        <w:t>επίτευξη πλήρους και παραγωγικής απασχόλησης και αξιοπρεπών θέσεων εργασίας</w:t>
      </w:r>
      <w:r>
        <w:rPr>
          <w:rFonts w:ascii="Constantia" w:hAnsi="Constantia" w:cstheme="majorHAnsi"/>
          <w:spacing w:val="-4"/>
        </w:rPr>
        <w:t xml:space="preserve"> για όλες τις γυναίκες και τους άνδρες, συμπεριλαμβανομένων των νέων ανθρώπων και των </w:t>
      </w:r>
      <w:r>
        <w:rPr>
          <w:rFonts w:ascii="Constantia" w:hAnsi="Constantia" w:cstheme="majorHAnsi"/>
          <w:b/>
          <w:bCs/>
          <w:color w:val="5D739A" w:themeColor="accent3"/>
          <w:spacing w:val="-4"/>
        </w:rPr>
        <w:t>ατόμων με αναπηρία</w:t>
      </w:r>
      <w:r>
        <w:rPr>
          <w:rFonts w:ascii="Constantia" w:hAnsi="Constantia" w:cstheme="majorHAnsi"/>
          <w:spacing w:val="-4"/>
        </w:rPr>
        <w:t>, καθώς και εξασφάλιση της ίσης αμοιβής για εργασία ίσης αξίας».</w:t>
      </w:r>
      <w:r>
        <w:rPr>
          <w:rStyle w:val="FootnoteReference"/>
          <w:rFonts w:ascii="Constantia" w:hAnsi="Constantia" w:cstheme="majorHAnsi"/>
          <w:spacing w:val="-4"/>
        </w:rPr>
        <w:footnoteReference w:id="16"/>
      </w:r>
      <w:r>
        <w:rPr>
          <w:rFonts w:ascii="Constantia" w:hAnsi="Constantia" w:cstheme="majorHAnsi"/>
          <w:spacing w:val="-4"/>
        </w:rPr>
        <w:t xml:space="preserve"> </w:t>
      </w:r>
    </w:p>
    <w:p w14:paraId="46DE774B" w14:textId="77777777" w:rsidR="00566CAE" w:rsidRDefault="00566CAE" w:rsidP="00566CAE">
      <w:pPr>
        <w:spacing w:line="276" w:lineRule="auto"/>
        <w:jc w:val="both"/>
        <w:rPr>
          <w:rFonts w:ascii="Constantia" w:hAnsi="Constantia" w:cstheme="majorHAnsi"/>
          <w:spacing w:val="-4"/>
        </w:rPr>
      </w:pPr>
      <w:r>
        <w:rPr>
          <w:noProof/>
          <w:spacing w:val="-4"/>
          <w:lang w:eastAsia="el-GR"/>
        </w:rPr>
        <w:drawing>
          <wp:anchor distT="0" distB="0" distL="114300" distR="114300" simplePos="0" relativeHeight="251790336" behindDoc="0" locked="0" layoutInCell="1" allowOverlap="1" wp14:anchorId="1FA2F44E" wp14:editId="7B09D5B2">
            <wp:simplePos x="0" y="0"/>
            <wp:positionH relativeFrom="margin">
              <wp:posOffset>4163695</wp:posOffset>
            </wp:positionH>
            <wp:positionV relativeFrom="margin">
              <wp:posOffset>3524323</wp:posOffset>
            </wp:positionV>
            <wp:extent cx="1080000" cy="1080000"/>
            <wp:effectExtent l="0" t="0" r="0" b="0"/>
            <wp:wrapSquare wrapText="bothSides"/>
            <wp:docPr id="225" name="Picture 2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Icon&#10;&#10;Description automatically generated"/>
                    <pic:cNvPicPr>
                      <a:picLocks noChangeAspect="1" noChangeArrowheads="1"/>
                    </pic:cNvPicPr>
                  </pic:nvPicPr>
                  <pic:blipFill>
                    <a:blip r:embed="rId16" cstate="print">
                      <a:extLst>
                        <a:ext uri="{BEBA8EAE-BF5A-486C-A8C5-ECC9F3942E4B}">
                          <a14:imgProps xmlns:a14="http://schemas.microsoft.com/office/drawing/2010/main">
                            <a14:imgLayer r:embed="rId17">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a:xfrm>
                      <a:off x="0" y="0"/>
                      <a:ext cx="1080000" cy="1080000"/>
                    </a:xfrm>
                    <a:prstGeom prst="rect">
                      <a:avLst/>
                    </a:prstGeom>
                    <a:noFill/>
                    <a:ln>
                      <a:noFill/>
                    </a:ln>
                  </pic:spPr>
                </pic:pic>
              </a:graphicData>
            </a:graphic>
          </wp:anchor>
        </w:drawing>
      </w:r>
      <w:r>
        <w:rPr>
          <w:rFonts w:ascii="Constantia" w:hAnsi="Constantia" w:cstheme="majorHAnsi"/>
          <w:spacing w:val="-4"/>
        </w:rPr>
        <w:t xml:space="preserve">Η κοινωνική και πολιτική ένταξη όλων των πολιτών ανεξάρτητα από την ηλικία, το φύλο, την αναπηρία, τη φυλή, την εθνικότητα, την καταγωγή, τη θρησκεία, την οικονομική ή/και οποιαδήποτε άλλη κατάσταση είναι μια διάσταση που αποτυπώνεται στην Ατζέντα 2030 για την Βιώσιμη Ανάπτυξη. Πιο συγκεκριμένα, ο </w:t>
      </w:r>
      <w:r>
        <w:rPr>
          <w:rFonts w:ascii="Constantia" w:hAnsi="Constantia" w:cstheme="majorHAnsi"/>
          <w:b/>
          <w:bCs/>
          <w:color w:val="5D739A" w:themeColor="accent3"/>
          <w:spacing w:val="-4"/>
        </w:rPr>
        <w:t>Στόχος 10</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Λιγότερες Ανισότητες</w:t>
      </w:r>
      <w:r>
        <w:rPr>
          <w:rFonts w:ascii="Constantia" w:hAnsi="Constantia" w:cstheme="majorHAnsi"/>
          <w:color w:val="5D739A" w:themeColor="accent3"/>
          <w:spacing w:val="-4"/>
        </w:rPr>
        <w:t>»</w:t>
      </w:r>
      <w:r>
        <w:rPr>
          <w:rFonts w:ascii="Constantia" w:hAnsi="Constantia" w:cstheme="majorHAnsi"/>
          <w:color w:val="497288" w:themeColor="accent4" w:themeShade="BF"/>
          <w:spacing w:val="-4"/>
        </w:rPr>
        <w:t xml:space="preserve"> </w:t>
      </w:r>
      <w:r>
        <w:rPr>
          <w:rFonts w:ascii="Constantia" w:hAnsi="Constantia" w:cstheme="majorHAnsi"/>
          <w:spacing w:val="-4"/>
        </w:rPr>
        <w:t>επικεντρώνεται στην καταπολέμηση των υπαρχουσών ανισοτήτων που υπάρχουν στο κοινωνικό-οικονομικό-πολιτικό πλαίσιο σε κάθε χώρα αλλά και μεταξύ των διαφορών χωρών. Ειδικότερα, ο</w:t>
      </w:r>
      <w:r>
        <w:rPr>
          <w:rFonts w:ascii="Constantia" w:hAnsi="Constantia" w:cstheme="majorHAnsi"/>
          <w:b/>
          <w:bCs/>
          <w:spacing w:val="-4"/>
        </w:rPr>
        <w:t xml:space="preserve">  </w:t>
      </w:r>
      <w:proofErr w:type="spellStart"/>
      <w:r>
        <w:rPr>
          <w:rFonts w:ascii="Constantia" w:hAnsi="Constantia" w:cstheme="majorHAnsi"/>
          <w:b/>
          <w:bCs/>
          <w:color w:val="5D739A" w:themeColor="accent3"/>
          <w:spacing w:val="-4"/>
        </w:rPr>
        <w:t>υπο</w:t>
      </w:r>
      <w:proofErr w:type="spellEnd"/>
      <w:r>
        <w:rPr>
          <w:rFonts w:ascii="Constantia" w:hAnsi="Constantia" w:cstheme="majorHAnsi"/>
          <w:b/>
          <w:bCs/>
          <w:color w:val="5D739A" w:themeColor="accent3"/>
          <w:spacing w:val="-4"/>
        </w:rPr>
        <w:t>-στόχος 10.2</w:t>
      </w:r>
      <w:r>
        <w:rPr>
          <w:rFonts w:ascii="Constantia" w:hAnsi="Constantia" w:cstheme="majorHAnsi"/>
          <w:color w:val="5D739A" w:themeColor="accent3"/>
          <w:spacing w:val="-4"/>
        </w:rPr>
        <w:t xml:space="preserve"> </w:t>
      </w:r>
      <w:r>
        <w:rPr>
          <w:rFonts w:ascii="Constantia" w:hAnsi="Constantia" w:cstheme="majorHAnsi"/>
          <w:spacing w:val="-4"/>
        </w:rPr>
        <w:t>αποσκοπεί στην</w:t>
      </w:r>
      <w:r>
        <w:rPr>
          <w:rFonts w:ascii="Constantia" w:hAnsi="Constantia" w:cstheme="majorHAnsi"/>
          <w:b/>
          <w:bCs/>
          <w:spacing w:val="-4"/>
        </w:rPr>
        <w:t xml:space="preserve"> </w:t>
      </w:r>
      <w:r>
        <w:rPr>
          <w:rFonts w:ascii="Constantia" w:hAnsi="Constantia" w:cstheme="majorHAnsi"/>
          <w:b/>
          <w:bCs/>
          <w:color w:val="5D739A" w:themeColor="accent3"/>
          <w:spacing w:val="-4"/>
        </w:rPr>
        <w:t>«ενδυνάμωση και προαγωγή της κοινωνικής</w:t>
      </w:r>
      <w:r>
        <w:rPr>
          <w:rFonts w:ascii="Constantia" w:hAnsi="Constantia" w:cstheme="majorHAnsi"/>
          <w:color w:val="5D739A" w:themeColor="accent3"/>
          <w:spacing w:val="-4"/>
        </w:rPr>
        <w:t xml:space="preserve"> </w:t>
      </w:r>
      <w:r>
        <w:rPr>
          <w:rFonts w:ascii="Constantia" w:hAnsi="Constantia" w:cstheme="majorHAnsi"/>
          <w:spacing w:val="-4"/>
        </w:rPr>
        <w:t>[…]</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και πολιτικής</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ένταξης όλων,</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ανεξαρτήτως</w:t>
      </w:r>
      <w:r>
        <w:rPr>
          <w:rFonts w:ascii="Constantia" w:hAnsi="Constantia" w:cstheme="majorHAnsi"/>
          <w:color w:val="5D739A" w:themeColor="accent3"/>
          <w:spacing w:val="-4"/>
        </w:rPr>
        <w:t xml:space="preserve"> </w:t>
      </w:r>
      <w:r>
        <w:rPr>
          <w:rFonts w:ascii="Constantia" w:hAnsi="Constantia" w:cstheme="majorHAnsi"/>
          <w:spacing w:val="-4"/>
        </w:rPr>
        <w:t xml:space="preserve">ηλικίας, φύλου, </w:t>
      </w:r>
      <w:r>
        <w:rPr>
          <w:rFonts w:ascii="Constantia" w:hAnsi="Constantia" w:cstheme="majorHAnsi"/>
          <w:b/>
          <w:bCs/>
          <w:color w:val="5D739A" w:themeColor="accent3"/>
          <w:spacing w:val="-4"/>
        </w:rPr>
        <w:t>αναπηρίας</w:t>
      </w:r>
      <w:r>
        <w:rPr>
          <w:rFonts w:ascii="Constantia" w:hAnsi="Constantia" w:cstheme="majorHAnsi"/>
          <w:spacing w:val="-4"/>
        </w:rPr>
        <w:t xml:space="preserve">, φυλής, εθνικότητας, καταγωγής, θρησκείας ή οικονομικής ή άλλης κατάστασης», ο </w:t>
      </w:r>
      <w:proofErr w:type="spellStart"/>
      <w:r>
        <w:rPr>
          <w:rFonts w:ascii="Constantia" w:hAnsi="Constantia" w:cstheme="majorHAnsi"/>
          <w:b/>
          <w:bCs/>
          <w:color w:val="5D739A" w:themeColor="accent3"/>
          <w:spacing w:val="-4"/>
        </w:rPr>
        <w:t>υπο</w:t>
      </w:r>
      <w:proofErr w:type="spellEnd"/>
      <w:r>
        <w:rPr>
          <w:rFonts w:ascii="Constantia" w:hAnsi="Constantia" w:cstheme="majorHAnsi"/>
          <w:b/>
          <w:bCs/>
          <w:color w:val="5D739A" w:themeColor="accent3"/>
          <w:spacing w:val="-4"/>
        </w:rPr>
        <w:t>-στόχος 10.3</w:t>
      </w:r>
      <w:r>
        <w:rPr>
          <w:rFonts w:ascii="Constantia" w:hAnsi="Constantia" w:cstheme="majorHAnsi"/>
          <w:color w:val="5D739A" w:themeColor="accent3"/>
          <w:spacing w:val="-4"/>
        </w:rPr>
        <w:t xml:space="preserve"> </w:t>
      </w:r>
      <w:r>
        <w:rPr>
          <w:rFonts w:ascii="Constantia" w:hAnsi="Constantia" w:cstheme="majorHAnsi"/>
          <w:spacing w:val="-4"/>
        </w:rPr>
        <w:t xml:space="preserve">αποσκοπεί στη </w:t>
      </w:r>
      <w:r>
        <w:rPr>
          <w:rFonts w:ascii="Constantia" w:hAnsi="Constantia" w:cstheme="majorHAnsi"/>
          <w:color w:val="5D739A" w:themeColor="accent3"/>
          <w:spacing w:val="-4"/>
        </w:rPr>
        <w:t>«</w:t>
      </w:r>
      <w:r>
        <w:rPr>
          <w:rFonts w:ascii="Constantia" w:hAnsi="Constantia" w:cstheme="majorHAnsi"/>
          <w:b/>
          <w:bCs/>
          <w:color w:val="5D739A" w:themeColor="accent3"/>
          <w:spacing w:val="-4"/>
        </w:rPr>
        <w:t>διασφάλιση των ισότιμων ευκαιριών και μείωση των αποτελεσμάτων των ανισοτήτων</w:t>
      </w:r>
      <w:r>
        <w:rPr>
          <w:rFonts w:ascii="Constantia" w:hAnsi="Constantia" w:cstheme="majorHAnsi"/>
          <w:color w:val="5D739A" w:themeColor="accent3"/>
          <w:spacing w:val="-4"/>
        </w:rPr>
        <w:t xml:space="preserve">, </w:t>
      </w:r>
      <w:r>
        <w:rPr>
          <w:rFonts w:ascii="Constantia" w:hAnsi="Constantia" w:cstheme="majorHAnsi"/>
          <w:spacing w:val="-4"/>
        </w:rPr>
        <w:t xml:space="preserve">μέσω […] της </w:t>
      </w:r>
      <w:r>
        <w:rPr>
          <w:rFonts w:ascii="Constantia" w:hAnsi="Constantia" w:cstheme="majorHAnsi"/>
          <w:b/>
          <w:bCs/>
          <w:color w:val="5D739A" w:themeColor="accent3"/>
          <w:spacing w:val="-4"/>
        </w:rPr>
        <w:t>εξάλειψης νόμων, πολιτικών και πρακτικών</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που επιτρέπουν διακρίσεις</w:t>
      </w:r>
      <w:r>
        <w:rPr>
          <w:rFonts w:ascii="Constantia" w:hAnsi="Constantia" w:cstheme="majorHAnsi"/>
          <w:color w:val="5D739A" w:themeColor="accent3"/>
          <w:spacing w:val="-4"/>
        </w:rPr>
        <w:t xml:space="preserve">, </w:t>
      </w:r>
      <w:r>
        <w:rPr>
          <w:rFonts w:ascii="Constantia" w:hAnsi="Constantia" w:cstheme="majorHAnsi"/>
          <w:spacing w:val="-4"/>
        </w:rPr>
        <w:t xml:space="preserve">και της </w:t>
      </w:r>
      <w:r>
        <w:rPr>
          <w:rFonts w:ascii="Constantia" w:hAnsi="Constantia" w:cstheme="majorHAnsi"/>
          <w:b/>
          <w:bCs/>
          <w:color w:val="5D739A" w:themeColor="accent3"/>
          <w:spacing w:val="-4"/>
        </w:rPr>
        <w:t>προαγωγής</w:t>
      </w:r>
      <w:r>
        <w:rPr>
          <w:rFonts w:ascii="Constantia" w:hAnsi="Constantia" w:cstheme="majorHAnsi"/>
          <w:spacing w:val="-4"/>
        </w:rPr>
        <w:t xml:space="preserve"> […] </w:t>
      </w:r>
      <w:r>
        <w:rPr>
          <w:rFonts w:ascii="Constantia" w:hAnsi="Constantia" w:cstheme="majorHAnsi"/>
          <w:b/>
          <w:bCs/>
          <w:color w:val="5D739A" w:themeColor="accent3"/>
          <w:spacing w:val="-4"/>
        </w:rPr>
        <w:t>κατάλληλων νομοθεσιών, πολιτικών και δράσεων</w:t>
      </w:r>
      <w:r>
        <w:rPr>
          <w:rFonts w:ascii="Constantia" w:hAnsi="Constantia" w:cstheme="majorHAnsi"/>
          <w:color w:val="5D739A" w:themeColor="accent3"/>
          <w:spacing w:val="-4"/>
        </w:rPr>
        <w:t xml:space="preserve"> </w:t>
      </w:r>
      <w:r>
        <w:rPr>
          <w:rFonts w:ascii="Constantia" w:hAnsi="Constantia" w:cstheme="majorHAnsi"/>
          <w:spacing w:val="-4"/>
        </w:rPr>
        <w:t>[</w:t>
      </w:r>
      <w:r>
        <w:rPr>
          <w:rFonts w:ascii="Constantia" w:hAnsi="Constantia" w:cstheme="majorHAnsi"/>
          <w:b/>
          <w:bCs/>
          <w:color w:val="5D739A" w:themeColor="accent3"/>
          <w:spacing w:val="-4"/>
        </w:rPr>
        <w:t>για τη μείωση των ανισοτήτων</w:t>
      </w:r>
      <w:r>
        <w:rPr>
          <w:rFonts w:ascii="Constantia" w:hAnsi="Constantia" w:cstheme="majorHAnsi"/>
          <w:spacing w:val="-4"/>
        </w:rPr>
        <w:t xml:space="preserve">], και, τέλος, ο </w:t>
      </w:r>
      <w:proofErr w:type="spellStart"/>
      <w:r>
        <w:rPr>
          <w:rFonts w:ascii="Constantia" w:hAnsi="Constantia" w:cstheme="majorHAnsi"/>
          <w:b/>
          <w:bCs/>
          <w:color w:val="5D739A" w:themeColor="accent3"/>
          <w:spacing w:val="-4"/>
        </w:rPr>
        <w:t>υπο</w:t>
      </w:r>
      <w:proofErr w:type="spellEnd"/>
      <w:r>
        <w:rPr>
          <w:rFonts w:ascii="Constantia" w:hAnsi="Constantia" w:cstheme="majorHAnsi"/>
          <w:b/>
          <w:bCs/>
          <w:color w:val="5D739A" w:themeColor="accent3"/>
          <w:spacing w:val="-4"/>
        </w:rPr>
        <w:t>-στόχος 10.4</w:t>
      </w:r>
      <w:r>
        <w:rPr>
          <w:rFonts w:ascii="Constantia" w:hAnsi="Constantia" w:cstheme="majorHAnsi"/>
          <w:color w:val="5D739A" w:themeColor="accent3"/>
          <w:spacing w:val="-4"/>
        </w:rPr>
        <w:t xml:space="preserve"> </w:t>
      </w:r>
      <w:r>
        <w:rPr>
          <w:rFonts w:ascii="Constantia" w:hAnsi="Constantia" w:cstheme="majorHAnsi"/>
          <w:spacing w:val="-4"/>
        </w:rPr>
        <w:t>εστιάζει στην «</w:t>
      </w:r>
      <w:r>
        <w:rPr>
          <w:rFonts w:ascii="Constantia" w:hAnsi="Constantia" w:cstheme="majorHAnsi"/>
          <w:b/>
          <w:bCs/>
          <w:color w:val="5D739A" w:themeColor="accent3"/>
          <w:spacing w:val="-4"/>
        </w:rPr>
        <w:t>υιοθέτηση πολιτικών</w:t>
      </w:r>
      <w:r>
        <w:rPr>
          <w:rFonts w:ascii="Constantia" w:hAnsi="Constantia" w:cstheme="majorHAnsi"/>
          <w:color w:val="5D739A" w:themeColor="accent3"/>
          <w:spacing w:val="-4"/>
        </w:rPr>
        <w:t xml:space="preserve"> </w:t>
      </w:r>
      <w:r>
        <w:rPr>
          <w:rFonts w:ascii="Constantia" w:hAnsi="Constantia" w:cstheme="majorHAnsi"/>
          <w:spacing w:val="-4"/>
        </w:rPr>
        <w:t xml:space="preserve">[…] και </w:t>
      </w:r>
      <w:r>
        <w:rPr>
          <w:rFonts w:ascii="Constantia" w:hAnsi="Constantia" w:cstheme="majorHAnsi"/>
          <w:b/>
          <w:bCs/>
          <w:color w:val="5D739A" w:themeColor="accent3"/>
          <w:spacing w:val="-4"/>
        </w:rPr>
        <w:t>πολιτικών κοινωνικής προστασίας και προοδευτική επίτευξη μεγαλύτερης ισότητας</w:t>
      </w:r>
      <w:r>
        <w:rPr>
          <w:rFonts w:ascii="Constantia" w:hAnsi="Constantia" w:cstheme="majorHAnsi"/>
          <w:spacing w:val="-4"/>
        </w:rPr>
        <w:t>».</w:t>
      </w:r>
      <w:r>
        <w:rPr>
          <w:rStyle w:val="FootnoteReference"/>
          <w:rFonts w:ascii="Constantia" w:hAnsi="Constantia" w:cstheme="majorHAnsi"/>
          <w:spacing w:val="-4"/>
        </w:rPr>
        <w:footnoteReference w:id="17"/>
      </w:r>
      <w:r>
        <w:rPr>
          <w:rFonts w:ascii="Constantia" w:hAnsi="Constantia" w:cstheme="majorHAnsi"/>
          <w:spacing w:val="-4"/>
        </w:rPr>
        <w:t xml:space="preserve"> </w:t>
      </w:r>
    </w:p>
    <w:p w14:paraId="5F934233" w14:textId="77777777" w:rsidR="00566CAE" w:rsidRDefault="00566CAE" w:rsidP="00566CAE">
      <w:pPr>
        <w:rPr>
          <w:rFonts w:ascii="Constantia" w:hAnsi="Constantia" w:cstheme="majorHAnsi"/>
          <w:spacing w:val="-4"/>
        </w:rPr>
      </w:pPr>
    </w:p>
    <w:p w14:paraId="2F5F8315" w14:textId="77777777" w:rsidR="00566CAE" w:rsidRDefault="00566CAE" w:rsidP="00566CAE">
      <w:pPr>
        <w:shd w:val="clear" w:color="auto" w:fill="FFFFFF"/>
        <w:spacing w:after="390" w:line="276" w:lineRule="auto"/>
        <w:jc w:val="both"/>
        <w:rPr>
          <w:rFonts w:ascii="Constantia" w:hAnsi="Constantia" w:cstheme="majorHAnsi"/>
          <w:spacing w:val="-4"/>
        </w:rPr>
      </w:pPr>
      <w:r>
        <w:rPr>
          <w:rFonts w:ascii="Constantia" w:hAnsi="Constantia" w:cstheme="majorHAnsi"/>
          <w:spacing w:val="-4"/>
        </w:rPr>
        <w:t xml:space="preserve">Οι </w:t>
      </w:r>
      <w:r>
        <w:rPr>
          <w:rFonts w:ascii="Constantia" w:hAnsi="Constantia" w:cstheme="majorHAnsi"/>
          <w:b/>
          <w:bCs/>
          <w:color w:val="5D739A" w:themeColor="accent3"/>
          <w:spacing w:val="-4"/>
        </w:rPr>
        <w:t>πόλεις και οι κοινότητες</w:t>
      </w:r>
      <w:r>
        <w:rPr>
          <w:rFonts w:ascii="Constantia" w:hAnsi="Constantia" w:cstheme="majorHAnsi"/>
          <w:color w:val="5D739A" w:themeColor="accent3"/>
          <w:spacing w:val="-4"/>
        </w:rPr>
        <w:t xml:space="preserve"> </w:t>
      </w:r>
      <w:r>
        <w:rPr>
          <w:rFonts w:ascii="Constantia" w:hAnsi="Constantia" w:cstheme="majorHAnsi"/>
          <w:spacing w:val="-4"/>
        </w:rPr>
        <w:t xml:space="preserve">στις οποίες διαβιούν οι πολίτες με ή χωρίς αναπηρία </w:t>
      </w:r>
      <w:r>
        <w:rPr>
          <w:rFonts w:ascii="Constantia" w:hAnsi="Constantia" w:cstheme="majorHAnsi"/>
          <w:b/>
          <w:bCs/>
          <w:color w:val="5D739A" w:themeColor="accent3"/>
          <w:spacing w:val="-4"/>
        </w:rPr>
        <w:t>αποτελούν σημαντικούς κόμβους εμπορίου</w:t>
      </w:r>
      <w:r>
        <w:rPr>
          <w:rFonts w:ascii="Constantia" w:hAnsi="Constantia" w:cstheme="majorHAnsi"/>
          <w:spacing w:val="-4"/>
        </w:rPr>
        <w:t xml:space="preserve">, </w:t>
      </w:r>
      <w:r>
        <w:rPr>
          <w:rFonts w:ascii="Constantia" w:hAnsi="Constantia" w:cstheme="majorHAnsi"/>
          <w:b/>
          <w:bCs/>
          <w:color w:val="5D739A" w:themeColor="accent3"/>
          <w:spacing w:val="-4"/>
        </w:rPr>
        <w:t>πολιτισμού</w:t>
      </w:r>
      <w:r>
        <w:rPr>
          <w:rFonts w:ascii="Constantia" w:hAnsi="Constantia" w:cstheme="majorHAnsi"/>
          <w:spacing w:val="-4"/>
        </w:rPr>
        <w:t xml:space="preserve">, </w:t>
      </w:r>
      <w:r>
        <w:rPr>
          <w:rFonts w:ascii="Constantia" w:hAnsi="Constantia" w:cstheme="majorHAnsi"/>
          <w:b/>
          <w:bCs/>
          <w:color w:val="5D739A" w:themeColor="accent3"/>
          <w:spacing w:val="-4"/>
        </w:rPr>
        <w:t>παραγωγικότητας</w:t>
      </w:r>
      <w:r>
        <w:rPr>
          <w:rFonts w:ascii="Constantia" w:hAnsi="Constantia" w:cstheme="majorHAnsi"/>
          <w:spacing w:val="-4"/>
        </w:rPr>
        <w:t xml:space="preserve">, </w:t>
      </w:r>
      <w:r>
        <w:rPr>
          <w:rFonts w:ascii="Constantia" w:hAnsi="Constantia" w:cstheme="majorHAnsi"/>
          <w:b/>
          <w:bCs/>
          <w:color w:val="5D739A" w:themeColor="accent3"/>
          <w:spacing w:val="-4"/>
        </w:rPr>
        <w:t>επιστήμης</w:t>
      </w:r>
      <w:r>
        <w:rPr>
          <w:rFonts w:ascii="Constantia" w:hAnsi="Constantia" w:cstheme="majorHAnsi"/>
          <w:spacing w:val="-4"/>
        </w:rPr>
        <w:t xml:space="preserve">, </w:t>
      </w:r>
      <w:r>
        <w:rPr>
          <w:rFonts w:ascii="Constantia" w:hAnsi="Constantia" w:cstheme="majorHAnsi"/>
          <w:b/>
          <w:bCs/>
          <w:color w:val="5D739A" w:themeColor="accent3"/>
          <w:spacing w:val="-4"/>
        </w:rPr>
        <w:t>κοινωνικής αλλαγής</w:t>
      </w:r>
      <w:r>
        <w:rPr>
          <w:rFonts w:ascii="Constantia" w:hAnsi="Constantia" w:cstheme="majorHAnsi"/>
          <w:color w:val="5D739A" w:themeColor="accent3"/>
          <w:spacing w:val="-4"/>
        </w:rPr>
        <w:t xml:space="preserve"> </w:t>
      </w:r>
      <w:r>
        <w:rPr>
          <w:rFonts w:ascii="Constantia" w:hAnsi="Constantia" w:cstheme="majorHAnsi"/>
          <w:spacing w:val="-4"/>
        </w:rPr>
        <w:t xml:space="preserve">και </w:t>
      </w:r>
      <w:r>
        <w:rPr>
          <w:rFonts w:ascii="Constantia" w:hAnsi="Constantia" w:cstheme="majorHAnsi"/>
          <w:b/>
          <w:bCs/>
          <w:color w:val="5D739A" w:themeColor="accent3"/>
          <w:spacing w:val="-4"/>
        </w:rPr>
        <w:t>ανταλλαγής ιδεών</w:t>
      </w:r>
      <w:r>
        <w:rPr>
          <w:rFonts w:ascii="Constantia" w:hAnsi="Constantia" w:cstheme="majorHAnsi"/>
          <w:spacing w:val="-4"/>
        </w:rPr>
        <w:t xml:space="preserve"> συμβάλλοντας στην οικονομική και κοινωνική πρόοδο των πολιτών τους. Η </w:t>
      </w:r>
      <w:r>
        <w:rPr>
          <w:rFonts w:ascii="Constantia" w:hAnsi="Constantia" w:cstheme="majorHAnsi"/>
          <w:b/>
          <w:bCs/>
          <w:color w:val="5D739A" w:themeColor="accent3"/>
          <w:spacing w:val="-4"/>
        </w:rPr>
        <w:t xml:space="preserve">συνεχής δημιουργία θέσεων εργασίας </w:t>
      </w:r>
      <w:r>
        <w:rPr>
          <w:rFonts w:ascii="Constantia" w:hAnsi="Constantia" w:cstheme="majorHAnsi"/>
          <w:spacing w:val="-4"/>
        </w:rPr>
        <w:t xml:space="preserve">και η </w:t>
      </w:r>
      <w:r>
        <w:rPr>
          <w:rFonts w:ascii="Constantia" w:hAnsi="Constantia" w:cstheme="majorHAnsi"/>
          <w:b/>
          <w:bCs/>
          <w:color w:val="5D739A" w:themeColor="accent3"/>
          <w:spacing w:val="-4"/>
        </w:rPr>
        <w:t>προαγωγή της ευημερίας των πόλεων</w:t>
      </w:r>
      <w:r>
        <w:rPr>
          <w:rFonts w:ascii="Constantia" w:hAnsi="Constantia" w:cstheme="majorHAnsi"/>
          <w:color w:val="5D739A" w:themeColor="accent3"/>
          <w:spacing w:val="-4"/>
        </w:rPr>
        <w:t xml:space="preserve"> </w:t>
      </w:r>
      <w:r>
        <w:rPr>
          <w:rFonts w:ascii="Constantia" w:hAnsi="Constantia" w:cstheme="majorHAnsi"/>
          <w:spacing w:val="-4"/>
        </w:rPr>
        <w:t xml:space="preserve">είναι μερικές από </w:t>
      </w:r>
      <w:r>
        <w:rPr>
          <w:noProof/>
          <w:color w:val="5D739A" w:themeColor="accent3"/>
          <w:spacing w:val="-4"/>
          <w:lang w:eastAsia="el-GR"/>
        </w:rPr>
        <w:lastRenderedPageBreak/>
        <w:drawing>
          <wp:anchor distT="0" distB="0" distL="114300" distR="114300" simplePos="0" relativeHeight="251771904" behindDoc="0" locked="0" layoutInCell="1" allowOverlap="1" wp14:anchorId="47C04F55" wp14:editId="6B485259">
            <wp:simplePos x="0" y="0"/>
            <wp:positionH relativeFrom="margin">
              <wp:posOffset>29845</wp:posOffset>
            </wp:positionH>
            <wp:positionV relativeFrom="margin">
              <wp:posOffset>264795</wp:posOffset>
            </wp:positionV>
            <wp:extent cx="1080135" cy="1080135"/>
            <wp:effectExtent l="0" t="0" r="0" b="0"/>
            <wp:wrapSquare wrapText="bothSides"/>
            <wp:docPr id="226" name="Picture 226"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Table&#10;&#10;Description automatically generated with low confidence"/>
                    <pic:cNvPicPr>
                      <a:picLocks noChangeAspect="1" noChangeArrowheads="1"/>
                    </pic:cNvPicPr>
                  </pic:nvPicPr>
                  <pic:blipFill>
                    <a:blip r:embed="rId18" cstate="print">
                      <a:extLst>
                        <a:ext uri="{BEBA8EAE-BF5A-486C-A8C5-ECC9F3942E4B}">
                          <a14:imgProps xmlns:a14="http://schemas.microsoft.com/office/drawing/2010/main">
                            <a14:imgLayer r:embed="rId19">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a:xfrm>
                      <a:off x="0" y="0"/>
                      <a:ext cx="1080135" cy="1080135"/>
                    </a:xfrm>
                    <a:prstGeom prst="rect">
                      <a:avLst/>
                    </a:prstGeom>
                    <a:noFill/>
                    <a:ln>
                      <a:noFill/>
                    </a:ln>
                  </pic:spPr>
                </pic:pic>
              </a:graphicData>
            </a:graphic>
          </wp:anchor>
        </w:drawing>
      </w:r>
      <w:r>
        <w:rPr>
          <w:rFonts w:ascii="Constantia" w:hAnsi="Constantia" w:cstheme="majorHAnsi"/>
          <w:spacing w:val="-4"/>
        </w:rPr>
        <w:t xml:space="preserve">τις </w:t>
      </w:r>
      <w:r>
        <w:rPr>
          <w:rFonts w:ascii="Constantia" w:hAnsi="Constantia" w:cstheme="majorHAnsi"/>
          <w:b/>
          <w:bCs/>
          <w:color w:val="5D739A" w:themeColor="accent3"/>
          <w:spacing w:val="-4"/>
        </w:rPr>
        <w:t>προκλήσεις</w:t>
      </w:r>
      <w:r>
        <w:rPr>
          <w:rFonts w:ascii="Constantia" w:hAnsi="Constantia" w:cstheme="majorHAnsi"/>
          <w:spacing w:val="-4"/>
        </w:rPr>
        <w:t xml:space="preserve"> με τις οποίες </w:t>
      </w:r>
      <w:r>
        <w:rPr>
          <w:rFonts w:ascii="Constantia" w:hAnsi="Constantia" w:cstheme="majorHAnsi"/>
          <w:b/>
          <w:bCs/>
          <w:color w:val="5D739A" w:themeColor="accent3"/>
          <w:spacing w:val="-4"/>
        </w:rPr>
        <w:t>έρχονται αντιμέτωπες οι πόλεις των σύγχρονων κοινωνιών</w:t>
      </w:r>
      <w:r>
        <w:rPr>
          <w:rFonts w:ascii="Constantia" w:hAnsi="Constantia" w:cstheme="majorHAnsi"/>
          <w:spacing w:val="-4"/>
        </w:rPr>
        <w:t xml:space="preserve">.  Ο </w:t>
      </w:r>
      <w:r>
        <w:rPr>
          <w:rFonts w:ascii="Constantia" w:hAnsi="Constantia" w:cstheme="majorHAnsi"/>
          <w:b/>
          <w:bCs/>
          <w:color w:val="5D739A" w:themeColor="accent3"/>
          <w:spacing w:val="-4"/>
        </w:rPr>
        <w:t xml:space="preserve">Στόχος 11 </w:t>
      </w:r>
      <w:r>
        <w:rPr>
          <w:rFonts w:ascii="Constantia" w:hAnsi="Constantia" w:cstheme="majorHAnsi"/>
          <w:b/>
          <w:bCs/>
          <w:spacing w:val="-4"/>
        </w:rPr>
        <w:t>«</w:t>
      </w:r>
      <w:r>
        <w:rPr>
          <w:rFonts w:ascii="Constantia" w:hAnsi="Constantia" w:cstheme="majorHAnsi"/>
          <w:b/>
          <w:bCs/>
          <w:color w:val="5D739A" w:themeColor="accent3"/>
          <w:spacing w:val="-4"/>
        </w:rPr>
        <w:t>Βιώσιμες Πόλεις και Κοινότητες</w:t>
      </w:r>
      <w:r>
        <w:rPr>
          <w:rFonts w:ascii="Constantia" w:hAnsi="Constantia" w:cstheme="majorHAnsi"/>
          <w:b/>
          <w:bCs/>
          <w:spacing w:val="-4"/>
        </w:rPr>
        <w:t>»</w:t>
      </w:r>
      <w:r>
        <w:rPr>
          <w:rFonts w:ascii="Constantia" w:hAnsi="Constantia" w:cstheme="majorHAnsi"/>
          <w:b/>
          <w:bCs/>
          <w:color w:val="5D739A" w:themeColor="accent3"/>
          <w:spacing w:val="-4"/>
        </w:rPr>
        <w:t xml:space="preserve"> επικεντρώνεται στην μετατροπή των πόλεων και των κοινοτήτων σε πόλεις και κοινότητες χωρίς αποκλεισμούς, που θα είναι ασφαλείς στους πολίτες τους και βιώσιμες</w:t>
      </w:r>
      <w:r>
        <w:rPr>
          <w:rFonts w:ascii="Constantia" w:hAnsi="Constantia" w:cstheme="majorHAnsi"/>
          <w:spacing w:val="-4"/>
        </w:rPr>
        <w:t>. Ειδικότερα, ο</w:t>
      </w:r>
      <w:r>
        <w:rPr>
          <w:rFonts w:ascii="Constantia" w:hAnsi="Constantia" w:cstheme="majorHAnsi"/>
          <w:b/>
          <w:bCs/>
          <w:spacing w:val="-4"/>
        </w:rPr>
        <w:t xml:space="preserve"> </w:t>
      </w:r>
      <w:proofErr w:type="spellStart"/>
      <w:r>
        <w:rPr>
          <w:rFonts w:ascii="Constantia" w:hAnsi="Constantia" w:cstheme="majorHAnsi"/>
          <w:b/>
          <w:bCs/>
          <w:color w:val="5D739A" w:themeColor="accent3"/>
          <w:spacing w:val="-4"/>
        </w:rPr>
        <w:t>υπο</w:t>
      </w:r>
      <w:proofErr w:type="spellEnd"/>
      <w:r>
        <w:rPr>
          <w:rFonts w:ascii="Constantia" w:hAnsi="Constantia" w:cstheme="majorHAnsi"/>
          <w:b/>
          <w:bCs/>
          <w:color w:val="5D739A" w:themeColor="accent3"/>
          <w:spacing w:val="-4"/>
        </w:rPr>
        <w:t>-στόχος 11.1</w:t>
      </w:r>
      <w:r>
        <w:rPr>
          <w:rFonts w:ascii="Constantia" w:hAnsi="Constantia" w:cstheme="majorHAnsi"/>
          <w:spacing w:val="-4"/>
        </w:rPr>
        <w:t xml:space="preserve">, αποσκοπεί ότι </w:t>
      </w:r>
      <w:r>
        <w:rPr>
          <w:rFonts w:ascii="Constantia" w:hAnsi="Constantia" w:cstheme="majorHAnsi"/>
          <w:b/>
          <w:bCs/>
          <w:color w:val="5D739A" w:themeColor="accent3"/>
          <w:spacing w:val="-4"/>
        </w:rPr>
        <w:t>μέχρι το 2030</w:t>
      </w:r>
      <w:r>
        <w:rPr>
          <w:rFonts w:ascii="Constantia" w:hAnsi="Constantia" w:cstheme="majorHAnsi"/>
          <w:spacing w:val="-4"/>
        </w:rPr>
        <w:t xml:space="preserve"> ότι </w:t>
      </w:r>
      <w:r>
        <w:rPr>
          <w:rFonts w:ascii="Constantia" w:hAnsi="Constantia" w:cstheme="majorHAnsi"/>
          <w:b/>
          <w:bCs/>
          <w:color w:val="5D739A" w:themeColor="accent3"/>
          <w:spacing w:val="-4"/>
        </w:rPr>
        <w:t>θα έχει διασφαλιστεί η πρόσβαση όλων των πολιτών</w:t>
      </w:r>
      <w:r>
        <w:rPr>
          <w:rFonts w:ascii="Constantia" w:hAnsi="Constantia" w:cstheme="majorHAnsi"/>
          <w:spacing w:val="-4"/>
        </w:rPr>
        <w:t xml:space="preserve"> «σε </w:t>
      </w:r>
      <w:r>
        <w:rPr>
          <w:rFonts w:ascii="Constantia" w:hAnsi="Constantia" w:cstheme="majorHAnsi"/>
          <w:b/>
          <w:bCs/>
          <w:color w:val="5D739A" w:themeColor="accent3"/>
          <w:spacing w:val="-4"/>
        </w:rPr>
        <w:t>επαρκή</w:t>
      </w:r>
      <w:r>
        <w:rPr>
          <w:rFonts w:ascii="Constantia" w:hAnsi="Constantia" w:cstheme="majorHAnsi"/>
          <w:spacing w:val="-4"/>
        </w:rPr>
        <w:t xml:space="preserve">, </w:t>
      </w:r>
      <w:r>
        <w:rPr>
          <w:rFonts w:ascii="Constantia" w:hAnsi="Constantia" w:cstheme="majorHAnsi"/>
          <w:b/>
          <w:bCs/>
          <w:color w:val="5D739A" w:themeColor="accent3"/>
          <w:spacing w:val="-4"/>
        </w:rPr>
        <w:t>ασφαλή</w:t>
      </w:r>
      <w:r>
        <w:rPr>
          <w:rFonts w:ascii="Constantia" w:hAnsi="Constantia" w:cstheme="majorHAnsi"/>
          <w:spacing w:val="-4"/>
        </w:rPr>
        <w:t xml:space="preserve">, </w:t>
      </w:r>
      <w:r>
        <w:rPr>
          <w:rFonts w:ascii="Constantia" w:hAnsi="Constantia" w:cstheme="majorHAnsi"/>
          <w:b/>
          <w:bCs/>
          <w:color w:val="5D739A" w:themeColor="accent3"/>
          <w:spacing w:val="-4"/>
        </w:rPr>
        <w:t>προσιτή στέγαση</w:t>
      </w:r>
      <w:r>
        <w:rPr>
          <w:rFonts w:ascii="Constantia" w:hAnsi="Constantia" w:cstheme="majorHAnsi"/>
          <w:spacing w:val="-4"/>
        </w:rPr>
        <w:t xml:space="preserve"> και </w:t>
      </w:r>
      <w:r>
        <w:rPr>
          <w:rFonts w:ascii="Constantia" w:hAnsi="Constantia" w:cstheme="majorHAnsi"/>
          <w:b/>
          <w:bCs/>
          <w:color w:val="5D739A" w:themeColor="accent3"/>
          <w:spacing w:val="-4"/>
        </w:rPr>
        <w:t>βασικές υπηρεσίες</w:t>
      </w:r>
      <w:r>
        <w:rPr>
          <w:rFonts w:ascii="Constantia" w:hAnsi="Constantia" w:cstheme="majorHAnsi"/>
          <w:spacing w:val="-4"/>
        </w:rPr>
        <w:t xml:space="preserve">, και </w:t>
      </w:r>
      <w:r>
        <w:rPr>
          <w:rFonts w:ascii="Constantia" w:hAnsi="Constantia" w:cstheme="majorHAnsi"/>
          <w:b/>
          <w:bCs/>
          <w:color w:val="5D739A" w:themeColor="accent3"/>
          <w:spacing w:val="-4"/>
        </w:rPr>
        <w:t>αναβάθμιση των φτωχογειτονιών</w:t>
      </w:r>
      <w:r>
        <w:rPr>
          <w:rFonts w:ascii="Constantia" w:hAnsi="Constantia" w:cstheme="majorHAnsi"/>
          <w:spacing w:val="-4"/>
        </w:rPr>
        <w:t xml:space="preserve">», ο </w:t>
      </w:r>
      <w:proofErr w:type="spellStart"/>
      <w:r>
        <w:rPr>
          <w:rFonts w:ascii="Constantia" w:hAnsi="Constantia" w:cstheme="majorHAnsi"/>
          <w:b/>
          <w:bCs/>
          <w:color w:val="5D739A" w:themeColor="accent3"/>
          <w:spacing w:val="-4"/>
        </w:rPr>
        <w:t>υπο</w:t>
      </w:r>
      <w:proofErr w:type="spellEnd"/>
      <w:r>
        <w:rPr>
          <w:rFonts w:ascii="Constantia" w:hAnsi="Constantia" w:cstheme="majorHAnsi"/>
          <w:b/>
          <w:bCs/>
          <w:color w:val="5D739A" w:themeColor="accent3"/>
          <w:spacing w:val="-4"/>
        </w:rPr>
        <w:t>-στόχος 11.2</w:t>
      </w:r>
      <w:r>
        <w:rPr>
          <w:rFonts w:ascii="Constantia" w:hAnsi="Constantia" w:cstheme="majorHAnsi"/>
          <w:spacing w:val="-4"/>
        </w:rPr>
        <w:t xml:space="preserve">, αποσκοπεί ότι </w:t>
      </w:r>
      <w:r>
        <w:rPr>
          <w:rFonts w:ascii="Constantia" w:hAnsi="Constantia" w:cstheme="majorHAnsi"/>
          <w:b/>
          <w:bCs/>
          <w:color w:val="5D739A" w:themeColor="accent3"/>
          <w:spacing w:val="-4"/>
        </w:rPr>
        <w:t>μέχρι το 2030</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θα έχει διασφαλιστεί η</w:t>
      </w:r>
      <w:r>
        <w:rPr>
          <w:rFonts w:ascii="Constantia" w:hAnsi="Constantia" w:cstheme="majorHAnsi"/>
          <w:spacing w:val="-4"/>
        </w:rPr>
        <w:t xml:space="preserve"> «</w:t>
      </w:r>
      <w:r>
        <w:rPr>
          <w:rFonts w:ascii="Constantia" w:hAnsi="Constantia" w:cstheme="majorHAnsi"/>
          <w:b/>
          <w:bCs/>
          <w:color w:val="5D739A" w:themeColor="accent3"/>
          <w:spacing w:val="-4"/>
        </w:rPr>
        <w:t>παροχή ασφαλών</w:t>
      </w:r>
      <w:r>
        <w:rPr>
          <w:rFonts w:ascii="Constantia" w:hAnsi="Constantia" w:cstheme="majorHAnsi"/>
          <w:spacing w:val="-4"/>
        </w:rPr>
        <w:t xml:space="preserve">, </w:t>
      </w:r>
      <w:r>
        <w:rPr>
          <w:rFonts w:ascii="Constantia" w:hAnsi="Constantia" w:cstheme="majorHAnsi"/>
          <w:b/>
          <w:bCs/>
          <w:color w:val="5D739A" w:themeColor="accent3"/>
          <w:spacing w:val="-4"/>
        </w:rPr>
        <w:t>προσιτών</w:t>
      </w:r>
      <w:r>
        <w:rPr>
          <w:rFonts w:ascii="Constantia" w:hAnsi="Constantia" w:cstheme="majorHAnsi"/>
          <w:spacing w:val="-4"/>
        </w:rPr>
        <w:t xml:space="preserve">, </w:t>
      </w:r>
      <w:proofErr w:type="spellStart"/>
      <w:r>
        <w:rPr>
          <w:rFonts w:ascii="Constantia" w:hAnsi="Constantia" w:cstheme="majorHAnsi"/>
          <w:b/>
          <w:bCs/>
          <w:color w:val="5D739A" w:themeColor="accent3"/>
          <w:spacing w:val="-4"/>
        </w:rPr>
        <w:t>προσβάσιμων</w:t>
      </w:r>
      <w:proofErr w:type="spellEnd"/>
      <w:r>
        <w:rPr>
          <w:rFonts w:ascii="Constantia" w:hAnsi="Constantia" w:cstheme="majorHAnsi"/>
          <w:spacing w:val="-4"/>
        </w:rPr>
        <w:t xml:space="preserve"> και </w:t>
      </w:r>
      <w:r>
        <w:rPr>
          <w:rFonts w:ascii="Constantia" w:hAnsi="Constantia" w:cstheme="majorHAnsi"/>
          <w:b/>
          <w:bCs/>
          <w:color w:val="5D739A" w:themeColor="accent3"/>
          <w:spacing w:val="-4"/>
        </w:rPr>
        <w:t>βιώσιμων συστημάτων μεταφοράς για όλους</w:t>
      </w:r>
      <w:r>
        <w:rPr>
          <w:rFonts w:ascii="Constantia" w:hAnsi="Constantia" w:cstheme="majorHAnsi"/>
          <w:spacing w:val="-4"/>
        </w:rPr>
        <w:t xml:space="preserve">, </w:t>
      </w:r>
      <w:r>
        <w:rPr>
          <w:rFonts w:ascii="Constantia" w:hAnsi="Constantia" w:cstheme="majorHAnsi"/>
          <w:b/>
          <w:bCs/>
          <w:color w:val="5D739A" w:themeColor="accent3"/>
          <w:spacing w:val="-4"/>
        </w:rPr>
        <w:t>βελτίωση της ασφάλειας των δρόμων</w:t>
      </w:r>
      <w:r>
        <w:rPr>
          <w:rFonts w:ascii="Constantia" w:hAnsi="Constantia" w:cstheme="majorHAnsi"/>
          <w:spacing w:val="-4"/>
        </w:rPr>
        <w:t xml:space="preserve">, κυρίως μέσω της </w:t>
      </w:r>
      <w:r>
        <w:rPr>
          <w:rFonts w:ascii="Constantia" w:hAnsi="Constantia" w:cstheme="majorHAnsi"/>
          <w:b/>
          <w:bCs/>
          <w:color w:val="5D739A" w:themeColor="accent3"/>
          <w:spacing w:val="-4"/>
        </w:rPr>
        <w:t>επέκτασης των δημόσιων συγκοινωνιών</w:t>
      </w:r>
      <w:r>
        <w:rPr>
          <w:rFonts w:ascii="Constantia" w:hAnsi="Constantia" w:cstheme="majorHAnsi"/>
          <w:spacing w:val="-4"/>
        </w:rPr>
        <w:t xml:space="preserve">, δίνοντας </w:t>
      </w:r>
      <w:r>
        <w:rPr>
          <w:rFonts w:ascii="Constantia" w:hAnsi="Constantia" w:cstheme="majorHAnsi"/>
          <w:b/>
          <w:bCs/>
          <w:color w:val="5D739A" w:themeColor="accent3"/>
          <w:spacing w:val="-4"/>
        </w:rPr>
        <w:t>ιδιαίτερη προσοχή στις ανάγκες εκείνων που βρίσκονται σε ευάλωτη κατάσταση</w:t>
      </w:r>
      <w:r>
        <w:rPr>
          <w:rFonts w:ascii="Constantia" w:hAnsi="Constantia" w:cstheme="majorHAnsi"/>
          <w:spacing w:val="-4"/>
        </w:rPr>
        <w:t xml:space="preserve">, όπως είναι οι γυναίκες, τα παιδιά, τα </w:t>
      </w:r>
      <w:r>
        <w:rPr>
          <w:rFonts w:ascii="Constantia" w:hAnsi="Constantia" w:cstheme="majorHAnsi"/>
          <w:b/>
          <w:bCs/>
          <w:color w:val="5D739A" w:themeColor="accent3"/>
          <w:spacing w:val="-4"/>
        </w:rPr>
        <w:t>άτομα με αναπηρίες</w:t>
      </w:r>
      <w:r>
        <w:rPr>
          <w:rFonts w:ascii="Constantia" w:hAnsi="Constantia" w:cstheme="majorHAnsi"/>
          <w:color w:val="5D739A" w:themeColor="accent3"/>
          <w:spacing w:val="-4"/>
        </w:rPr>
        <w:t xml:space="preserve"> </w:t>
      </w:r>
      <w:r>
        <w:rPr>
          <w:rFonts w:ascii="Constantia" w:hAnsi="Constantia" w:cstheme="majorHAnsi"/>
          <w:spacing w:val="-4"/>
        </w:rPr>
        <w:t xml:space="preserve">και οι ηλικιωμένοι». Τέλος, ο </w:t>
      </w:r>
      <w:proofErr w:type="spellStart"/>
      <w:r>
        <w:rPr>
          <w:rFonts w:ascii="Constantia" w:hAnsi="Constantia" w:cstheme="majorHAnsi"/>
          <w:b/>
          <w:bCs/>
          <w:color w:val="455673" w:themeColor="accent3" w:themeShade="BF"/>
          <w:spacing w:val="-4"/>
        </w:rPr>
        <w:t>υπο</w:t>
      </w:r>
      <w:proofErr w:type="spellEnd"/>
      <w:r>
        <w:rPr>
          <w:rFonts w:ascii="Constantia" w:hAnsi="Constantia" w:cstheme="majorHAnsi"/>
          <w:b/>
          <w:bCs/>
          <w:color w:val="455673" w:themeColor="accent3" w:themeShade="BF"/>
          <w:spacing w:val="-4"/>
        </w:rPr>
        <w:t>-στόχος 11.7</w:t>
      </w:r>
      <w:r>
        <w:rPr>
          <w:rFonts w:ascii="Constantia" w:hAnsi="Constantia" w:cstheme="majorHAnsi"/>
          <w:spacing w:val="-4"/>
        </w:rPr>
        <w:t>, αποσκοπεί στην «</w:t>
      </w:r>
      <w:r>
        <w:rPr>
          <w:rFonts w:ascii="Constantia" w:hAnsi="Constantia" w:cstheme="majorHAnsi"/>
          <w:b/>
          <w:bCs/>
          <w:color w:val="5D739A" w:themeColor="accent3"/>
          <w:spacing w:val="-4"/>
        </w:rPr>
        <w:t xml:space="preserve">παροχή καθολικής πρόσβασης σε ασφαλείς, χωρίς αποκλεισμούς και </w:t>
      </w:r>
      <w:proofErr w:type="spellStart"/>
      <w:r>
        <w:rPr>
          <w:rFonts w:ascii="Constantia" w:hAnsi="Constantia" w:cstheme="majorHAnsi"/>
          <w:b/>
          <w:bCs/>
          <w:color w:val="5D739A" w:themeColor="accent3"/>
          <w:spacing w:val="-4"/>
        </w:rPr>
        <w:t>προσβάσιμους</w:t>
      </w:r>
      <w:proofErr w:type="spellEnd"/>
      <w:r>
        <w:rPr>
          <w:rFonts w:ascii="Constantia" w:hAnsi="Constantia" w:cstheme="majorHAnsi"/>
          <w:b/>
          <w:bCs/>
          <w:color w:val="5D739A" w:themeColor="accent3"/>
          <w:spacing w:val="-4"/>
        </w:rPr>
        <w:t xml:space="preserve">  πράσινους και δημόσιους χώρους</w:t>
      </w:r>
      <w:r>
        <w:rPr>
          <w:rFonts w:ascii="Constantia" w:hAnsi="Constantia" w:cstheme="majorHAnsi"/>
          <w:spacing w:val="-4"/>
        </w:rPr>
        <w:t xml:space="preserve">, </w:t>
      </w:r>
      <w:r>
        <w:rPr>
          <w:rFonts w:ascii="Constantia" w:hAnsi="Constantia" w:cstheme="majorHAnsi"/>
          <w:b/>
          <w:bCs/>
          <w:color w:val="5D739A" w:themeColor="accent3"/>
          <w:spacing w:val="-4"/>
        </w:rPr>
        <w:t>ιδίως για</w:t>
      </w:r>
      <w:r>
        <w:rPr>
          <w:rFonts w:ascii="Constantia" w:hAnsi="Constantia" w:cstheme="majorHAnsi"/>
          <w:color w:val="5D739A" w:themeColor="accent3"/>
          <w:spacing w:val="-4"/>
        </w:rPr>
        <w:t xml:space="preserve"> </w:t>
      </w:r>
      <w:r>
        <w:rPr>
          <w:rFonts w:ascii="Constantia" w:hAnsi="Constantia" w:cstheme="majorHAnsi"/>
          <w:spacing w:val="-4"/>
        </w:rPr>
        <w:t xml:space="preserve">τις γυναίκες και τα παιδιά, τους ηλικιωμένους και τα </w:t>
      </w:r>
      <w:r>
        <w:rPr>
          <w:rFonts w:ascii="Constantia" w:hAnsi="Constantia" w:cstheme="majorHAnsi"/>
          <w:b/>
          <w:bCs/>
          <w:color w:val="5D739A" w:themeColor="accent3"/>
          <w:spacing w:val="-4"/>
        </w:rPr>
        <w:t>άτομα με αναπηρία</w:t>
      </w:r>
      <w:r>
        <w:rPr>
          <w:rFonts w:ascii="Constantia" w:hAnsi="Constantia" w:cstheme="majorHAnsi"/>
          <w:spacing w:val="-4"/>
        </w:rPr>
        <w:t>».</w:t>
      </w:r>
      <w:r>
        <w:rPr>
          <w:rStyle w:val="FootnoteReference"/>
          <w:rFonts w:ascii="Constantia" w:hAnsi="Constantia" w:cstheme="majorHAnsi"/>
          <w:spacing w:val="-4"/>
        </w:rPr>
        <w:footnoteReference w:id="18"/>
      </w:r>
    </w:p>
    <w:p w14:paraId="7E348D53" w14:textId="77777777" w:rsidR="00566CAE" w:rsidRDefault="00566CAE" w:rsidP="00566CAE">
      <w:pPr>
        <w:shd w:val="clear" w:color="auto" w:fill="FFFFFF"/>
        <w:spacing w:after="390" w:line="276" w:lineRule="auto"/>
        <w:jc w:val="both"/>
        <w:rPr>
          <w:rFonts w:ascii="Constantia" w:hAnsi="Constantia" w:cstheme="majorHAnsi"/>
        </w:rPr>
      </w:pPr>
      <w:r>
        <w:rPr>
          <w:noProof/>
          <w:spacing w:val="-4"/>
          <w:lang w:eastAsia="el-GR"/>
        </w:rPr>
        <w:drawing>
          <wp:anchor distT="0" distB="0" distL="114300" distR="114300" simplePos="0" relativeHeight="251772928" behindDoc="0" locked="0" layoutInCell="1" allowOverlap="1" wp14:anchorId="7F70BBE0" wp14:editId="508C154B">
            <wp:simplePos x="0" y="0"/>
            <wp:positionH relativeFrom="margin">
              <wp:posOffset>4195445</wp:posOffset>
            </wp:positionH>
            <wp:positionV relativeFrom="margin">
              <wp:posOffset>4391097</wp:posOffset>
            </wp:positionV>
            <wp:extent cx="1079500" cy="1079500"/>
            <wp:effectExtent l="0" t="0" r="0" b="0"/>
            <wp:wrapSquare wrapText="bothSides"/>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20" cstate="print">
                      <a:extLst>
                        <a:ext uri="{BEBA8EAE-BF5A-486C-A8C5-ECC9F3942E4B}">
                          <a14:imgProps xmlns:a14="http://schemas.microsoft.com/office/drawing/2010/main">
                            <a14:imgLayer r:embed="rId21">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a:xfrm>
                      <a:off x="0" y="0"/>
                      <a:ext cx="1079500" cy="1079500"/>
                    </a:xfrm>
                    <a:prstGeom prst="rect">
                      <a:avLst/>
                    </a:prstGeom>
                    <a:noFill/>
                    <a:ln>
                      <a:noFill/>
                    </a:ln>
                  </pic:spPr>
                </pic:pic>
              </a:graphicData>
            </a:graphic>
          </wp:anchor>
        </w:drawing>
      </w:r>
      <w:r>
        <w:rPr>
          <w:rFonts w:ascii="Constantia" w:hAnsi="Constantia" w:cstheme="majorHAnsi"/>
          <w:spacing w:val="-4"/>
        </w:rPr>
        <w:t xml:space="preserve">Σημείο κλειδί για την επίτευξη των Στόχων της </w:t>
      </w:r>
      <w:proofErr w:type="spellStart"/>
      <w:r>
        <w:rPr>
          <w:rFonts w:ascii="Constantia" w:hAnsi="Constantia" w:cstheme="majorHAnsi"/>
          <w:spacing w:val="-4"/>
        </w:rPr>
        <w:t>Agenda</w:t>
      </w:r>
      <w:proofErr w:type="spellEnd"/>
      <w:r>
        <w:rPr>
          <w:rFonts w:ascii="Constantia" w:hAnsi="Constantia" w:cstheme="majorHAnsi"/>
          <w:spacing w:val="-4"/>
        </w:rPr>
        <w:t xml:space="preserve"> 2030 αποτελεί </w:t>
      </w:r>
      <w:r>
        <w:rPr>
          <w:rFonts w:ascii="Constantia" w:hAnsi="Constantia" w:cstheme="majorHAnsi"/>
          <w:b/>
          <w:bCs/>
          <w:color w:val="5D739A" w:themeColor="accent3"/>
          <w:spacing w:val="-4"/>
        </w:rPr>
        <w:t>η συνεργασία μεταξύ των κυβερνήσεων, των τοπικών αρχών, του ιδιωτικού τομέα και της κοινωνίας των πολιτών</w:t>
      </w:r>
      <w:r>
        <w:rPr>
          <w:rFonts w:ascii="Constantia" w:hAnsi="Constantia" w:cstheme="majorHAnsi"/>
          <w:spacing w:val="-4"/>
        </w:rPr>
        <w:t xml:space="preserve">. </w:t>
      </w:r>
      <w:r>
        <w:rPr>
          <w:rFonts w:ascii="Constantia" w:hAnsi="Constantia" w:cstheme="majorHAnsi"/>
          <w:b/>
          <w:bCs/>
          <w:color w:val="5D739A" w:themeColor="accent3"/>
          <w:spacing w:val="-4"/>
        </w:rPr>
        <w:t>Απαραίτητο στοιχείο στη διαμόρφωση</w:t>
      </w:r>
      <w:r>
        <w:rPr>
          <w:rFonts w:ascii="Constantia" w:hAnsi="Constantia" w:cstheme="majorHAnsi"/>
          <w:color w:val="5D739A" w:themeColor="accent3"/>
          <w:spacing w:val="-4"/>
        </w:rPr>
        <w:t xml:space="preserve"> </w:t>
      </w:r>
      <w:r>
        <w:rPr>
          <w:rFonts w:ascii="Constantia" w:hAnsi="Constantia" w:cstheme="majorHAnsi"/>
          <w:spacing w:val="-4"/>
        </w:rPr>
        <w:t xml:space="preserve">αυτών </w:t>
      </w:r>
      <w:r>
        <w:rPr>
          <w:rFonts w:ascii="Constantia" w:hAnsi="Constantia" w:cstheme="majorHAnsi"/>
          <w:b/>
          <w:bCs/>
          <w:color w:val="5D739A" w:themeColor="accent3"/>
          <w:spacing w:val="-4"/>
        </w:rPr>
        <w:t>των συνεργασιών</w:t>
      </w:r>
      <w:r>
        <w:rPr>
          <w:rFonts w:ascii="Constantia" w:hAnsi="Constantia" w:cstheme="majorHAnsi"/>
          <w:spacing w:val="-4"/>
        </w:rPr>
        <w:t xml:space="preserve"> -τόσο σε παγκόσμιο όσο σε εθνικό, περιφερειακό και τοπικό επίπεδο- είναι η </w:t>
      </w:r>
      <w:r>
        <w:rPr>
          <w:rFonts w:ascii="Constantia" w:hAnsi="Constantia" w:cstheme="majorHAnsi"/>
          <w:b/>
          <w:bCs/>
          <w:color w:val="5D739A" w:themeColor="accent3"/>
          <w:spacing w:val="-4"/>
        </w:rPr>
        <w:t>δόμηση τους σε ένα πλαίσιο αρχών</w:t>
      </w:r>
      <w:r>
        <w:rPr>
          <w:rFonts w:ascii="Constantia" w:hAnsi="Constantia" w:cstheme="majorHAnsi"/>
          <w:spacing w:val="-4"/>
        </w:rPr>
        <w:t xml:space="preserve">, </w:t>
      </w:r>
      <w:r>
        <w:rPr>
          <w:rFonts w:ascii="Constantia" w:hAnsi="Constantia" w:cstheme="majorHAnsi"/>
          <w:b/>
          <w:bCs/>
          <w:color w:val="5D739A" w:themeColor="accent3"/>
          <w:spacing w:val="-4"/>
        </w:rPr>
        <w:t>αξιών</w:t>
      </w:r>
      <w:r>
        <w:rPr>
          <w:rFonts w:ascii="Constantia" w:hAnsi="Constantia" w:cstheme="majorHAnsi"/>
          <w:spacing w:val="-4"/>
        </w:rPr>
        <w:t xml:space="preserve">, </w:t>
      </w:r>
      <w:r>
        <w:rPr>
          <w:rFonts w:ascii="Constantia" w:hAnsi="Constantia" w:cstheme="majorHAnsi"/>
          <w:b/>
          <w:bCs/>
          <w:color w:val="5D739A" w:themeColor="accent3"/>
          <w:spacing w:val="-4"/>
        </w:rPr>
        <w:t>κοινού οράματος</w:t>
      </w:r>
      <w:r>
        <w:rPr>
          <w:rFonts w:ascii="Constantia" w:hAnsi="Constantia" w:cstheme="majorHAnsi"/>
          <w:color w:val="5D739A" w:themeColor="accent3"/>
          <w:spacing w:val="-4"/>
        </w:rPr>
        <w:t xml:space="preserve"> </w:t>
      </w:r>
      <w:r>
        <w:rPr>
          <w:rFonts w:ascii="Constantia" w:hAnsi="Constantia" w:cstheme="majorHAnsi"/>
          <w:spacing w:val="-4"/>
        </w:rPr>
        <w:t xml:space="preserve">και </w:t>
      </w:r>
      <w:r>
        <w:rPr>
          <w:rFonts w:ascii="Constantia" w:hAnsi="Constantia" w:cstheme="majorHAnsi"/>
          <w:b/>
          <w:bCs/>
          <w:color w:val="5D739A" w:themeColor="accent3"/>
          <w:spacing w:val="-4"/>
        </w:rPr>
        <w:t xml:space="preserve">στόχων </w:t>
      </w:r>
      <w:r>
        <w:rPr>
          <w:rFonts w:ascii="Constantia" w:hAnsi="Constantia" w:cstheme="majorHAnsi"/>
          <w:spacing w:val="-4"/>
        </w:rPr>
        <w:t xml:space="preserve">που θα </w:t>
      </w:r>
      <w:r>
        <w:rPr>
          <w:rFonts w:ascii="Constantia" w:hAnsi="Constantia" w:cstheme="majorHAnsi"/>
          <w:b/>
          <w:bCs/>
          <w:color w:val="5D739A" w:themeColor="accent3"/>
          <w:spacing w:val="-4"/>
        </w:rPr>
        <w:t>τοποθετούν</w:t>
      </w:r>
      <w:r>
        <w:rPr>
          <w:rFonts w:ascii="Constantia" w:hAnsi="Constantia" w:cstheme="majorHAnsi"/>
          <w:spacing w:val="-4"/>
        </w:rPr>
        <w:t xml:space="preserve"> τόσο όλους </w:t>
      </w:r>
      <w:r>
        <w:rPr>
          <w:rFonts w:ascii="Constantia" w:hAnsi="Constantia" w:cstheme="majorHAnsi"/>
          <w:b/>
          <w:bCs/>
          <w:color w:val="5D739A" w:themeColor="accent3"/>
          <w:spacing w:val="-4"/>
        </w:rPr>
        <w:t>τους πολίτες</w:t>
      </w:r>
      <w:r>
        <w:rPr>
          <w:rFonts w:ascii="Constantia" w:hAnsi="Constantia" w:cstheme="majorHAnsi"/>
          <w:color w:val="5D739A" w:themeColor="accent3"/>
          <w:spacing w:val="-4"/>
        </w:rPr>
        <w:t xml:space="preserve"> </w:t>
      </w:r>
      <w:r>
        <w:rPr>
          <w:rFonts w:ascii="Constantia" w:hAnsi="Constantia" w:cstheme="majorHAnsi"/>
          <w:spacing w:val="-4"/>
        </w:rPr>
        <w:t xml:space="preserve">όσο και τον </w:t>
      </w:r>
      <w:r>
        <w:rPr>
          <w:rFonts w:ascii="Constantia" w:hAnsi="Constantia" w:cstheme="majorHAnsi"/>
          <w:b/>
          <w:bCs/>
          <w:color w:val="5D739A" w:themeColor="accent3"/>
          <w:spacing w:val="-4"/>
        </w:rPr>
        <w:t>πλανήτη</w:t>
      </w:r>
      <w:r>
        <w:rPr>
          <w:rFonts w:ascii="Constantia" w:hAnsi="Constantia" w:cstheme="majorHAnsi"/>
          <w:spacing w:val="-4"/>
        </w:rPr>
        <w:t xml:space="preserve"> στο </w:t>
      </w:r>
      <w:r>
        <w:rPr>
          <w:rFonts w:ascii="Constantia" w:hAnsi="Constantia" w:cstheme="majorHAnsi"/>
          <w:b/>
          <w:bCs/>
          <w:color w:val="5D739A" w:themeColor="accent3"/>
          <w:spacing w:val="-4"/>
        </w:rPr>
        <w:t>κέντρο αυτών</w:t>
      </w:r>
      <w:r>
        <w:rPr>
          <w:rFonts w:ascii="Constantia" w:hAnsi="Constantia" w:cstheme="majorHAnsi"/>
          <w:spacing w:val="-4"/>
        </w:rPr>
        <w:t xml:space="preserve">. Στο πλαίσιο της ενίσχυσης της συνεργασίας μεταξύ των συμβαλλόμενων μερών -συμπεριλαμβανομένων και των ατόμων με αναπηρία μέσω των αντιπροσωπευτικών τους οργανώσεων- ιδιαίτερο ρόλο έχει και η συλλογή και διαθεσιμότητα ποσοτικών και ποιοτικών στοιχείων. Ειδικότερα, </w:t>
      </w:r>
      <w:r>
        <w:rPr>
          <w:rFonts w:ascii="Constantia" w:hAnsi="Constantia" w:cstheme="majorHAnsi"/>
          <w:b/>
          <w:bCs/>
          <w:color w:val="5D739A" w:themeColor="accent3"/>
          <w:spacing w:val="-4"/>
        </w:rPr>
        <w:t xml:space="preserve">επιδίωξη του </w:t>
      </w:r>
      <w:proofErr w:type="spellStart"/>
      <w:r>
        <w:rPr>
          <w:rFonts w:ascii="Constantia" w:hAnsi="Constantia" w:cstheme="majorHAnsi"/>
          <w:b/>
          <w:bCs/>
          <w:color w:val="5D739A" w:themeColor="accent3"/>
          <w:spacing w:val="-4"/>
        </w:rPr>
        <w:t>υπο</w:t>
      </w:r>
      <w:proofErr w:type="spellEnd"/>
      <w:r>
        <w:rPr>
          <w:rFonts w:ascii="Constantia" w:hAnsi="Constantia" w:cstheme="majorHAnsi"/>
          <w:b/>
          <w:bCs/>
          <w:color w:val="5D739A" w:themeColor="accent3"/>
          <w:spacing w:val="-4"/>
        </w:rPr>
        <w:t>-στόχου 17.18</w:t>
      </w:r>
      <w:r>
        <w:rPr>
          <w:rFonts w:ascii="Constantia" w:hAnsi="Constantia" w:cstheme="majorHAnsi"/>
          <w:color w:val="497288" w:themeColor="accent4" w:themeShade="BF"/>
          <w:spacing w:val="-4"/>
        </w:rPr>
        <w:t xml:space="preserve"> </w:t>
      </w:r>
      <w:r>
        <w:rPr>
          <w:rFonts w:ascii="Constantia" w:hAnsi="Constantia" w:cstheme="majorHAnsi"/>
          <w:spacing w:val="-4"/>
        </w:rPr>
        <w:t>αποτελεί η συλλογή «</w:t>
      </w:r>
      <w:r>
        <w:rPr>
          <w:rFonts w:ascii="Constantia" w:hAnsi="Constantia" w:cstheme="majorHAnsi"/>
          <w:b/>
          <w:bCs/>
          <w:color w:val="5D739A" w:themeColor="accent3"/>
          <w:spacing w:val="-4"/>
        </w:rPr>
        <w:t>δεδομένων υψηλής ποιότητας, έγκαιρων και αξιόπιστων δεδομένων</w:t>
      </w:r>
      <w:r>
        <w:rPr>
          <w:rFonts w:ascii="Constantia" w:hAnsi="Constantia" w:cstheme="majorHAnsi"/>
          <w:color w:val="5D739A" w:themeColor="accent3"/>
          <w:spacing w:val="-4"/>
        </w:rPr>
        <w:t xml:space="preserve">, </w:t>
      </w:r>
      <w:r>
        <w:rPr>
          <w:rFonts w:ascii="Constantia" w:hAnsi="Constantia" w:cstheme="majorHAnsi"/>
          <w:b/>
          <w:bCs/>
          <w:color w:val="5D739A" w:themeColor="accent3"/>
          <w:spacing w:val="-4"/>
        </w:rPr>
        <w:t>διαχωρισμένων κατά</w:t>
      </w:r>
      <w:r>
        <w:rPr>
          <w:rFonts w:ascii="Constantia" w:hAnsi="Constantia" w:cstheme="majorHAnsi"/>
          <w:color w:val="5D739A" w:themeColor="accent3"/>
          <w:spacing w:val="-4"/>
        </w:rPr>
        <w:t xml:space="preserve"> </w:t>
      </w:r>
      <w:r>
        <w:rPr>
          <w:rFonts w:ascii="Constantia" w:hAnsi="Constantia" w:cstheme="majorHAnsi"/>
          <w:spacing w:val="-4"/>
        </w:rPr>
        <w:t xml:space="preserve">εισόδημα, φύλο, ηλικία, φυλή, εθνικότητα, μεταναστευτικό στάτους, </w:t>
      </w:r>
      <w:r>
        <w:rPr>
          <w:rFonts w:ascii="Constantia" w:hAnsi="Constantia" w:cstheme="majorHAnsi"/>
          <w:b/>
          <w:bCs/>
          <w:color w:val="5D739A" w:themeColor="accent3"/>
          <w:spacing w:val="-4"/>
        </w:rPr>
        <w:t>αναπηρία</w:t>
      </w:r>
      <w:r>
        <w:rPr>
          <w:rFonts w:ascii="Constantia" w:hAnsi="Constantia" w:cstheme="majorHAnsi"/>
          <w:color w:val="497288" w:themeColor="accent4" w:themeShade="BF"/>
          <w:spacing w:val="-4"/>
        </w:rPr>
        <w:t xml:space="preserve">, </w:t>
      </w:r>
      <w:r>
        <w:rPr>
          <w:rFonts w:ascii="Constantia" w:hAnsi="Constantia" w:cstheme="majorHAnsi"/>
          <w:spacing w:val="-4"/>
        </w:rPr>
        <w:t>γεωγραφική τοποθεσία και άλλα χαρακτηριστικά που σχετίζονται με τα εκάστοτε εθνικά πλαίσια».</w:t>
      </w:r>
      <w:r>
        <w:rPr>
          <w:rStyle w:val="FootnoteReference"/>
          <w:rFonts w:ascii="Constantia" w:hAnsi="Constantia" w:cstheme="majorHAnsi"/>
          <w:spacing w:val="-4"/>
        </w:rPr>
        <w:footnoteReference w:id="19"/>
      </w:r>
      <w:r>
        <w:rPr>
          <w:rFonts w:ascii="Constantia" w:hAnsi="Constantia" w:cstheme="majorHAnsi"/>
        </w:rPr>
        <w:t xml:space="preserve"> </w:t>
      </w:r>
      <w:r>
        <w:rPr>
          <w:rFonts w:ascii="Constantia" w:hAnsi="Constantia" w:cstheme="majorHAnsi"/>
          <w:color w:val="FF0000"/>
        </w:rPr>
        <w:br w:type="page"/>
      </w:r>
    </w:p>
    <w:p w14:paraId="411E9B0B" w14:textId="77777777" w:rsidR="00566CAE" w:rsidRDefault="00566CAE" w:rsidP="00566CAE">
      <w:pPr>
        <w:spacing w:after="360"/>
        <w:jc w:val="both"/>
        <w:rPr>
          <w:rStyle w:val="Heading1Char"/>
          <w:rFonts w:ascii="Constantia" w:eastAsiaTheme="minorHAnsi" w:hAnsi="Constantia"/>
          <w:b/>
          <w:bCs w:val="0"/>
          <w:color w:val="514DAA" w:themeColor="accent2" w:themeShade="BF"/>
          <w:szCs w:val="28"/>
        </w:rPr>
      </w:pPr>
      <w:bookmarkStart w:id="75" w:name="_Toc120024344"/>
      <w:bookmarkStart w:id="76" w:name="_Toc120781628"/>
      <w:bookmarkStart w:id="77" w:name="_Toc121216465"/>
      <w:bookmarkStart w:id="78" w:name="_Toc121732252"/>
      <w:r>
        <w:rPr>
          <w:rStyle w:val="Heading1Char"/>
          <w:rFonts w:ascii="Constantia" w:eastAsiaTheme="minorHAnsi" w:hAnsi="Constantia"/>
          <w:b/>
          <w:bCs w:val="0"/>
          <w:color w:val="514DAA" w:themeColor="accent2" w:themeShade="BF"/>
          <w:szCs w:val="28"/>
        </w:rPr>
        <w:lastRenderedPageBreak/>
        <w:t>2 Εθνικό Θεσμικό Πλαίσιο</w:t>
      </w:r>
      <w:bookmarkEnd w:id="75"/>
      <w:bookmarkEnd w:id="76"/>
      <w:bookmarkEnd w:id="77"/>
      <w:bookmarkEnd w:id="78"/>
    </w:p>
    <w:p w14:paraId="4E2ED26E" w14:textId="77777777" w:rsidR="00566CAE" w:rsidRDefault="00566CAE" w:rsidP="00566CAE">
      <w:pPr>
        <w:spacing w:line="276" w:lineRule="auto"/>
        <w:jc w:val="both"/>
        <w:rPr>
          <w:rFonts w:ascii="Constantia" w:hAnsi="Constantia"/>
          <w:spacing w:val="-4"/>
        </w:rPr>
      </w:pPr>
      <w:r>
        <w:rPr>
          <w:rFonts w:ascii="Constantia" w:hAnsi="Constantia"/>
          <w:spacing w:val="-4"/>
        </w:rPr>
        <w:t>Στην Ελλάδα έχει διαμορφωθεί ένα ικανοποιητικό εθνικό θεσμικό πλαίσιο που η ορθή εφαρμογή του δύναται να συμβάλει στην υλοποίηση των απαιτήσεων της Σύμβασης. Δυο κεντρικοί άξονες για την υλοποίηση των απαιτήσεων της Σύμβασης αποτελούν η προσβασιμότητα -φυσική, δομική και ηλεκτρονική- και η αρχή της ισότητας και μη διάκρισης. Στη συνέχεια της παρούσας ενότητας παρουσιάζεται το υφιστάμενο θεσμικό πλαίσιο που αφορά αυτούς τους δυο άξονες.</w:t>
      </w:r>
    </w:p>
    <w:p w14:paraId="754BB334" w14:textId="77777777" w:rsidR="00566CAE" w:rsidRDefault="00566CAE" w:rsidP="00566CAE">
      <w:pPr>
        <w:pStyle w:val="Heading2"/>
        <w:numPr>
          <w:ilvl w:val="0"/>
          <w:numId w:val="0"/>
        </w:numPr>
        <w:ind w:left="576" w:hanging="576"/>
        <w:jc w:val="both"/>
        <w:rPr>
          <w:rFonts w:ascii="Constantia" w:hAnsi="Constantia"/>
        </w:rPr>
      </w:pPr>
      <w:bookmarkStart w:id="79" w:name="_Toc120024345"/>
      <w:bookmarkStart w:id="80" w:name="_Toc120781629"/>
      <w:bookmarkStart w:id="81" w:name="_Toc121216466"/>
      <w:bookmarkStart w:id="82" w:name="_Toc121732253"/>
      <w:r>
        <w:rPr>
          <w:rFonts w:ascii="Constantia" w:hAnsi="Constantia"/>
          <w:b/>
          <w:bCs w:val="0"/>
          <w:color w:val="536061" w:themeColor="accent6" w:themeShade="BF"/>
        </w:rPr>
        <w:t>2.1 Αρχή</w:t>
      </w:r>
      <w:r>
        <w:rPr>
          <w:rFonts w:ascii="Constantia" w:hAnsi="Constantia"/>
        </w:rPr>
        <w:t xml:space="preserve"> </w:t>
      </w:r>
      <w:r>
        <w:rPr>
          <w:rFonts w:ascii="Constantia" w:hAnsi="Constantia"/>
          <w:b/>
          <w:bCs w:val="0"/>
          <w:color w:val="536061" w:themeColor="accent6" w:themeShade="BF"/>
        </w:rPr>
        <w:t>της ισότητας και μη διάκρισης λόγω αναπηρίας ή/και χρόνιας πάθησης</w:t>
      </w:r>
      <w:bookmarkEnd w:id="79"/>
      <w:bookmarkEnd w:id="80"/>
      <w:bookmarkEnd w:id="81"/>
      <w:bookmarkEnd w:id="82"/>
      <w:r>
        <w:rPr>
          <w:rFonts w:ascii="Constantia" w:hAnsi="Constantia"/>
          <w:color w:val="536061" w:themeColor="accent6" w:themeShade="BF"/>
        </w:rPr>
        <w:t xml:space="preserve"> </w:t>
      </w:r>
    </w:p>
    <w:p w14:paraId="7426CBA5" w14:textId="77777777" w:rsidR="00566CAE" w:rsidRDefault="00566CAE" w:rsidP="00566CAE">
      <w:pPr>
        <w:spacing w:line="276" w:lineRule="auto"/>
        <w:ind w:left="567"/>
        <w:jc w:val="both"/>
        <w:rPr>
          <w:rFonts w:ascii="Constantia" w:hAnsi="Constantia"/>
          <w:b/>
          <w:bCs/>
          <w:color w:val="864EA8" w:themeColor="accent1" w:themeShade="BF"/>
        </w:rPr>
      </w:pPr>
      <w:r>
        <w:rPr>
          <w:rFonts w:ascii="Constantia" w:hAnsi="Constantia"/>
          <w:b/>
          <w:bCs/>
          <w:noProof/>
          <w:color w:val="864EA8" w:themeColor="accent1" w:themeShade="BF"/>
          <w:lang w:eastAsia="el-GR"/>
        </w:rPr>
        <mc:AlternateContent>
          <mc:Choice Requires="wpg">
            <w:drawing>
              <wp:anchor distT="0" distB="0" distL="114300" distR="114300" simplePos="0" relativeHeight="251773952" behindDoc="0" locked="0" layoutInCell="1" allowOverlap="1" wp14:anchorId="3489EF7A" wp14:editId="2919CCEB">
                <wp:simplePos x="0" y="0"/>
                <wp:positionH relativeFrom="margin">
                  <wp:posOffset>0</wp:posOffset>
                </wp:positionH>
                <wp:positionV relativeFrom="margin">
                  <wp:posOffset>2496820</wp:posOffset>
                </wp:positionV>
                <wp:extent cx="1263015" cy="1355725"/>
                <wp:effectExtent l="0" t="0" r="0" b="3175"/>
                <wp:wrapSquare wrapText="bothSides"/>
                <wp:docPr id="27" name="Group 27"/>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77" name="Picture 77"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75" name="Text Box 75"/>
                        <wps:cNvSpPr txBox="1"/>
                        <wps:spPr>
                          <a:xfrm>
                            <a:off x="172016" y="380246"/>
                            <a:ext cx="968375" cy="5341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7A4883B4" w14:textId="77777777" w:rsidR="00566CAE" w:rsidRDefault="00566CAE" w:rsidP="00566CAE">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4074/2012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489EF7A" id="Group 27" o:spid="_x0000_s1027" style="position:absolute;left:0;text-align:left;margin-left:0;margin-top:196.6pt;width:99.45pt;height:106.75pt;z-index:251773952;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8"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">
                  <v:imagedata r:id="rId23" o:title="A picture containing text, light&#10;&#10;Description automatically generated" recolortarget="#665c66 [1454]"/>
                </v:shape>
                <v:shape id="Text Box 75" o:spid="_x0000_s1029" type="#_x0000_t202" style="position:absolute;left:1720;top:3802;width:9683;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" filled="f" stroked="f">
                  <v:textbox>
                    <w:txbxContent>
                      <w:p w14:paraId="7A4883B4" w14:textId="77777777" w:rsidR="00566CAE" w:rsidRDefault="00566CAE" w:rsidP="00566CAE">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4074/2012</w:t>
                        </w:r>
                      </w:p>
                    </w:txbxContent>
                  </v:textbox>
                </v:shape>
                <w10:wrap type="square" anchorx="margin" anchory="margin"/>
              </v:group>
            </w:pict>
          </mc:Fallback>
        </mc:AlternateContent>
      </w:r>
      <w:r>
        <w:rPr>
          <w:rFonts w:ascii="Constantia" w:hAnsi="Constantia"/>
          <w:b/>
          <w:bCs/>
          <w:color w:val="864EA8" w:themeColor="accent1" w:themeShade="BF"/>
        </w:rPr>
        <w:t>Κύρωση της Σύμβασης των ΗΕ για τα δικαιώματα των ατόμων με αναπηρίες και του Προαιρετικού Πρωτοκόλλου στη Σύμβαση για τα δικαιώματα των ατόμων με αναπηρίες</w:t>
      </w:r>
    </w:p>
    <w:p w14:paraId="0F5F7F97" w14:textId="77777777" w:rsidR="00566CAE" w:rsidRDefault="00566CAE" w:rsidP="00566CAE">
      <w:pPr>
        <w:spacing w:line="276" w:lineRule="auto"/>
        <w:jc w:val="both"/>
        <w:rPr>
          <w:rFonts w:ascii="Constantia" w:hAnsi="Constantia"/>
        </w:rPr>
      </w:pPr>
      <w:r>
        <w:rPr>
          <w:rFonts w:ascii="Constantia" w:hAnsi="Constantia"/>
          <w:lang w:val="sv-SE"/>
        </w:rPr>
        <w:t>H</w:t>
      </w:r>
      <w:r>
        <w:rPr>
          <w:rFonts w:ascii="Constantia" w:hAnsi="Constantia"/>
        </w:rPr>
        <w:t xml:space="preserve"> Σύμβαση των ΗΕ για τα Δικαιώματα των Ατόμων με Αναπηρίες (</w:t>
      </w:r>
      <w:r>
        <w:rPr>
          <w:rFonts w:ascii="Constantia" w:hAnsi="Constantia"/>
          <w:lang w:val="en-US"/>
        </w:rPr>
        <w:t>Convention</w:t>
      </w:r>
      <w:r>
        <w:rPr>
          <w:rFonts w:ascii="Constantia" w:hAnsi="Constantia"/>
        </w:rPr>
        <w:t xml:space="preserve"> </w:t>
      </w:r>
      <w:r>
        <w:rPr>
          <w:rFonts w:ascii="Constantia" w:hAnsi="Constantia"/>
          <w:lang w:val="en-US"/>
        </w:rPr>
        <w:t>on</w:t>
      </w:r>
      <w:r>
        <w:rPr>
          <w:rFonts w:ascii="Constantia" w:hAnsi="Constantia"/>
        </w:rPr>
        <w:t xml:space="preserve"> </w:t>
      </w:r>
      <w:r>
        <w:rPr>
          <w:rFonts w:ascii="Constantia" w:hAnsi="Constantia"/>
          <w:lang w:val="en-US"/>
        </w:rPr>
        <w:t>the</w:t>
      </w:r>
      <w:r>
        <w:rPr>
          <w:rFonts w:ascii="Constantia" w:hAnsi="Constantia"/>
        </w:rPr>
        <w:t xml:space="preserve"> </w:t>
      </w:r>
      <w:r>
        <w:rPr>
          <w:rFonts w:ascii="Constantia" w:hAnsi="Constantia"/>
          <w:lang w:val="en-US"/>
        </w:rPr>
        <w:t>Rights</w:t>
      </w:r>
      <w:r>
        <w:rPr>
          <w:rFonts w:ascii="Constantia" w:hAnsi="Constantia"/>
        </w:rPr>
        <w:t xml:space="preserve"> </w:t>
      </w:r>
      <w:r>
        <w:rPr>
          <w:rFonts w:ascii="Constantia" w:hAnsi="Constantia"/>
          <w:lang w:val="en-US"/>
        </w:rPr>
        <w:t>of</w:t>
      </w:r>
      <w:r>
        <w:rPr>
          <w:rFonts w:ascii="Constantia" w:hAnsi="Constantia"/>
        </w:rPr>
        <w:t xml:space="preserve"> </w:t>
      </w:r>
      <w:r>
        <w:rPr>
          <w:rFonts w:ascii="Constantia" w:hAnsi="Constantia"/>
          <w:lang w:val="en-US"/>
        </w:rPr>
        <w:t>Persons</w:t>
      </w:r>
      <w:r>
        <w:rPr>
          <w:rFonts w:ascii="Constantia" w:hAnsi="Constantia"/>
        </w:rPr>
        <w:t xml:space="preserve"> </w:t>
      </w:r>
      <w:r>
        <w:rPr>
          <w:rFonts w:ascii="Constantia" w:hAnsi="Constantia"/>
          <w:lang w:val="en-US"/>
        </w:rPr>
        <w:t>with</w:t>
      </w:r>
      <w:r>
        <w:rPr>
          <w:rFonts w:ascii="Constantia" w:hAnsi="Constantia"/>
        </w:rPr>
        <w:t xml:space="preserve"> </w:t>
      </w:r>
      <w:r>
        <w:rPr>
          <w:rFonts w:ascii="Constantia" w:hAnsi="Constantia"/>
          <w:lang w:val="en-US"/>
        </w:rPr>
        <w:t>Disabilities</w:t>
      </w:r>
      <w:r>
        <w:rPr>
          <w:rFonts w:ascii="Constantia" w:hAnsi="Constantia"/>
        </w:rPr>
        <w:t xml:space="preserve">) έχει σαν σκοπό την προστασία των δικαιωμάτων των ατόμων με αναπηρία και της αξιοπρέπειάς τους. </w:t>
      </w:r>
      <w:r>
        <w:rPr>
          <w:rFonts w:ascii="Constantia" w:hAnsi="Constantia" w:cs="Arial"/>
        </w:rPr>
        <w:t>Η Σύμβαση αποτελεί το πλέον πρόσφατο και σημαντικό κείμενο σε διεθνές επίπεδο που αναφέρεται στα θεμελιώδη δικαιώματα των ατόμων με αναπηρία.</w:t>
      </w:r>
      <w:r>
        <w:rPr>
          <w:rFonts w:ascii="Constantia" w:hAnsi="Constantia"/>
        </w:rPr>
        <w:t xml:space="preserve"> Η Ελλάδα αρχικά υπέγραψε τη Σύμβαση στις 30 Μαρτίου 2007 και στη συνέχεια την κύρωσε στις 31 Μαΐου 2012 με το νόμο 4074/2012 (</w:t>
      </w:r>
      <w:proofErr w:type="spellStart"/>
      <w:r>
        <w:rPr>
          <w:rFonts w:ascii="Constantia" w:hAnsi="Constantia" w:cstheme="minorHAnsi"/>
          <w:szCs w:val="28"/>
        </w:rPr>
        <w:t>Αρ</w:t>
      </w:r>
      <w:proofErr w:type="spellEnd"/>
      <w:r>
        <w:rPr>
          <w:rFonts w:ascii="Constantia" w:hAnsi="Constantia" w:cstheme="minorHAnsi"/>
          <w:szCs w:val="28"/>
        </w:rPr>
        <w:t>. ΦΕΚ 88 Α΄/11.04.2012).</w:t>
      </w:r>
      <w:r>
        <w:rPr>
          <w:rFonts w:ascii="Constantia" w:hAnsi="Constantia"/>
        </w:rPr>
        <w:t xml:space="preserve"> </w:t>
      </w:r>
    </w:p>
    <w:p w14:paraId="5DAE8711" w14:textId="77777777" w:rsidR="00566CAE" w:rsidRDefault="00566CAE" w:rsidP="00566CAE">
      <w:pPr>
        <w:ind w:right="567"/>
        <w:rPr>
          <w:rFonts w:ascii="Constantia" w:hAnsi="Constantia"/>
        </w:rPr>
      </w:pPr>
    </w:p>
    <w:p w14:paraId="0B806E65" w14:textId="77777777" w:rsidR="00566CAE" w:rsidRDefault="00566CAE" w:rsidP="00566CAE">
      <w:pPr>
        <w:spacing w:line="276" w:lineRule="auto"/>
        <w:jc w:val="both"/>
        <w:rPr>
          <w:rFonts w:ascii="Constantia" w:hAnsi="Constantia"/>
        </w:rPr>
      </w:pPr>
      <w:r>
        <w:rPr>
          <w:rFonts w:ascii="Constantia" w:hAnsi="Constantia"/>
          <w:b/>
          <w:bCs/>
          <w:noProof/>
          <w:color w:val="864EA8" w:themeColor="accent1" w:themeShade="BF"/>
          <w:lang w:eastAsia="el-GR"/>
        </w:rPr>
        <mc:AlternateContent>
          <mc:Choice Requires="wpg">
            <w:drawing>
              <wp:anchor distT="0" distB="0" distL="114300" distR="114300" simplePos="0" relativeHeight="251779072" behindDoc="0" locked="0" layoutInCell="1" allowOverlap="1" wp14:anchorId="7A50A185" wp14:editId="215C315D">
                <wp:simplePos x="0" y="0"/>
                <wp:positionH relativeFrom="margin">
                  <wp:posOffset>4151630</wp:posOffset>
                </wp:positionH>
                <wp:positionV relativeFrom="margin">
                  <wp:posOffset>5177790</wp:posOffset>
                </wp:positionV>
                <wp:extent cx="1263015" cy="1355725"/>
                <wp:effectExtent l="0" t="0" r="0" b="3175"/>
                <wp:wrapSquare wrapText="bothSides"/>
                <wp:docPr id="35" name="Group 35"/>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36" name="Picture 36"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37" name="Text Box 37"/>
                        <wps:cNvSpPr txBox="1"/>
                        <wps:spPr>
                          <a:xfrm>
                            <a:off x="215283" y="434567"/>
                            <a:ext cx="869238"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4AF19098" w14:textId="77777777" w:rsidR="00566CAE" w:rsidRDefault="00566CAE" w:rsidP="00566CAE">
                              <w:pPr>
                                <w:jc w:val="center"/>
                                <w:rPr>
                                  <w:rFonts w:ascii="Constantia" w:hAnsi="Constantia"/>
                                  <w:color w:val="514DAA" w:themeColor="accent2" w:themeShade="BF"/>
                                  <w:sz w:val="18"/>
                                  <w:szCs w:val="18"/>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44</w:t>
                              </w:r>
                              <w:r>
                                <w:rPr>
                                  <w:rFonts w:ascii="Constantia" w:hAnsi="Constantia"/>
                                  <w:color w:val="514DAA" w:themeColor="accent2" w:themeShade="BF"/>
                                  <w:lang w:val="en-US"/>
                                </w:rPr>
                                <w:t>88</w:t>
                              </w:r>
                              <w:r>
                                <w:rPr>
                                  <w:rFonts w:ascii="Constantia" w:hAnsi="Constantia"/>
                                  <w:color w:val="514DAA" w:themeColor="accent2" w:themeShade="BF"/>
                                </w:rPr>
                                <w:t>/201</w:t>
                              </w:r>
                              <w:r>
                                <w:rPr>
                                  <w:rFonts w:ascii="Constantia" w:hAnsi="Constantia"/>
                                  <w:color w:val="514DAA" w:themeColor="accent2" w:themeShade="BF"/>
                                  <w:lang w:val="en-US"/>
                                </w:rPr>
                                <w:t>7</w:t>
                              </w:r>
                            </w:p>
                            <w:p w14:paraId="3044E8F8" w14:textId="77777777" w:rsidR="00566CAE" w:rsidRDefault="00566CAE" w:rsidP="00566CAE">
                              <w:pPr>
                                <w:jc w:val="center"/>
                                <w:rPr>
                                  <w:rFonts w:ascii="Constantia" w:hAnsi="Constantia"/>
                                  <w:color w:val="514DAA" w:themeColor="accent2" w:themeShade="BF"/>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A50A185" id="Group 35" o:spid="_x0000_s1030" style="position:absolute;left:0;text-align:left;margin-left:326.9pt;margin-top:407.7pt;width:99.45pt;height:106.75pt;z-index:251779072;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">
                <v:shape id="Picture 36" o:spid="_x0000_s1031"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">
                  <v:imagedata r:id="rId23" o:title="A picture containing text, light&#10;&#10;Description automatically generated" recolortarget="#665c66 [1454]"/>
                </v:shape>
                <v:shape id="Text Box 37" o:spid="_x0000_s1032" type="#_x0000_t202" style="position:absolute;left:2152;top:4345;width:8693;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" filled="f" stroked="f">
                  <v:textbox>
                    <w:txbxContent>
                      <w:p w14:paraId="4AF19098" w14:textId="77777777" w:rsidR="00566CAE" w:rsidRDefault="00566CAE" w:rsidP="00566CAE">
                        <w:pPr>
                          <w:jc w:val="center"/>
                          <w:rPr>
                            <w:rFonts w:ascii="Constantia" w:hAnsi="Constantia"/>
                            <w:color w:val="514DAA" w:themeColor="accent2" w:themeShade="BF"/>
                            <w:sz w:val="18"/>
                            <w:szCs w:val="18"/>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44</w:t>
                        </w:r>
                        <w:r>
                          <w:rPr>
                            <w:rFonts w:ascii="Constantia" w:hAnsi="Constantia"/>
                            <w:color w:val="514DAA" w:themeColor="accent2" w:themeShade="BF"/>
                            <w:lang w:val="en-US"/>
                          </w:rPr>
                          <w:t>88</w:t>
                        </w:r>
                        <w:r>
                          <w:rPr>
                            <w:rFonts w:ascii="Constantia" w:hAnsi="Constantia"/>
                            <w:color w:val="514DAA" w:themeColor="accent2" w:themeShade="BF"/>
                          </w:rPr>
                          <w:t>/201</w:t>
                        </w:r>
                        <w:r>
                          <w:rPr>
                            <w:rFonts w:ascii="Constantia" w:hAnsi="Constantia"/>
                            <w:color w:val="514DAA" w:themeColor="accent2" w:themeShade="BF"/>
                            <w:lang w:val="en-US"/>
                          </w:rPr>
                          <w:t>7</w:t>
                        </w:r>
                      </w:p>
                      <w:p w14:paraId="3044E8F8" w14:textId="77777777" w:rsidR="00566CAE" w:rsidRDefault="00566CAE" w:rsidP="00566CAE">
                        <w:pPr>
                          <w:jc w:val="center"/>
                          <w:rPr>
                            <w:rFonts w:ascii="Constantia" w:hAnsi="Constantia"/>
                            <w:color w:val="514DAA" w:themeColor="accent2" w:themeShade="BF"/>
                            <w:sz w:val="20"/>
                            <w:szCs w:val="20"/>
                          </w:rPr>
                        </w:pPr>
                      </w:p>
                    </w:txbxContent>
                  </v:textbox>
                </v:shape>
                <w10:wrap type="square" anchorx="margin" anchory="margin"/>
              </v:group>
            </w:pict>
          </mc:Fallback>
        </mc:AlternateContent>
      </w:r>
      <w:r>
        <w:rPr>
          <w:rFonts w:ascii="Constantia" w:hAnsi="Constantia"/>
          <w:b/>
          <w:bCs/>
          <w:color w:val="864EA8" w:themeColor="accent1" w:themeShade="BF"/>
        </w:rPr>
        <w:t>Συνταξιοδοτικές ρυθμίσεις Δημοσίου και λοιπές ασφαλιστικές διατάξεις, ενίσχυση της προστασίας των εργαζομένων, δικαιώματα ατόμων με αναπηρίες και άλλες διατάξεις</w:t>
      </w:r>
      <w:r>
        <w:rPr>
          <w:rFonts w:asciiTheme="majorHAnsi" w:hAnsiTheme="majorHAnsi" w:cs="Calibri"/>
          <w:b/>
          <w:bCs/>
          <w:color w:val="864EA8" w:themeColor="accent1" w:themeShade="BF"/>
        </w:rPr>
        <w:t xml:space="preserve"> </w:t>
      </w:r>
      <w:r>
        <w:rPr>
          <w:rFonts w:ascii="Constantia" w:hAnsi="Constantia" w:cs="Calibri"/>
        </w:rPr>
        <w:t>(</w:t>
      </w:r>
      <w:proofErr w:type="spellStart"/>
      <w:r>
        <w:rPr>
          <w:rFonts w:ascii="Constantia" w:hAnsi="Constantia" w:cs="Calibri"/>
        </w:rPr>
        <w:t>Αρ</w:t>
      </w:r>
      <w:proofErr w:type="spellEnd"/>
      <w:r>
        <w:rPr>
          <w:rFonts w:ascii="Constantia" w:hAnsi="Constantia" w:cs="Calibri"/>
        </w:rPr>
        <w:t>. ΦΕΚ Α' 137/13.09.2017) - «</w:t>
      </w:r>
      <w:r>
        <w:rPr>
          <w:rFonts w:ascii="Constantia" w:hAnsi="Constantia" w:cs="Calibri"/>
          <w:shd w:val="clear" w:color="auto" w:fill="FFFFFF"/>
        </w:rPr>
        <w:t>Μέρος Δ΄, Κατευθυντήριες - Οργανωτικές διατάξεις υλοποίησης της Σύμβασης των Ηνωμένων Εθνών για τα Δικαιώματα των Ατόμων με Αναπηρίες»</w:t>
      </w:r>
      <w:r>
        <w:rPr>
          <w:rFonts w:ascii="Constantia" w:hAnsi="Constantia" w:cs="Calibri"/>
        </w:rPr>
        <w:t xml:space="preserve"> (ιδίως δε τα άρθρα 61-67)</w:t>
      </w:r>
      <w:r>
        <w:rPr>
          <w:rFonts w:ascii="Constantia" w:hAnsi="Constantia" w:cs="Calibri"/>
          <w:shd w:val="clear" w:color="auto" w:fill="FFFFFF"/>
        </w:rPr>
        <w:t>.</w:t>
      </w:r>
      <w:r>
        <w:rPr>
          <w:rStyle w:val="FootnoteReference"/>
          <w:rFonts w:ascii="Constantia" w:hAnsi="Constantia" w:cs="Calibri"/>
          <w:shd w:val="clear" w:color="auto" w:fill="FFFFFF"/>
        </w:rPr>
        <w:footnoteReference w:id="20"/>
      </w:r>
    </w:p>
    <w:p w14:paraId="5917DCA6" w14:textId="77777777" w:rsidR="00566CAE" w:rsidRDefault="00566CAE" w:rsidP="00566CAE">
      <w:pPr>
        <w:pStyle w:val="ListParagraph"/>
        <w:tabs>
          <w:tab w:val="left" w:pos="284"/>
        </w:tabs>
        <w:spacing w:after="0"/>
        <w:ind w:left="0"/>
        <w:rPr>
          <w:rFonts w:asciiTheme="majorHAnsi" w:hAnsiTheme="majorHAnsi"/>
          <w:b/>
          <w:bCs/>
        </w:rPr>
      </w:pPr>
      <w:r>
        <w:rPr>
          <w:rFonts w:ascii="Constantia" w:hAnsi="Constantia"/>
          <w:b/>
          <w:bCs/>
          <w:noProof/>
          <w:color w:val="514DAA" w:themeColor="accent2" w:themeShade="BF"/>
          <w:lang w:eastAsia="el-GR"/>
        </w:rPr>
        <mc:AlternateContent>
          <mc:Choice Requires="wpg">
            <w:drawing>
              <wp:anchor distT="0" distB="0" distL="114300" distR="114300" simplePos="0" relativeHeight="251778048" behindDoc="0" locked="0" layoutInCell="1" allowOverlap="1" wp14:anchorId="0A14EDCB" wp14:editId="57CE533D">
                <wp:simplePos x="0" y="0"/>
                <wp:positionH relativeFrom="margin">
                  <wp:posOffset>-43815</wp:posOffset>
                </wp:positionH>
                <wp:positionV relativeFrom="margin">
                  <wp:posOffset>6878320</wp:posOffset>
                </wp:positionV>
                <wp:extent cx="1263015" cy="1355725"/>
                <wp:effectExtent l="0" t="0" r="0" b="3175"/>
                <wp:wrapSquare wrapText="bothSides"/>
                <wp:docPr id="34" name="Group 34"/>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96" name="Picture 496"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97" name="Text Box 497"/>
                        <wps:cNvSpPr txBox="1"/>
                        <wps:spPr>
                          <a:xfrm>
                            <a:off x="218315" y="434567"/>
                            <a:ext cx="896979"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5EAA2C16" w14:textId="77777777" w:rsidR="00566CAE" w:rsidRDefault="00566CAE" w:rsidP="00566CAE">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4443/2016</w:t>
                              </w:r>
                            </w:p>
                            <w:p w14:paraId="416A3876" w14:textId="77777777" w:rsidR="00566CAE" w:rsidRDefault="00566CAE" w:rsidP="00566CAE">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0A14EDCB" id="Group 34" o:spid="_x0000_s1033" style="position:absolute;left:0;text-align:left;margin-left:-3.45pt;margin-top:541.6pt;width:99.45pt;height:106.75pt;z-index:251778048;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">
                <v:shape id="Picture 496" o:spid="_x0000_s1034"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">
                  <v:imagedata r:id="rId23" o:title="A picture containing text, light&#10;&#10;Description automatically generated" recolortarget="#665c66 [1454]"/>
                </v:shape>
                <v:shape id="Text Box 497" o:spid="_x0000_s1035" type="#_x0000_t202" style="position:absolute;left:2183;top:4345;width:8969;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" filled="f" stroked="f">
                  <v:textbox>
                    <w:txbxContent>
                      <w:p w14:paraId="5EAA2C16" w14:textId="77777777" w:rsidR="00566CAE" w:rsidRDefault="00566CAE" w:rsidP="00566CAE">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4443/2016</w:t>
                        </w:r>
                      </w:p>
                      <w:p w14:paraId="416A3876" w14:textId="77777777" w:rsidR="00566CAE" w:rsidRDefault="00566CAE" w:rsidP="00566CAE">
                        <w:pPr>
                          <w:jc w:val="center"/>
                          <w:rPr>
                            <w:rFonts w:ascii="Constantia" w:hAnsi="Constantia"/>
                            <w:color w:val="514DAA" w:themeColor="accent2" w:themeShade="BF"/>
                          </w:rPr>
                        </w:pPr>
                      </w:p>
                    </w:txbxContent>
                  </v:textbox>
                </v:shape>
                <w10:wrap type="square" anchorx="margin" anchory="margin"/>
              </v:group>
            </w:pict>
          </mc:Fallback>
        </mc:AlternateContent>
      </w:r>
    </w:p>
    <w:p w14:paraId="0378C2D8" w14:textId="77777777" w:rsidR="00566CAE" w:rsidRDefault="00566CAE" w:rsidP="00566CAE">
      <w:pPr>
        <w:spacing w:line="276" w:lineRule="auto"/>
        <w:jc w:val="both"/>
        <w:rPr>
          <w:rFonts w:ascii="Constantia" w:hAnsi="Constantia"/>
          <w:b/>
          <w:bCs/>
          <w:color w:val="864EA8" w:themeColor="accent1" w:themeShade="BF"/>
        </w:rPr>
      </w:pPr>
      <w:r>
        <w:rPr>
          <w:rFonts w:ascii="Constantia" w:hAnsi="Constantia"/>
          <w:b/>
          <w:bCs/>
          <w:color w:val="864EA8" w:themeColor="accent1" w:themeShade="BF"/>
        </w:rPr>
        <w:t xml:space="preserve">Ενσωμάτωση της Οδηγίας 2000/43/ΕΚ περί εφαρμογής της αρχής της ίσης μεταχείρισης προσώπων ασχέτως φυλετικής ή </w:t>
      </w:r>
      <w:proofErr w:type="spellStart"/>
      <w:r>
        <w:rPr>
          <w:rFonts w:ascii="Constantia" w:hAnsi="Constantia"/>
          <w:b/>
          <w:bCs/>
          <w:color w:val="864EA8" w:themeColor="accent1" w:themeShade="BF"/>
        </w:rPr>
        <w:t>εθνοτικής</w:t>
      </w:r>
      <w:proofErr w:type="spellEnd"/>
      <w:r>
        <w:rPr>
          <w:rFonts w:ascii="Constantia" w:hAnsi="Constantia"/>
          <w:b/>
          <w:bCs/>
          <w:color w:val="864EA8" w:themeColor="accent1" w:themeShade="BF"/>
        </w:rPr>
        <w:t xml:space="preserve"> τους καταγωγής, της Οδηγίας 2000/78/ΕΚ για τη διαμόρφωση γενικού πλαισίου για την ίση μεταχείριση στην απασχόληση και την εργασία και της Οδηγίας 2014/54/ ΕΕ περί μέτρων που </w:t>
      </w:r>
      <w:r>
        <w:rPr>
          <w:rFonts w:ascii="Constantia" w:hAnsi="Constantia"/>
          <w:b/>
          <w:bCs/>
          <w:color w:val="864EA8" w:themeColor="accent1" w:themeShade="BF"/>
        </w:rPr>
        <w:lastRenderedPageBreak/>
        <w:t>διευκολύνουν την άσκηση των δικαιωμάτων των εργαζομένων στο πλαίσιο της ελεύθερης κυκλοφορίας των εργαζομένων</w:t>
      </w:r>
    </w:p>
    <w:p w14:paraId="4AD79995" w14:textId="77777777" w:rsidR="00566CAE" w:rsidRDefault="00566CAE" w:rsidP="00566CAE">
      <w:pPr>
        <w:pStyle w:val="ListParagraph"/>
        <w:tabs>
          <w:tab w:val="left" w:pos="284"/>
        </w:tabs>
        <w:spacing w:after="0"/>
        <w:ind w:left="0"/>
        <w:rPr>
          <w:rFonts w:ascii="Constantia" w:hAnsi="Constantia"/>
          <w:sz w:val="24"/>
          <w:szCs w:val="24"/>
        </w:rPr>
      </w:pPr>
      <w:r>
        <w:rPr>
          <w:rFonts w:ascii="Constantia" w:hAnsi="Constantia"/>
          <w:spacing w:val="-4"/>
          <w:sz w:val="24"/>
          <w:szCs w:val="24"/>
          <w:lang w:val="en-US"/>
        </w:rPr>
        <w:t>O</w:t>
      </w:r>
      <w:r>
        <w:rPr>
          <w:rFonts w:ascii="Constantia" w:hAnsi="Constantia"/>
          <w:spacing w:val="-4"/>
          <w:sz w:val="24"/>
          <w:szCs w:val="24"/>
        </w:rPr>
        <w:t xml:space="preserve"> ν. 4443/2017 (ΦΕΚ</w:t>
      </w:r>
      <w:r>
        <w:rPr>
          <w:spacing w:val="-4"/>
          <w:sz w:val="24"/>
          <w:szCs w:val="24"/>
        </w:rPr>
        <w:t xml:space="preserve"> </w:t>
      </w:r>
      <w:r>
        <w:rPr>
          <w:rFonts w:ascii="Constantia" w:hAnsi="Constantia"/>
          <w:spacing w:val="-4"/>
          <w:sz w:val="24"/>
          <w:szCs w:val="24"/>
        </w:rPr>
        <w:t>Α 232/09.12.2016)</w:t>
      </w:r>
      <w:r>
        <w:rPr>
          <w:rFonts w:ascii="Constantia" w:hAnsi="Constantia"/>
          <w:b/>
          <w:bCs/>
          <w:color w:val="514DAA" w:themeColor="accent2" w:themeShade="BF"/>
          <w:spacing w:val="-4"/>
          <w:sz w:val="24"/>
          <w:szCs w:val="24"/>
        </w:rPr>
        <w:t xml:space="preserve"> </w:t>
      </w:r>
      <w:r>
        <w:rPr>
          <w:rFonts w:ascii="Constantia" w:hAnsi="Constantia"/>
          <w:spacing w:val="-4"/>
          <w:sz w:val="24"/>
          <w:szCs w:val="24"/>
        </w:rPr>
        <w:t xml:space="preserve">ενσωματώνει στο ελληνικό νομικό πλαίσιο τις Ευρωπαϊκές Οδηγίες 2000/43/ΕΚ περί εφαρμογής της αρχής της ίσης μεταχείρισης προσώπων ασχέτως φυλετικής ή </w:t>
      </w:r>
      <w:proofErr w:type="spellStart"/>
      <w:r>
        <w:rPr>
          <w:rFonts w:ascii="Constantia" w:hAnsi="Constantia"/>
          <w:spacing w:val="-4"/>
          <w:sz w:val="24"/>
          <w:szCs w:val="24"/>
        </w:rPr>
        <w:t>εθνοτικής</w:t>
      </w:r>
      <w:proofErr w:type="spellEnd"/>
      <w:r>
        <w:rPr>
          <w:rFonts w:ascii="Constantia" w:hAnsi="Constantia"/>
          <w:spacing w:val="-4"/>
          <w:sz w:val="24"/>
          <w:szCs w:val="24"/>
        </w:rPr>
        <w:t xml:space="preserve"> τους καταγωγής και της Οδηγίας 2000/78/ΕΚ για τη διαμόρφωση γενικού πλαισίου για την ίση μεταχείριση στην απασχόληση και την εργασία. Σύμφωνα με τον </w:t>
      </w:r>
      <w:r>
        <w:rPr>
          <w:rFonts w:ascii="Constantia" w:hAnsi="Constantia"/>
          <w:b/>
          <w:bCs/>
          <w:color w:val="5D739A" w:themeColor="accent3"/>
          <w:spacing w:val="-4"/>
          <w:sz w:val="24"/>
          <w:szCs w:val="24"/>
        </w:rPr>
        <w:t>ν. 4443/2016</w:t>
      </w:r>
      <w:r>
        <w:rPr>
          <w:rFonts w:ascii="Constantia" w:hAnsi="Constantia"/>
          <w:spacing w:val="-4"/>
          <w:sz w:val="24"/>
          <w:szCs w:val="24"/>
        </w:rPr>
        <w:t xml:space="preserve">, </w:t>
      </w:r>
      <w:r>
        <w:rPr>
          <w:rFonts w:ascii="Constantia" w:hAnsi="Constantia"/>
          <w:b/>
          <w:bCs/>
          <w:color w:val="5D739A" w:themeColor="accent3"/>
          <w:spacing w:val="-4"/>
          <w:sz w:val="24"/>
          <w:szCs w:val="24"/>
        </w:rPr>
        <w:t>οι διακρίσεις λόγω αναπηρίας ή χρόνιας πάθησης όπως και η άρνηση ευλογών προσαρμογών απαγορεύονται</w:t>
      </w:r>
      <w:r>
        <w:rPr>
          <w:rFonts w:ascii="Constantia" w:hAnsi="Constantia"/>
          <w:spacing w:val="-4"/>
          <w:sz w:val="24"/>
          <w:szCs w:val="24"/>
        </w:rPr>
        <w:t>. Ειδικότερα, το άρθρο 2 του ν. 4443/2016 αναφέρεται στα ήδη των διακρίσεων τα οποία και απαγορεύονται στο πεδίο της απασχόλησης και εργασίας ενώ το άρθρο 3 εστιάζει στην παροχή εύλογων προσαρμογών</w:t>
      </w:r>
      <w:r>
        <w:rPr>
          <w:rFonts w:ascii="Constantia" w:hAnsi="Constantia"/>
          <w:sz w:val="24"/>
          <w:szCs w:val="24"/>
        </w:rPr>
        <w:t>.</w:t>
      </w:r>
      <w:r>
        <w:rPr>
          <w:rStyle w:val="FootnoteReference"/>
          <w:rFonts w:ascii="Constantia" w:hAnsi="Constantia"/>
          <w:sz w:val="24"/>
          <w:szCs w:val="24"/>
        </w:rPr>
        <w:footnoteReference w:id="21"/>
      </w:r>
      <w:r>
        <w:rPr>
          <w:rFonts w:ascii="Constantia" w:hAnsi="Constantia"/>
          <w:sz w:val="24"/>
          <w:szCs w:val="24"/>
        </w:rPr>
        <w:t xml:space="preserve">  </w:t>
      </w:r>
    </w:p>
    <w:p w14:paraId="4C2BBD0C" w14:textId="77777777" w:rsidR="00566CAE" w:rsidRDefault="00566CAE" w:rsidP="00566CAE">
      <w:pPr>
        <w:pStyle w:val="ListParagraph"/>
        <w:tabs>
          <w:tab w:val="left" w:pos="284"/>
        </w:tabs>
        <w:spacing w:after="0"/>
        <w:ind w:left="0"/>
        <w:rPr>
          <w:rFonts w:ascii="Constantia" w:hAnsi="Constantia"/>
        </w:rPr>
      </w:pPr>
    </w:p>
    <w:tbl>
      <w:tblPr>
        <w:tblStyle w:val="TableGrid"/>
        <w:tblW w:w="0" w:type="auto"/>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237"/>
        <w:gridCol w:w="7059"/>
      </w:tblGrid>
      <w:tr w:rsidR="00566CAE" w14:paraId="51350A6D" w14:textId="77777777" w:rsidTr="00341A13">
        <w:tc>
          <w:tcPr>
            <w:tcW w:w="1242" w:type="dxa"/>
            <w:shd w:val="clear" w:color="auto" w:fill="E6EEF0" w:themeFill="accent5" w:themeFillTint="33"/>
            <w:vAlign w:val="center"/>
          </w:tcPr>
          <w:p w14:paraId="45005FFB" w14:textId="77777777" w:rsidR="00566CAE" w:rsidRDefault="00566CAE" w:rsidP="00341A13">
            <w:pPr>
              <w:pStyle w:val="ListParagraph"/>
              <w:tabs>
                <w:tab w:val="left" w:pos="284"/>
              </w:tabs>
              <w:ind w:left="0"/>
              <w:jc w:val="center"/>
              <w:rPr>
                <w:rFonts w:ascii="Constantia" w:hAnsi="Constantia"/>
              </w:rPr>
            </w:pPr>
            <w:r>
              <w:rPr>
                <w:rFonts w:ascii="Constantia" w:hAnsi="Constantia"/>
                <w:iCs/>
                <w:noProof/>
                <w:lang w:eastAsia="el-GR"/>
              </w:rPr>
              <w:drawing>
                <wp:inline distT="0" distB="0" distL="0" distR="0" wp14:anchorId="0F08FF2A" wp14:editId="673199A4">
                  <wp:extent cx="567055" cy="610870"/>
                  <wp:effectExtent l="0" t="0" r="4445" b="0"/>
                  <wp:docPr id="455" name="Picture 45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Shape&#10;&#10;Description automatically generated with medium confidence"/>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0720" cy="635941"/>
                          </a:xfrm>
                          <a:prstGeom prst="rect">
                            <a:avLst/>
                          </a:prstGeom>
                        </pic:spPr>
                      </pic:pic>
                    </a:graphicData>
                  </a:graphic>
                </wp:inline>
              </w:drawing>
            </w:r>
          </w:p>
        </w:tc>
        <w:tc>
          <w:tcPr>
            <w:tcW w:w="7280" w:type="dxa"/>
            <w:shd w:val="clear" w:color="auto" w:fill="E6EEF0" w:themeFill="accent5" w:themeFillTint="33"/>
          </w:tcPr>
          <w:p w14:paraId="3A6F0C3B" w14:textId="77777777" w:rsidR="00566CAE" w:rsidRDefault="00566CAE" w:rsidP="00341A13">
            <w:pPr>
              <w:pStyle w:val="ListParagraph"/>
              <w:tabs>
                <w:tab w:val="left" w:pos="284"/>
              </w:tabs>
              <w:ind w:left="0"/>
              <w:rPr>
                <w:rFonts w:ascii="Constantia" w:hAnsi="Constantia"/>
              </w:rPr>
            </w:pPr>
            <w:r>
              <w:rPr>
                <w:rFonts w:ascii="Constantia" w:hAnsi="Constantia"/>
              </w:rPr>
              <w:t xml:space="preserve">Σύμφωνα με το ν. 4443/2016, </w:t>
            </w:r>
            <w:r w:rsidRPr="0015596C">
              <w:rPr>
                <w:rFonts w:ascii="Constantia" w:hAnsi="Constantia"/>
              </w:rPr>
              <w:t>οι μορφές των διακρίσεων</w:t>
            </w:r>
            <w:r>
              <w:rPr>
                <w:rFonts w:ascii="Constantia" w:hAnsi="Constantia"/>
              </w:rPr>
              <w:t xml:space="preserve"> με τα οποία μπορεί να έρθει αντιμέτωπο ένα άτομο με αναπηρία ή/και χρόνια πάθηση είναι τα ακόλουθα: </w:t>
            </w:r>
            <w:r>
              <w:rPr>
                <w:rFonts w:ascii="Constantia" w:hAnsi="Constantia"/>
                <w:i/>
                <w:iCs/>
              </w:rPr>
              <w:t>άμεση</w:t>
            </w:r>
            <w:r>
              <w:rPr>
                <w:rFonts w:ascii="Constantia" w:hAnsi="Constantia"/>
              </w:rPr>
              <w:t xml:space="preserve"> ή </w:t>
            </w:r>
            <w:r>
              <w:rPr>
                <w:rFonts w:ascii="Constantia" w:hAnsi="Constantia"/>
                <w:i/>
                <w:iCs/>
              </w:rPr>
              <w:t>έμμεση</w:t>
            </w:r>
            <w:r>
              <w:rPr>
                <w:rFonts w:ascii="Constantia" w:hAnsi="Constantia"/>
              </w:rPr>
              <w:t xml:space="preserve"> </w:t>
            </w:r>
            <w:r>
              <w:rPr>
                <w:rFonts w:ascii="Constantia" w:hAnsi="Constantia"/>
                <w:i/>
                <w:iCs/>
              </w:rPr>
              <w:t>διάκριση,</w:t>
            </w:r>
            <w:r>
              <w:rPr>
                <w:rStyle w:val="FootnoteReference"/>
                <w:rFonts w:ascii="Constantia" w:hAnsi="Constantia"/>
              </w:rPr>
              <w:footnoteReference w:id="22"/>
            </w:r>
            <w:r>
              <w:rPr>
                <w:rFonts w:ascii="Constantia" w:hAnsi="Constantia"/>
              </w:rPr>
              <w:t xml:space="preserve"> </w:t>
            </w:r>
            <w:r>
              <w:rPr>
                <w:rFonts w:ascii="Constantia" w:hAnsi="Constantia"/>
                <w:i/>
                <w:iCs/>
              </w:rPr>
              <w:t>διάκριση λόγω σχέσης,</w:t>
            </w:r>
            <w:r>
              <w:rPr>
                <w:rStyle w:val="FootnoteReference"/>
                <w:rFonts w:ascii="Constantia" w:hAnsi="Constantia"/>
              </w:rPr>
              <w:footnoteReference w:id="23"/>
            </w:r>
            <w:r>
              <w:rPr>
                <w:rFonts w:ascii="Constantia" w:hAnsi="Constantia"/>
              </w:rPr>
              <w:t xml:space="preserve"> </w:t>
            </w:r>
            <w:r>
              <w:rPr>
                <w:rFonts w:ascii="Constantia" w:hAnsi="Constantia"/>
                <w:i/>
                <w:iCs/>
              </w:rPr>
              <w:t xml:space="preserve">διάκριση λόγω </w:t>
            </w:r>
            <w:proofErr w:type="spellStart"/>
            <w:r>
              <w:rPr>
                <w:rFonts w:ascii="Constantia" w:hAnsi="Constantia"/>
                <w:i/>
                <w:iCs/>
              </w:rPr>
              <w:t>νομιζόμενων</w:t>
            </w:r>
            <w:proofErr w:type="spellEnd"/>
            <w:r>
              <w:rPr>
                <w:rFonts w:ascii="Constantia" w:hAnsi="Constantia"/>
                <w:i/>
                <w:iCs/>
              </w:rPr>
              <w:t xml:space="preserve"> χαρακτηριστικών,</w:t>
            </w:r>
            <w:r>
              <w:rPr>
                <w:rStyle w:val="FootnoteReference"/>
                <w:rFonts w:ascii="Constantia" w:hAnsi="Constantia"/>
              </w:rPr>
              <w:footnoteReference w:id="24"/>
            </w:r>
            <w:r>
              <w:rPr>
                <w:rFonts w:ascii="Constantia" w:hAnsi="Constantia"/>
              </w:rPr>
              <w:t xml:space="preserve"> </w:t>
            </w:r>
            <w:r>
              <w:rPr>
                <w:rFonts w:ascii="Constantia" w:hAnsi="Constantia"/>
                <w:i/>
                <w:iCs/>
              </w:rPr>
              <w:t>πολλαπλή διάκριση,</w:t>
            </w:r>
            <w:r>
              <w:rPr>
                <w:rStyle w:val="FootnoteReference"/>
                <w:rFonts w:ascii="Constantia" w:hAnsi="Constantia"/>
              </w:rPr>
              <w:footnoteReference w:id="25"/>
            </w:r>
            <w:r>
              <w:rPr>
                <w:rFonts w:ascii="Constantia" w:hAnsi="Constantia"/>
              </w:rPr>
              <w:t xml:space="preserve"> </w:t>
            </w:r>
            <w:r>
              <w:rPr>
                <w:rFonts w:ascii="Constantia" w:hAnsi="Constantia"/>
                <w:i/>
                <w:iCs/>
              </w:rPr>
              <w:t>άρνηση εύλογων προσαρμογών</w:t>
            </w:r>
            <w:r>
              <w:rPr>
                <w:rStyle w:val="FootnoteReference"/>
                <w:rFonts w:ascii="Constantia" w:hAnsi="Constantia"/>
              </w:rPr>
              <w:footnoteReference w:id="26"/>
            </w:r>
            <w:r>
              <w:rPr>
                <w:rFonts w:ascii="Constantia" w:hAnsi="Constantia"/>
              </w:rPr>
              <w:t xml:space="preserve"> ή/και </w:t>
            </w:r>
            <w:r>
              <w:rPr>
                <w:rFonts w:ascii="Constantia" w:hAnsi="Constantia"/>
                <w:i/>
                <w:iCs/>
              </w:rPr>
              <w:t>παρενόχληση.</w:t>
            </w:r>
            <w:r>
              <w:rPr>
                <w:rStyle w:val="FootnoteReference"/>
                <w:rFonts w:ascii="Constantia" w:hAnsi="Constantia"/>
              </w:rPr>
              <w:footnoteReference w:id="27"/>
            </w:r>
          </w:p>
        </w:tc>
      </w:tr>
    </w:tbl>
    <w:p w14:paraId="7ADDCD03" w14:textId="77777777" w:rsidR="00566CAE" w:rsidRDefault="00566CAE" w:rsidP="00566CAE">
      <w:pPr>
        <w:pStyle w:val="ListParagraph"/>
        <w:tabs>
          <w:tab w:val="left" w:pos="284"/>
        </w:tabs>
        <w:spacing w:after="0"/>
        <w:ind w:left="0"/>
        <w:rPr>
          <w:rFonts w:ascii="Constantia" w:hAnsi="Constantia"/>
        </w:rPr>
      </w:pPr>
    </w:p>
    <w:p w14:paraId="2A0EEEFE" w14:textId="77777777" w:rsidR="00566CAE" w:rsidRDefault="00566CAE" w:rsidP="00566CAE">
      <w:pPr>
        <w:pStyle w:val="ListParagraph"/>
        <w:tabs>
          <w:tab w:val="left" w:pos="284"/>
        </w:tabs>
        <w:spacing w:after="0"/>
        <w:ind w:left="0"/>
        <w:rPr>
          <w:rFonts w:ascii="Constantia" w:hAnsi="Constanti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D3DD" w:themeFill="text2" w:themeFillTint="33"/>
        <w:tblLook w:val="04A0" w:firstRow="1" w:lastRow="0" w:firstColumn="1" w:lastColumn="0" w:noHBand="0" w:noVBand="1"/>
      </w:tblPr>
      <w:tblGrid>
        <w:gridCol w:w="963"/>
        <w:gridCol w:w="6124"/>
      </w:tblGrid>
      <w:tr w:rsidR="00566CAE" w14:paraId="7BE52240" w14:textId="77777777" w:rsidTr="00341A13">
        <w:trPr>
          <w:jc w:val="center"/>
        </w:trPr>
        <w:tc>
          <w:tcPr>
            <w:tcW w:w="963" w:type="dxa"/>
            <w:shd w:val="clear" w:color="auto" w:fill="D4D3DD" w:themeFill="text2" w:themeFillTint="33"/>
            <w:vAlign w:val="center"/>
          </w:tcPr>
          <w:p w14:paraId="19F34657" w14:textId="77777777" w:rsidR="00566CAE" w:rsidRDefault="00566CAE" w:rsidP="00341A13">
            <w:pPr>
              <w:jc w:val="center"/>
              <w:rPr>
                <w:rFonts w:ascii="Constantia" w:hAnsi="Constantia"/>
                <w:iCs/>
              </w:rPr>
            </w:pPr>
            <w:r>
              <w:rPr>
                <w:rFonts w:ascii="Constantia" w:eastAsia="Calibri" w:hAnsi="Constantia" w:cstheme="minorHAnsi"/>
                <w:noProof/>
                <w:sz w:val="20"/>
                <w:szCs w:val="20"/>
                <w:lang w:eastAsia="el-GR"/>
              </w:rPr>
              <w:lastRenderedPageBreak/>
              <w:drawing>
                <wp:inline distT="0" distB="0" distL="0" distR="0" wp14:anchorId="74E008EF" wp14:editId="51C3A94A">
                  <wp:extent cx="431165" cy="389890"/>
                  <wp:effectExtent l="0" t="0" r="635" b="3810"/>
                  <wp:docPr id="217" name="Picture 2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A close up of a logo&#10;&#10;Description automatically generated"/>
                          <pic:cNvPicPr>
                            <a:picLocks noChangeAspect="1"/>
                          </pic:cNvPicPr>
                        </pic:nvPicPr>
                        <pic:blipFill>
                          <a:blip r:embed="rId2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1999" cy="408634"/>
                          </a:xfrm>
                          <a:prstGeom prst="rect">
                            <a:avLst/>
                          </a:prstGeom>
                        </pic:spPr>
                      </pic:pic>
                    </a:graphicData>
                  </a:graphic>
                </wp:inline>
              </w:drawing>
            </w:r>
          </w:p>
        </w:tc>
        <w:tc>
          <w:tcPr>
            <w:tcW w:w="6124" w:type="dxa"/>
            <w:shd w:val="clear" w:color="auto" w:fill="D4D3DD" w:themeFill="text2" w:themeFillTint="33"/>
            <w:vAlign w:val="center"/>
          </w:tcPr>
          <w:p w14:paraId="24DE36B2" w14:textId="77777777" w:rsidR="00566CAE" w:rsidRDefault="00566CAE" w:rsidP="00341A13">
            <w:pPr>
              <w:jc w:val="both"/>
              <w:rPr>
                <w:rFonts w:ascii="Constantia" w:hAnsi="Constantia"/>
                <w:iCs/>
              </w:rPr>
            </w:pPr>
            <w:r>
              <w:rPr>
                <w:rFonts w:ascii="Constantia" w:hAnsi="Constantia"/>
                <w:iCs/>
              </w:rPr>
              <w:t xml:space="preserve">Σύμφωνα με το υφιστάμενο θεσμικό πλαίσιο το πεδίο εφαρμογής της </w:t>
            </w:r>
            <w:r>
              <w:rPr>
                <w:rFonts w:ascii="Constantia" w:hAnsi="Constantia"/>
                <w:b/>
                <w:bCs/>
                <w:iCs/>
              </w:rPr>
              <w:t>Αρχής της Ισότητας και μη Διάκρισης</w:t>
            </w:r>
            <w:r>
              <w:rPr>
                <w:rFonts w:ascii="Constantia" w:hAnsi="Constantia"/>
                <w:iCs/>
              </w:rPr>
              <w:t xml:space="preserve"> αφορά στο πεδίο της απασχόλησης και εργασίας και όχι άλλα πεδία πολιτικής.   </w:t>
            </w:r>
          </w:p>
        </w:tc>
      </w:tr>
    </w:tbl>
    <w:p w14:paraId="205FFE6B" w14:textId="77777777" w:rsidR="00566CAE" w:rsidRDefault="00566CAE" w:rsidP="00566CAE">
      <w:pPr>
        <w:pStyle w:val="Heading2"/>
        <w:numPr>
          <w:ilvl w:val="0"/>
          <w:numId w:val="0"/>
        </w:numPr>
        <w:ind w:left="576" w:hanging="576"/>
        <w:jc w:val="both"/>
        <w:rPr>
          <w:rFonts w:ascii="Constantia" w:hAnsi="Constantia"/>
          <w:b/>
          <w:bCs w:val="0"/>
          <w:color w:val="536061" w:themeColor="accent6" w:themeShade="BF"/>
        </w:rPr>
      </w:pPr>
      <w:bookmarkStart w:id="83" w:name="_Toc120024346"/>
      <w:bookmarkStart w:id="84" w:name="_Toc120781630"/>
      <w:bookmarkStart w:id="85" w:name="_Toc121216467"/>
      <w:bookmarkStart w:id="86" w:name="_Toc121732254"/>
      <w:r>
        <w:rPr>
          <w:rFonts w:ascii="Constantia" w:hAnsi="Constantia"/>
          <w:b/>
          <w:bCs w:val="0"/>
          <w:color w:val="536061" w:themeColor="accent6" w:themeShade="BF"/>
        </w:rPr>
        <w:t>2.2 Φυσική και ηλεκτρονική προσβασιμότητα</w:t>
      </w:r>
      <w:bookmarkEnd w:id="83"/>
      <w:bookmarkEnd w:id="84"/>
      <w:bookmarkEnd w:id="85"/>
      <w:bookmarkEnd w:id="86"/>
      <w:r>
        <w:rPr>
          <w:rFonts w:ascii="Constantia" w:hAnsi="Constantia"/>
          <w:b/>
          <w:bCs w:val="0"/>
          <w:color w:val="536061" w:themeColor="accent6" w:themeShade="BF"/>
        </w:rPr>
        <w:t xml:space="preserve"> </w:t>
      </w:r>
    </w:p>
    <w:bookmarkStart w:id="87" w:name="_Hlk72751163"/>
    <w:p w14:paraId="1DB00A71" w14:textId="77777777" w:rsidR="00566CAE" w:rsidRDefault="00566CAE" w:rsidP="00566CAE">
      <w:pPr>
        <w:pStyle w:val="ListParagraph"/>
        <w:tabs>
          <w:tab w:val="left" w:pos="142"/>
        </w:tabs>
        <w:autoSpaceDE w:val="0"/>
        <w:autoSpaceDN w:val="0"/>
        <w:adjustRightInd w:val="0"/>
        <w:spacing w:after="0"/>
        <w:ind w:left="0"/>
        <w:rPr>
          <w:rFonts w:ascii="Constantia" w:hAnsi="Constantia"/>
          <w:b/>
          <w:bCs/>
          <w:color w:val="864EA8" w:themeColor="accent1" w:themeShade="BF"/>
          <w:sz w:val="24"/>
          <w:szCs w:val="24"/>
        </w:rPr>
      </w:pPr>
      <w:r>
        <w:rPr>
          <w:rFonts w:ascii="Constantia" w:hAnsi="Constantia"/>
          <w:b/>
          <w:bCs/>
          <w:noProof/>
          <w:color w:val="864EA8" w:themeColor="accent1" w:themeShade="BF"/>
          <w:sz w:val="24"/>
          <w:szCs w:val="24"/>
          <w:lang w:eastAsia="el-GR"/>
        </w:rPr>
        <mc:AlternateContent>
          <mc:Choice Requires="wpg">
            <w:drawing>
              <wp:anchor distT="0" distB="0" distL="114300" distR="114300" simplePos="0" relativeHeight="251774976" behindDoc="0" locked="0" layoutInCell="1" allowOverlap="1" wp14:anchorId="5A426E72" wp14:editId="5DD711B6">
                <wp:simplePos x="0" y="0"/>
                <wp:positionH relativeFrom="margin">
                  <wp:posOffset>3971290</wp:posOffset>
                </wp:positionH>
                <wp:positionV relativeFrom="margin">
                  <wp:posOffset>1296035</wp:posOffset>
                </wp:positionV>
                <wp:extent cx="1263015" cy="1355725"/>
                <wp:effectExtent l="0" t="0" r="0" b="3175"/>
                <wp:wrapSquare wrapText="bothSides"/>
                <wp:docPr id="38" name="Group 38"/>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39" name="Picture 39"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0" name="Text Box 40"/>
                        <wps:cNvSpPr txBox="1"/>
                        <wps:spPr>
                          <a:xfrm>
                            <a:off x="289711" y="434567"/>
                            <a:ext cx="878262"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2304D2FF" w14:textId="77777777" w:rsidR="00566CAE" w:rsidRDefault="00566CAE" w:rsidP="00566CAE">
                              <w:pPr>
                                <w:jc w:val="center"/>
                                <w:rPr>
                                  <w:rFonts w:ascii="Constantia" w:hAnsi="Constantia"/>
                                  <w:color w:val="514DAA" w:themeColor="accent2" w:themeShade="BF"/>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4412/2016</w:t>
                              </w:r>
                            </w:p>
                            <w:p w14:paraId="0B1F4919" w14:textId="77777777" w:rsidR="00566CAE" w:rsidRDefault="00566CAE" w:rsidP="00566CAE">
                              <w:pPr>
                                <w:jc w:val="center"/>
                                <w:rPr>
                                  <w:rFonts w:ascii="Constantia" w:hAnsi="Constantia"/>
                                  <w:color w:val="514DAA" w:themeColor="accent2" w:themeShade="BF"/>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5A426E72" id="Group 38" o:spid="_x0000_s1036" style="position:absolute;left:0;text-align:left;margin-left:312.7pt;margin-top:102.05pt;width:99.45pt;height:106.75pt;z-index:251774976;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">
                <v:shape id="Picture 39" o:spid="_x0000_s1037"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">
                  <v:imagedata r:id="rId23" o:title="A picture containing text, light&#10;&#10;Description automatically generated" recolortarget="#665c66 [1454]"/>
                </v:shape>
                <v:shape id="Text Box 40" o:spid="_x0000_s1038" type="#_x0000_t202" style="position:absolute;left:2897;top:4345;width:8782;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" filled="f" stroked="f">
                  <v:textbox>
                    <w:txbxContent>
                      <w:p w14:paraId="2304D2FF" w14:textId="77777777" w:rsidR="00566CAE" w:rsidRDefault="00566CAE" w:rsidP="00566CAE">
                        <w:pPr>
                          <w:jc w:val="center"/>
                          <w:rPr>
                            <w:rFonts w:ascii="Constantia" w:hAnsi="Constantia"/>
                            <w:color w:val="514DAA" w:themeColor="accent2" w:themeShade="BF"/>
                            <w:lang w:val="en-US"/>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4412/2016</w:t>
                        </w:r>
                      </w:p>
                      <w:p w14:paraId="0B1F4919" w14:textId="77777777" w:rsidR="00566CAE" w:rsidRDefault="00566CAE" w:rsidP="00566CAE">
                        <w:pPr>
                          <w:jc w:val="center"/>
                          <w:rPr>
                            <w:rFonts w:ascii="Constantia" w:hAnsi="Constantia"/>
                            <w:color w:val="514DAA" w:themeColor="accent2" w:themeShade="BF"/>
                            <w:sz w:val="18"/>
                            <w:szCs w:val="18"/>
                          </w:rPr>
                        </w:pPr>
                      </w:p>
                    </w:txbxContent>
                  </v:textbox>
                </v:shape>
                <w10:wrap type="square" anchorx="margin" anchory="margin"/>
              </v:group>
            </w:pict>
          </mc:Fallback>
        </mc:AlternateContent>
      </w:r>
      <w:r>
        <w:rPr>
          <w:rFonts w:ascii="Constantia" w:hAnsi="Constantia"/>
          <w:b/>
          <w:bCs/>
          <w:color w:val="864EA8" w:themeColor="accent1" w:themeShade="BF"/>
          <w:sz w:val="24"/>
          <w:szCs w:val="24"/>
        </w:rPr>
        <w:t>Δημόσιες Συμβάσεις Έργων, Προμηθειών και Υπηρεσιών (προσαρμογή στις Οδηγίες 2014/24/ΕΕ και 2014/25/ΕΕ)» (</w:t>
      </w:r>
      <w:proofErr w:type="spellStart"/>
      <w:r>
        <w:rPr>
          <w:rFonts w:ascii="Constantia" w:hAnsi="Constantia"/>
          <w:b/>
          <w:bCs/>
          <w:color w:val="864EA8" w:themeColor="accent1" w:themeShade="BF"/>
          <w:sz w:val="24"/>
          <w:szCs w:val="24"/>
        </w:rPr>
        <w:t>Αρ</w:t>
      </w:r>
      <w:proofErr w:type="spellEnd"/>
      <w:r>
        <w:rPr>
          <w:rFonts w:ascii="Constantia" w:hAnsi="Constantia"/>
          <w:b/>
          <w:bCs/>
          <w:color w:val="864EA8" w:themeColor="accent1" w:themeShade="BF"/>
          <w:sz w:val="24"/>
          <w:szCs w:val="24"/>
        </w:rPr>
        <w:t xml:space="preserve">. ΦΕΚ 147 Α΄/ 08.08.2016) </w:t>
      </w:r>
    </w:p>
    <w:p w14:paraId="058D540A" w14:textId="77777777" w:rsidR="00566CAE" w:rsidRDefault="00566CAE" w:rsidP="00566CAE">
      <w:pPr>
        <w:pStyle w:val="ListParagraph"/>
        <w:tabs>
          <w:tab w:val="left" w:pos="142"/>
        </w:tabs>
        <w:autoSpaceDE w:val="0"/>
        <w:autoSpaceDN w:val="0"/>
        <w:adjustRightInd w:val="0"/>
        <w:spacing w:after="0"/>
        <w:ind w:left="0"/>
        <w:rPr>
          <w:rFonts w:ascii="Constantia" w:hAnsi="Constantia" w:cs="Calibri"/>
          <w:sz w:val="24"/>
          <w:szCs w:val="24"/>
        </w:rPr>
      </w:pPr>
      <w:r>
        <w:rPr>
          <w:rFonts w:ascii="Constantia" w:hAnsi="Constantia" w:cs="Calibri"/>
          <w:sz w:val="24"/>
          <w:szCs w:val="24"/>
        </w:rPr>
        <w:t>Άρθρο 54 «Τεχνικές προδιαγραφές» και Παράρτημα VII που αναφέρονται στην υποχρέωση κατάρτισης των τεχνικών προδιαγραφών κατά τρόπο που να λαμβάνει υπόψη κριτήρια προσβασιμότητας στα άτομα με αναπηρία.</w:t>
      </w:r>
    </w:p>
    <w:p w14:paraId="19DDC5F2" w14:textId="77777777" w:rsidR="00566CAE" w:rsidRDefault="00566CAE" w:rsidP="00566CAE">
      <w:pPr>
        <w:tabs>
          <w:tab w:val="left" w:pos="142"/>
        </w:tabs>
        <w:autoSpaceDE w:val="0"/>
        <w:autoSpaceDN w:val="0"/>
        <w:adjustRightInd w:val="0"/>
        <w:rPr>
          <w:rFonts w:asciiTheme="majorHAnsi" w:hAnsiTheme="majorHAnsi" w:cs="Calibri"/>
        </w:rPr>
      </w:pPr>
    </w:p>
    <w:p w14:paraId="6BFFA53C" w14:textId="77777777" w:rsidR="00566CAE" w:rsidRDefault="00566CAE" w:rsidP="00566CAE">
      <w:pPr>
        <w:tabs>
          <w:tab w:val="left" w:pos="142"/>
        </w:tabs>
        <w:autoSpaceDE w:val="0"/>
        <w:autoSpaceDN w:val="0"/>
        <w:adjustRightInd w:val="0"/>
        <w:rPr>
          <w:rFonts w:asciiTheme="majorHAnsi" w:hAnsiTheme="majorHAnsi" w:cs="Calibri"/>
        </w:rPr>
      </w:pPr>
    </w:p>
    <w:p w14:paraId="4972E436" w14:textId="77777777" w:rsidR="00566CAE" w:rsidRDefault="00566CAE" w:rsidP="00566CAE">
      <w:pPr>
        <w:tabs>
          <w:tab w:val="left" w:pos="142"/>
        </w:tabs>
        <w:autoSpaceDE w:val="0"/>
        <w:autoSpaceDN w:val="0"/>
        <w:adjustRightInd w:val="0"/>
        <w:spacing w:line="276" w:lineRule="auto"/>
        <w:jc w:val="both"/>
        <w:rPr>
          <w:rFonts w:asciiTheme="majorHAnsi" w:hAnsiTheme="majorHAnsi" w:cs="Calibri"/>
        </w:rPr>
      </w:pPr>
      <w:r>
        <w:rPr>
          <w:rFonts w:ascii="Constantia" w:hAnsi="Constantia"/>
          <w:b/>
          <w:bCs/>
          <w:noProof/>
          <w:color w:val="514DAA" w:themeColor="accent2" w:themeShade="BF"/>
          <w:lang w:eastAsia="el-GR"/>
        </w:rPr>
        <mc:AlternateContent>
          <mc:Choice Requires="wpg">
            <w:drawing>
              <wp:anchor distT="0" distB="0" distL="114300" distR="114300" simplePos="0" relativeHeight="251776000" behindDoc="0" locked="0" layoutInCell="1" allowOverlap="1" wp14:anchorId="65FEF00B" wp14:editId="1ECF51C1">
                <wp:simplePos x="0" y="0"/>
                <wp:positionH relativeFrom="margin">
                  <wp:posOffset>13335</wp:posOffset>
                </wp:positionH>
                <wp:positionV relativeFrom="margin">
                  <wp:posOffset>3225165</wp:posOffset>
                </wp:positionV>
                <wp:extent cx="1263015" cy="1355725"/>
                <wp:effectExtent l="0" t="0" r="0" b="3175"/>
                <wp:wrapSquare wrapText="bothSides"/>
                <wp:docPr id="41" name="Group 41"/>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2" name="Picture 42"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3" name="Text Box 43"/>
                        <wps:cNvSpPr txBox="1"/>
                        <wps:spPr>
                          <a:xfrm>
                            <a:off x="197113" y="440871"/>
                            <a:ext cx="867757"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4A43E9FF" w14:textId="77777777" w:rsidR="00566CAE" w:rsidRDefault="00566CAE" w:rsidP="00566CAE">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4030/2012</w:t>
                              </w:r>
                            </w:p>
                            <w:p w14:paraId="2A74B208" w14:textId="77777777" w:rsidR="00566CAE" w:rsidRDefault="00566CAE" w:rsidP="00566CAE">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65FEF00B" id="Group 41" o:spid="_x0000_s1039" style="position:absolute;left:0;text-align:left;margin-left:1.05pt;margin-top:253.95pt;width:99.45pt;height:106.75pt;z-index:251776000;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">
                <v:shape id="Picture 42" o:spid="_x0000_s1040"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">
                  <v:imagedata r:id="rId23" o:title="A picture containing text, light&#10;&#10;Description automatically generated" recolortarget="#665c66 [1454]"/>
                </v:shape>
                <v:shape id="Text Box 43" o:spid="_x0000_s1041" type="#_x0000_t202" style="position:absolute;left:1971;top:4408;width:8677;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" filled="f" stroked="f">
                  <v:textbox>
                    <w:txbxContent>
                      <w:p w14:paraId="4A43E9FF" w14:textId="77777777" w:rsidR="00566CAE" w:rsidRDefault="00566CAE" w:rsidP="00566CAE">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r>
                        <w:r>
                          <w:rPr>
                            <w:rFonts w:ascii="Constantia" w:hAnsi="Constantia"/>
                            <w:color w:val="514DAA" w:themeColor="accent2" w:themeShade="BF"/>
                            <w:lang w:val="en-US"/>
                          </w:rPr>
                          <w:t>4030/2012</w:t>
                        </w:r>
                      </w:p>
                      <w:p w14:paraId="2A74B208" w14:textId="77777777" w:rsidR="00566CAE" w:rsidRDefault="00566CAE" w:rsidP="00566CAE">
                        <w:pPr>
                          <w:jc w:val="center"/>
                          <w:rPr>
                            <w:rFonts w:ascii="Constantia" w:hAnsi="Constantia"/>
                            <w:color w:val="514DAA" w:themeColor="accent2" w:themeShade="BF"/>
                          </w:rPr>
                        </w:pPr>
                      </w:p>
                    </w:txbxContent>
                  </v:textbox>
                </v:shape>
                <w10:wrap type="square" anchorx="margin" anchory="margin"/>
              </v:group>
            </w:pict>
          </mc:Fallback>
        </mc:AlternateContent>
      </w:r>
      <w:r>
        <w:rPr>
          <w:rFonts w:ascii="Constantia" w:hAnsi="Constantia"/>
          <w:b/>
          <w:bCs/>
          <w:color w:val="864EA8" w:themeColor="accent1" w:themeShade="BF"/>
        </w:rPr>
        <w:t>Νέος τρόπος έκδοσης αδειών δόμησης, ελέγχου κατασκευών και λοιπές διατάξεις»(</w:t>
      </w:r>
      <w:proofErr w:type="spellStart"/>
      <w:r>
        <w:rPr>
          <w:rFonts w:ascii="Constantia" w:hAnsi="Constantia"/>
          <w:b/>
          <w:bCs/>
          <w:color w:val="864EA8" w:themeColor="accent1" w:themeShade="BF"/>
        </w:rPr>
        <w:t>Αρ</w:t>
      </w:r>
      <w:proofErr w:type="spellEnd"/>
      <w:r>
        <w:rPr>
          <w:rFonts w:ascii="Constantia" w:hAnsi="Constantia"/>
          <w:b/>
          <w:bCs/>
          <w:color w:val="864EA8" w:themeColor="accent1" w:themeShade="BF"/>
        </w:rPr>
        <w:t>. ΦΕΚ 249 Α΄/ 25.11.2011)</w:t>
      </w:r>
    </w:p>
    <w:p w14:paraId="57A9B75E" w14:textId="77777777" w:rsidR="00566CAE" w:rsidRDefault="00566CAE" w:rsidP="00566CAE">
      <w:pPr>
        <w:tabs>
          <w:tab w:val="left" w:pos="142"/>
        </w:tabs>
        <w:autoSpaceDE w:val="0"/>
        <w:autoSpaceDN w:val="0"/>
        <w:adjustRightInd w:val="0"/>
        <w:spacing w:line="276" w:lineRule="auto"/>
        <w:jc w:val="both"/>
        <w:rPr>
          <w:rFonts w:ascii="Constantia" w:hAnsi="Constantia" w:cs="Calibri"/>
        </w:rPr>
      </w:pPr>
      <w:r>
        <w:rPr>
          <w:rFonts w:ascii="Constantia" w:hAnsi="Constantia" w:cs="Calibri"/>
        </w:rPr>
        <w:t xml:space="preserve">Σύμφωνα με το άρθρο 3 «Δικαιολογητικά στοιχεία και μελέτες», θεσμοθετείται η μελέτη προσβασιμότητας για άτομα με αναπηρία ως τμήμα της αρχιτεκτονικής μελέτης για την έκδοση άδειας δόμησης. </w:t>
      </w:r>
    </w:p>
    <w:p w14:paraId="24EC837E" w14:textId="77777777" w:rsidR="00566CAE" w:rsidRDefault="00566CAE" w:rsidP="00566CAE">
      <w:pPr>
        <w:tabs>
          <w:tab w:val="left" w:pos="142"/>
        </w:tabs>
        <w:autoSpaceDE w:val="0"/>
        <w:autoSpaceDN w:val="0"/>
        <w:adjustRightInd w:val="0"/>
        <w:spacing w:after="200"/>
        <w:rPr>
          <w:rFonts w:asciiTheme="majorHAnsi" w:hAnsiTheme="majorHAnsi" w:cs="Calibri"/>
        </w:rPr>
      </w:pPr>
    </w:p>
    <w:p w14:paraId="207D334B" w14:textId="77777777" w:rsidR="00566CAE" w:rsidRDefault="00566CAE" w:rsidP="00566CAE">
      <w:pPr>
        <w:tabs>
          <w:tab w:val="left" w:pos="142"/>
        </w:tabs>
        <w:autoSpaceDE w:val="0"/>
        <w:autoSpaceDN w:val="0"/>
        <w:adjustRightInd w:val="0"/>
        <w:spacing w:after="200"/>
        <w:jc w:val="both"/>
        <w:rPr>
          <w:rFonts w:ascii="Constantia" w:hAnsi="Constantia"/>
          <w:b/>
          <w:bCs/>
          <w:color w:val="514DAA" w:themeColor="accent2" w:themeShade="BF"/>
        </w:rPr>
      </w:pPr>
      <w:r>
        <w:rPr>
          <w:rFonts w:ascii="Constantia" w:hAnsi="Constantia"/>
          <w:b/>
          <w:bCs/>
          <w:noProof/>
          <w:color w:val="514DAA" w:themeColor="accent2" w:themeShade="BF"/>
          <w:lang w:eastAsia="el-GR"/>
        </w:rPr>
        <mc:AlternateContent>
          <mc:Choice Requires="wpg">
            <w:drawing>
              <wp:anchor distT="0" distB="0" distL="114300" distR="114300" simplePos="0" relativeHeight="251777024" behindDoc="0" locked="0" layoutInCell="1" allowOverlap="1" wp14:anchorId="77EF5980" wp14:editId="12801C67">
                <wp:simplePos x="0" y="0"/>
                <wp:positionH relativeFrom="margin">
                  <wp:posOffset>3874135</wp:posOffset>
                </wp:positionH>
                <wp:positionV relativeFrom="margin">
                  <wp:posOffset>5166995</wp:posOffset>
                </wp:positionV>
                <wp:extent cx="1263015" cy="1355725"/>
                <wp:effectExtent l="0" t="0" r="0" b="3175"/>
                <wp:wrapSquare wrapText="bothSides"/>
                <wp:docPr id="53" name="Group 53"/>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54" name="Picture 54"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55" name="Text Box 55"/>
                        <wps:cNvSpPr txBox="1"/>
                        <wps:spPr>
                          <a:xfrm>
                            <a:off x="231838" y="440871"/>
                            <a:ext cx="878262" cy="53657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59DEA0F1" w14:textId="77777777" w:rsidR="00566CAE" w:rsidRDefault="00566CAE" w:rsidP="00566CAE">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4067</w:t>
                              </w:r>
                              <w:r>
                                <w:rPr>
                                  <w:rFonts w:ascii="Constantia" w:hAnsi="Constantia"/>
                                  <w:color w:val="514DAA" w:themeColor="accent2" w:themeShade="BF"/>
                                  <w:lang w:val="en-US"/>
                                </w:rPr>
                                <w:t>/2012</w:t>
                              </w:r>
                            </w:p>
                            <w:p w14:paraId="4CD114B1" w14:textId="77777777" w:rsidR="00566CAE" w:rsidRDefault="00566CAE" w:rsidP="00566CAE">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7EF5980" id="Group 53" o:spid="_x0000_s1042" style="position:absolute;left:0;text-align:left;margin-left:305.05pt;margin-top:406.85pt;width:99.45pt;height:106.75pt;z-index:251777024;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&#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">
                <v:shape id="Picture 54" o:spid="_x0000_s1043"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">
                  <v:imagedata r:id="rId23" o:title="A picture containing text, light&#10;&#10;Description automatically generated" recolortarget="#665c66 [1454]"/>
                </v:shape>
                <v:shape id="Text Box 55" o:spid="_x0000_s1044" type="#_x0000_t202" style="position:absolute;left:2318;top:4408;width:8783;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" filled="f" stroked="f">
                  <v:textbox>
                    <w:txbxContent>
                      <w:p w14:paraId="59DEA0F1" w14:textId="77777777" w:rsidR="00566CAE" w:rsidRDefault="00566CAE" w:rsidP="00566CAE">
                        <w:pPr>
                          <w:jc w:val="center"/>
                          <w:rPr>
                            <w:rFonts w:ascii="Constantia" w:hAnsi="Constantia"/>
                            <w:color w:val="514DAA" w:themeColor="accent2" w:themeShade="BF"/>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rPr>
                          <w:br/>
                          <w:t>4067</w:t>
                        </w:r>
                        <w:r>
                          <w:rPr>
                            <w:rFonts w:ascii="Constantia" w:hAnsi="Constantia"/>
                            <w:color w:val="514DAA" w:themeColor="accent2" w:themeShade="BF"/>
                            <w:lang w:val="en-US"/>
                          </w:rPr>
                          <w:t>/2012</w:t>
                        </w:r>
                      </w:p>
                      <w:p w14:paraId="4CD114B1" w14:textId="77777777" w:rsidR="00566CAE" w:rsidRDefault="00566CAE" w:rsidP="00566CAE">
                        <w:pPr>
                          <w:jc w:val="center"/>
                          <w:rPr>
                            <w:rFonts w:ascii="Constantia" w:hAnsi="Constantia"/>
                            <w:color w:val="514DAA" w:themeColor="accent2" w:themeShade="BF"/>
                          </w:rPr>
                        </w:pPr>
                      </w:p>
                    </w:txbxContent>
                  </v:textbox>
                </v:shape>
                <w10:wrap type="square" anchorx="margin" anchory="margin"/>
              </v:group>
            </w:pict>
          </mc:Fallback>
        </mc:AlternateContent>
      </w:r>
      <w:r>
        <w:rPr>
          <w:rFonts w:ascii="Constantia" w:hAnsi="Constantia"/>
          <w:b/>
          <w:bCs/>
          <w:color w:val="864EA8" w:themeColor="accent1" w:themeShade="BF"/>
        </w:rPr>
        <w:t>Νέος Οικοδομικός Κανονισμός» (</w:t>
      </w:r>
      <w:proofErr w:type="spellStart"/>
      <w:r>
        <w:rPr>
          <w:rFonts w:ascii="Constantia" w:hAnsi="Constantia"/>
          <w:b/>
          <w:bCs/>
          <w:color w:val="864EA8" w:themeColor="accent1" w:themeShade="BF"/>
        </w:rPr>
        <w:t>Αρ</w:t>
      </w:r>
      <w:proofErr w:type="spellEnd"/>
      <w:r>
        <w:rPr>
          <w:rFonts w:ascii="Constantia" w:hAnsi="Constantia"/>
          <w:b/>
          <w:bCs/>
          <w:color w:val="864EA8" w:themeColor="accent1" w:themeShade="BF"/>
        </w:rPr>
        <w:t>. ΦΕΚ 79 Α΄/09.04.2012)</w:t>
      </w:r>
    </w:p>
    <w:p w14:paraId="7E2598C3" w14:textId="77777777" w:rsidR="00566CAE" w:rsidRDefault="00566CAE" w:rsidP="00566CAE">
      <w:pPr>
        <w:tabs>
          <w:tab w:val="left" w:pos="142"/>
        </w:tabs>
        <w:autoSpaceDE w:val="0"/>
        <w:autoSpaceDN w:val="0"/>
        <w:adjustRightInd w:val="0"/>
        <w:spacing w:after="200" w:line="276" w:lineRule="auto"/>
        <w:jc w:val="both"/>
        <w:rPr>
          <w:rFonts w:ascii="Constantia" w:hAnsi="Constantia" w:cs="Calibri"/>
        </w:rPr>
      </w:pPr>
      <w:r>
        <w:rPr>
          <w:rFonts w:ascii="Constantia" w:hAnsi="Constantia" w:cs="Calibri"/>
        </w:rPr>
        <w:t xml:space="preserve">Άρθρο 26 –    «Ειδικές ρυθμίσεις για την εξυπηρέτηση ατόμων με αναπηρία ή εμποδιζόμενων ατόμων», όπως τροποποιήθηκε με τον </w:t>
      </w:r>
      <w:r>
        <w:rPr>
          <w:rFonts w:ascii="Constantia" w:hAnsi="Constantia" w:cs="Calibri"/>
          <w:color w:val="002060"/>
        </w:rPr>
        <w:t>ν</w:t>
      </w:r>
      <w:r>
        <w:rPr>
          <w:rFonts w:ascii="Constantia" w:hAnsi="Constantia" w:cs="Calibri"/>
        </w:rPr>
        <w:t>.4759/2020, άρθρα 119 και 120 και τον ν.4782/2021, άρθρο 210 και ισχύει σήμερα, καθώς και αναφορές σε σειρά άλλων άρθρων, που θέτουν το πλαίσιο για την προσβασιμότητα του δομημένου περιβάλλοντος στα άτομα με αναπηρία.</w:t>
      </w:r>
    </w:p>
    <w:p w14:paraId="03626CDA" w14:textId="77777777" w:rsidR="00566CAE" w:rsidRDefault="00566CAE" w:rsidP="00566CAE">
      <w:pPr>
        <w:pStyle w:val="ListParagraph"/>
        <w:tabs>
          <w:tab w:val="left" w:pos="142"/>
        </w:tabs>
        <w:autoSpaceDE w:val="0"/>
        <w:autoSpaceDN w:val="0"/>
        <w:adjustRightInd w:val="0"/>
        <w:spacing w:after="0"/>
        <w:ind w:left="0"/>
        <w:rPr>
          <w:rFonts w:ascii="Constantia" w:hAnsi="Constantia" w:cs="Calibri"/>
          <w:sz w:val="24"/>
          <w:szCs w:val="24"/>
        </w:rPr>
      </w:pPr>
      <w:r>
        <w:rPr>
          <w:rFonts w:ascii="Constantia" w:hAnsi="Constantia" w:cs="Calibri"/>
          <w:sz w:val="24"/>
          <w:szCs w:val="24"/>
        </w:rPr>
        <w:t>Ο Νέος Οικοδομικός Κανονισμός</w:t>
      </w:r>
      <w:r>
        <w:rPr>
          <w:rFonts w:ascii="Constantia" w:hAnsi="Constantia" w:cs="Calibri"/>
          <w:sz w:val="24"/>
          <w:szCs w:val="24"/>
          <w:vertAlign w:val="superscript"/>
        </w:rPr>
        <w:footnoteReference w:id="28"/>
      </w:r>
      <w:r>
        <w:rPr>
          <w:rFonts w:ascii="Constantia" w:hAnsi="Constantia" w:cs="Calibri"/>
          <w:sz w:val="24"/>
          <w:szCs w:val="24"/>
        </w:rPr>
        <w:t xml:space="preserve"> προβλέπει ότι στους χώρους όλων των νέων κτιρίων είναι απαραίτητη η εξασφάλιση οριζόντιας και κατακόρυφης, αυτόνομης και ασφαλούς, προσπέλασης από άτομα με αναπηρία ή εμποδιζόμενα άτομα. Εξαίρεση από τον Κανονισμό αποτελούν τα κτίρια που προορίζονται για κατοικία, για τα οποία υπάρχουν ιδιαίτερες ρυθμίσεις. Το ίδιο ισχύει και για τα υφιστάμενα κτίρια με συγκεκριμένες χρήσεις.</w:t>
      </w:r>
    </w:p>
    <w:p w14:paraId="71F68BFB" w14:textId="77777777" w:rsidR="00566CAE" w:rsidRDefault="00566CAE" w:rsidP="00566CAE">
      <w:pPr>
        <w:pStyle w:val="ListParagraph"/>
        <w:tabs>
          <w:tab w:val="left" w:pos="142"/>
        </w:tabs>
        <w:autoSpaceDE w:val="0"/>
        <w:autoSpaceDN w:val="0"/>
        <w:adjustRightInd w:val="0"/>
        <w:spacing w:after="0"/>
        <w:ind w:left="0"/>
        <w:rPr>
          <w:rFonts w:asciiTheme="majorHAnsi" w:hAnsiTheme="majorHAnsi" w:cs="Calibri"/>
          <w:color w:val="864EA8" w:themeColor="accent1" w:themeShade="BF"/>
        </w:rPr>
      </w:pPr>
      <w:r>
        <w:rPr>
          <w:rFonts w:ascii="Constantia" w:hAnsi="Constantia"/>
          <w:b/>
          <w:bCs/>
          <w:noProof/>
          <w:color w:val="514DAA" w:themeColor="accent2" w:themeShade="BF"/>
          <w:lang w:eastAsia="el-GR"/>
        </w:rPr>
        <w:lastRenderedPageBreak/>
        <mc:AlternateContent>
          <mc:Choice Requires="wpg">
            <w:drawing>
              <wp:anchor distT="0" distB="0" distL="114300" distR="114300" simplePos="0" relativeHeight="251784192" behindDoc="0" locked="0" layoutInCell="1" allowOverlap="1" wp14:anchorId="7FD078AA" wp14:editId="3ABF5591">
                <wp:simplePos x="0" y="0"/>
                <wp:positionH relativeFrom="margin">
                  <wp:posOffset>1905</wp:posOffset>
                </wp:positionH>
                <wp:positionV relativeFrom="margin">
                  <wp:posOffset>-218440</wp:posOffset>
                </wp:positionV>
                <wp:extent cx="1262380" cy="1355725"/>
                <wp:effectExtent l="0" t="0" r="0" b="3175"/>
                <wp:wrapSquare wrapText="bothSides"/>
                <wp:docPr id="56" name="Group 56"/>
                <wp:cNvGraphicFramePr/>
                <a:graphic xmlns:a="http://schemas.openxmlformats.org/drawingml/2006/main">
                  <a:graphicData uri="http://schemas.microsoft.com/office/word/2010/wordprocessingGroup">
                    <wpg:wgp>
                      <wpg:cNvGrpSpPr/>
                      <wpg:grpSpPr>
                        <a:xfrm>
                          <a:off x="0" y="0"/>
                          <a:ext cx="1262380" cy="1355725"/>
                          <a:chOff x="0" y="0"/>
                          <a:chExt cx="1263016" cy="1355725"/>
                        </a:xfrm>
                      </wpg:grpSpPr>
                      <pic:pic xmlns:pic="http://schemas.openxmlformats.org/drawingml/2006/picture">
                        <pic:nvPicPr>
                          <pic:cNvPr id="57" name="Picture 57"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61" name="Text Box 61"/>
                        <wps:cNvSpPr txBox="1"/>
                        <wps:spPr>
                          <a:xfrm>
                            <a:off x="1" y="283523"/>
                            <a:ext cx="1263015" cy="853662"/>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0C13ADA9" w14:textId="77777777" w:rsidR="00566CAE" w:rsidRDefault="00566CAE" w:rsidP="00566CAE">
                              <w:pPr>
                                <w:jc w:val="center"/>
                                <w:rPr>
                                  <w:rFonts w:ascii="Constantia" w:hAnsi="Constantia"/>
                                  <w:color w:val="514DAA" w:themeColor="accent2" w:themeShade="BF"/>
                                </w:rPr>
                              </w:pPr>
                              <w:r>
                                <w:rPr>
                                  <w:rFonts w:ascii="Constantia" w:hAnsi="Constantia"/>
                                  <w:b/>
                                  <w:bCs/>
                                  <w:color w:val="514DAA" w:themeColor="accent2" w:themeShade="BF"/>
                                  <w:sz w:val="22"/>
                                  <w:szCs w:val="22"/>
                                </w:rPr>
                                <w:t>Υπουργική Απόφαση</w:t>
                              </w:r>
                              <w:r>
                                <w:rPr>
                                  <w:rFonts w:ascii="Constantia" w:hAnsi="Constantia"/>
                                  <w:color w:val="514DAA" w:themeColor="accent2" w:themeShade="BF"/>
                                </w:rPr>
                                <w:br/>
                              </w:r>
                              <w:r>
                                <w:rPr>
                                  <w:rFonts w:ascii="Constantia" w:hAnsi="Constantia" w:cs="Calibri"/>
                                  <w:color w:val="514DAA" w:themeColor="accent2" w:themeShade="BF"/>
                                </w:rPr>
                                <w:t>ΥΠΕΝ/ΔΕΣΕΔΠ/65826/699</w:t>
                              </w:r>
                            </w:p>
                            <w:p w14:paraId="69F9DA53" w14:textId="77777777" w:rsidR="00566CAE" w:rsidRDefault="00566CAE" w:rsidP="00566CAE">
                              <w:pPr>
                                <w:jc w:val="center"/>
                                <w:rPr>
                                  <w:rFonts w:ascii="Constantia" w:hAnsi="Constantia"/>
                                  <w:color w:val="514DAA"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FD078AA" id="Group 56" o:spid="_x0000_s1045" style="position:absolute;left:0;text-align:left;margin-left:.15pt;margin-top:-17.2pt;width:99.4pt;height:106.75pt;z-index:251784192;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&#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">
                <v:shape id="Picture 57" o:spid="_x0000_s1046"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">
                  <v:imagedata r:id="rId23" o:title="A picture containing text, light&#10;&#10;Description automatically generated" recolortarget="#665c66 [1454]"/>
                </v:shape>
                <v:shape id="Text Box 61" o:spid="_x0000_s1047" type="#_x0000_t202" style="position:absolute;top:2835;width:12630;height:8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" filled="f" stroked="f">
                  <v:textbox>
                    <w:txbxContent>
                      <w:p w14:paraId="0C13ADA9" w14:textId="77777777" w:rsidR="00566CAE" w:rsidRDefault="00566CAE" w:rsidP="00566CAE">
                        <w:pPr>
                          <w:jc w:val="center"/>
                          <w:rPr>
                            <w:rFonts w:ascii="Constantia" w:hAnsi="Constantia"/>
                            <w:color w:val="514DAA" w:themeColor="accent2" w:themeShade="BF"/>
                          </w:rPr>
                        </w:pPr>
                        <w:r>
                          <w:rPr>
                            <w:rFonts w:ascii="Constantia" w:hAnsi="Constantia"/>
                            <w:b/>
                            <w:bCs/>
                            <w:color w:val="514DAA" w:themeColor="accent2" w:themeShade="BF"/>
                            <w:sz w:val="22"/>
                            <w:szCs w:val="22"/>
                          </w:rPr>
                          <w:t>Υπουργική Απόφαση</w:t>
                        </w:r>
                        <w:r>
                          <w:rPr>
                            <w:rFonts w:ascii="Constantia" w:hAnsi="Constantia"/>
                            <w:color w:val="514DAA" w:themeColor="accent2" w:themeShade="BF"/>
                          </w:rPr>
                          <w:br/>
                        </w:r>
                        <w:r>
                          <w:rPr>
                            <w:rFonts w:ascii="Constantia" w:hAnsi="Constantia" w:cs="Calibri"/>
                            <w:color w:val="514DAA" w:themeColor="accent2" w:themeShade="BF"/>
                          </w:rPr>
                          <w:t>ΥΠΕΝ/ΔΕΣΕΔΠ/65826/699</w:t>
                        </w:r>
                      </w:p>
                      <w:p w14:paraId="69F9DA53" w14:textId="77777777" w:rsidR="00566CAE" w:rsidRDefault="00566CAE" w:rsidP="00566CAE">
                        <w:pPr>
                          <w:jc w:val="center"/>
                          <w:rPr>
                            <w:rFonts w:ascii="Constantia" w:hAnsi="Constantia"/>
                            <w:color w:val="514DAA" w:themeColor="accent2" w:themeShade="BF"/>
                          </w:rPr>
                        </w:pPr>
                      </w:p>
                    </w:txbxContent>
                  </v:textbox>
                </v:shape>
                <w10:wrap type="square" anchorx="margin" anchory="margin"/>
              </v:group>
            </w:pict>
          </mc:Fallback>
        </mc:AlternateContent>
      </w:r>
      <w:r>
        <w:rPr>
          <w:rFonts w:asciiTheme="majorHAnsi" w:hAnsiTheme="majorHAnsi" w:cs="Calibri"/>
          <w:color w:val="864EA8" w:themeColor="accent1" w:themeShade="BF"/>
        </w:rPr>
        <w:t xml:space="preserve"> </w:t>
      </w:r>
      <w:r>
        <w:rPr>
          <w:rFonts w:ascii="Constantia" w:hAnsi="Constantia"/>
          <w:b/>
          <w:bCs/>
          <w:color w:val="864EA8" w:themeColor="accent1" w:themeShade="BF"/>
        </w:rPr>
        <w:t>Τεχνικές οδηγίες προσαρμογής υφιστάμενων κτιρίων και υποδομών για την προσβασιμότητα αυτών σε άτομα με αναπηρία και εμποδιζόμενα άτομα σύμφωνα με την ισχύουσα νομοθεσία (ΦΕΚ Β' 2998)</w:t>
      </w:r>
    </w:p>
    <w:p w14:paraId="1A652382" w14:textId="77777777" w:rsidR="00566CAE" w:rsidRDefault="00566CAE" w:rsidP="00566CAE">
      <w:pPr>
        <w:pStyle w:val="ListParagraph"/>
        <w:tabs>
          <w:tab w:val="left" w:pos="142"/>
        </w:tabs>
        <w:autoSpaceDE w:val="0"/>
        <w:autoSpaceDN w:val="0"/>
        <w:adjustRightInd w:val="0"/>
        <w:spacing w:after="200" w:line="240" w:lineRule="auto"/>
        <w:ind w:left="0"/>
        <w:rPr>
          <w:rFonts w:asciiTheme="majorHAnsi" w:hAnsiTheme="majorHAnsi" w:cs="Calibri"/>
        </w:rPr>
      </w:pPr>
    </w:p>
    <w:p w14:paraId="350FE780" w14:textId="77777777" w:rsidR="00566CAE" w:rsidRDefault="00566CAE" w:rsidP="00566CAE">
      <w:pPr>
        <w:pStyle w:val="ListParagraph"/>
        <w:tabs>
          <w:tab w:val="left" w:pos="142"/>
        </w:tabs>
        <w:autoSpaceDE w:val="0"/>
        <w:autoSpaceDN w:val="0"/>
        <w:adjustRightInd w:val="0"/>
        <w:spacing w:after="200" w:line="240" w:lineRule="auto"/>
        <w:ind w:left="0"/>
        <w:rPr>
          <w:rFonts w:asciiTheme="majorHAnsi" w:hAnsiTheme="majorHAnsi" w:cs="Calibri"/>
        </w:rPr>
      </w:pPr>
    </w:p>
    <w:p w14:paraId="3E30F8F6" w14:textId="77777777" w:rsidR="00566CAE" w:rsidRDefault="00566CAE" w:rsidP="00566CAE">
      <w:pPr>
        <w:pStyle w:val="ListParagraph"/>
        <w:tabs>
          <w:tab w:val="left" w:pos="142"/>
        </w:tabs>
        <w:autoSpaceDE w:val="0"/>
        <w:autoSpaceDN w:val="0"/>
        <w:adjustRightInd w:val="0"/>
        <w:spacing w:after="200" w:line="240" w:lineRule="auto"/>
        <w:ind w:left="0"/>
        <w:rPr>
          <w:rFonts w:asciiTheme="majorHAnsi" w:hAnsiTheme="majorHAnsi" w:cs="Calibri"/>
        </w:rPr>
      </w:pPr>
    </w:p>
    <w:tbl>
      <w:tblPr>
        <w:tblStyle w:val="TableGrid"/>
        <w:tblW w:w="0" w:type="auto"/>
        <w:jc w:val="center"/>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027"/>
        <w:gridCol w:w="5892"/>
      </w:tblGrid>
      <w:tr w:rsidR="00566CAE" w14:paraId="674E7381" w14:textId="77777777" w:rsidTr="00341A13">
        <w:trPr>
          <w:trHeight w:val="1029"/>
          <w:jc w:val="center"/>
        </w:trPr>
        <w:tc>
          <w:tcPr>
            <w:tcW w:w="1027" w:type="dxa"/>
            <w:shd w:val="clear" w:color="auto" w:fill="E6EEF0" w:themeFill="accent5" w:themeFillTint="33"/>
            <w:vAlign w:val="center"/>
          </w:tcPr>
          <w:p w14:paraId="77CBB893" w14:textId="77777777" w:rsidR="00566CAE" w:rsidRDefault="00566CAE" w:rsidP="00341A13">
            <w:pPr>
              <w:pStyle w:val="ListParagraph"/>
              <w:tabs>
                <w:tab w:val="left" w:pos="284"/>
              </w:tabs>
              <w:ind w:left="0"/>
              <w:rPr>
                <w:rFonts w:ascii="Constantia" w:hAnsi="Constantia"/>
              </w:rPr>
            </w:pPr>
            <w:r>
              <w:rPr>
                <w:rFonts w:ascii="Constantia" w:hAnsi="Constantia"/>
                <w:iCs/>
                <w:noProof/>
                <w:lang w:eastAsia="el-GR"/>
              </w:rPr>
              <w:drawing>
                <wp:inline distT="0" distB="0" distL="0" distR="0" wp14:anchorId="7AF76A36" wp14:editId="00B283A5">
                  <wp:extent cx="476250" cy="513080"/>
                  <wp:effectExtent l="0" t="0" r="6350" b="0"/>
                  <wp:docPr id="489" name="Picture 48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Shape&#10;&#10;Description automatically generated with medium confidence"/>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9960" cy="538233"/>
                          </a:xfrm>
                          <a:prstGeom prst="rect">
                            <a:avLst/>
                          </a:prstGeom>
                        </pic:spPr>
                      </pic:pic>
                    </a:graphicData>
                  </a:graphic>
                </wp:inline>
              </w:drawing>
            </w:r>
          </w:p>
        </w:tc>
        <w:tc>
          <w:tcPr>
            <w:tcW w:w="5892" w:type="dxa"/>
            <w:shd w:val="clear" w:color="auto" w:fill="E6EEF0" w:themeFill="accent5" w:themeFillTint="33"/>
          </w:tcPr>
          <w:p w14:paraId="5D74DCFB" w14:textId="77777777" w:rsidR="00566CAE" w:rsidRDefault="00566CAE" w:rsidP="00341A13">
            <w:pPr>
              <w:pStyle w:val="ListParagraph"/>
              <w:tabs>
                <w:tab w:val="left" w:pos="142"/>
              </w:tabs>
              <w:autoSpaceDE w:val="0"/>
              <w:autoSpaceDN w:val="0"/>
              <w:adjustRightInd w:val="0"/>
              <w:spacing w:line="240" w:lineRule="auto"/>
              <w:ind w:left="0"/>
              <w:rPr>
                <w:rFonts w:ascii="Constantia" w:hAnsi="Constantia" w:cs="Calibri"/>
              </w:rPr>
            </w:pPr>
            <w:r>
              <w:rPr>
                <w:rFonts w:ascii="Constantia" w:hAnsi="Constantia" w:cs="Calibri"/>
                <w:sz w:val="24"/>
                <w:szCs w:val="24"/>
              </w:rPr>
              <w:t xml:space="preserve">Σειρά Αποφάσεων του Υπουργείου Περιβάλλοντος και Ενέργειας και άλλων Υπουργείων σχετικά με προσβάσιμες διαμορφώσεις κοινόχρηστων χώρων οικισμών, παιδικών χαρών, παραλιών κ.λπ.  </w:t>
            </w:r>
          </w:p>
        </w:tc>
      </w:tr>
    </w:tbl>
    <w:p w14:paraId="47B21266" w14:textId="77777777" w:rsidR="00566CAE" w:rsidRDefault="00566CAE" w:rsidP="00566CAE">
      <w:pPr>
        <w:pStyle w:val="ListParagraph"/>
        <w:tabs>
          <w:tab w:val="left" w:pos="142"/>
        </w:tabs>
        <w:autoSpaceDE w:val="0"/>
        <w:autoSpaceDN w:val="0"/>
        <w:adjustRightInd w:val="0"/>
        <w:spacing w:after="0" w:line="240" w:lineRule="auto"/>
        <w:ind w:left="0"/>
        <w:rPr>
          <w:rFonts w:ascii="Constantia" w:hAnsi="Constantia" w:cs="Calibri"/>
          <w:sz w:val="24"/>
          <w:szCs w:val="24"/>
        </w:rPr>
      </w:pPr>
    </w:p>
    <w:p w14:paraId="1578BA89" w14:textId="77777777" w:rsidR="00566CAE" w:rsidRDefault="00566CAE" w:rsidP="00566CAE">
      <w:pPr>
        <w:pStyle w:val="ListParagraph"/>
        <w:tabs>
          <w:tab w:val="left" w:pos="142"/>
        </w:tabs>
        <w:autoSpaceDE w:val="0"/>
        <w:autoSpaceDN w:val="0"/>
        <w:adjustRightInd w:val="0"/>
        <w:spacing w:after="200" w:line="240" w:lineRule="auto"/>
        <w:ind w:left="0"/>
        <w:rPr>
          <w:rFonts w:ascii="Constantia" w:hAnsi="Constantia"/>
          <w:b/>
          <w:bCs/>
          <w:color w:val="864EA8" w:themeColor="accent1" w:themeShade="BF"/>
          <w:sz w:val="24"/>
          <w:szCs w:val="24"/>
        </w:rPr>
      </w:pPr>
      <w:r>
        <w:rPr>
          <w:rFonts w:ascii="Constantia" w:hAnsi="Constantia"/>
          <w:b/>
          <w:bCs/>
          <w:noProof/>
          <w:color w:val="514DAA" w:themeColor="accent2" w:themeShade="BF"/>
          <w:lang w:eastAsia="el-GR"/>
        </w:rPr>
        <mc:AlternateContent>
          <mc:Choice Requires="wpg">
            <w:drawing>
              <wp:anchor distT="0" distB="0" distL="114300" distR="114300" simplePos="0" relativeHeight="251780096" behindDoc="0" locked="0" layoutInCell="1" allowOverlap="1" wp14:anchorId="5B710551" wp14:editId="68DE8D55">
                <wp:simplePos x="0" y="0"/>
                <wp:positionH relativeFrom="margin">
                  <wp:posOffset>4073525</wp:posOffset>
                </wp:positionH>
                <wp:positionV relativeFrom="margin">
                  <wp:posOffset>2322830</wp:posOffset>
                </wp:positionV>
                <wp:extent cx="1263015" cy="1355725"/>
                <wp:effectExtent l="0" t="0" r="0" b="3175"/>
                <wp:wrapSquare wrapText="bothSides"/>
                <wp:docPr id="62" name="Group 62"/>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63" name="Picture 63"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48" name="Text Box 448"/>
                        <wps:cNvSpPr txBox="1"/>
                        <wps:spPr>
                          <a:xfrm>
                            <a:off x="172016" y="434567"/>
                            <a:ext cx="1018572" cy="579421"/>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31398941" w14:textId="77777777" w:rsidR="00566CAE" w:rsidRDefault="00566CAE" w:rsidP="00566CAE">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4727</w:t>
                              </w:r>
                              <w:r>
                                <w:rPr>
                                  <w:rFonts w:ascii="Constantia" w:hAnsi="Constantia"/>
                                  <w:color w:val="514DAA" w:themeColor="accent2" w:themeShade="BF"/>
                                  <w:lang w:val="en-US"/>
                                </w:rPr>
                                <w:t>/202</w:t>
                              </w:r>
                              <w:r>
                                <w:rPr>
                                  <w:rFonts w:ascii="Constantia" w:hAnsi="Constantia"/>
                                  <w:color w:val="514DAA" w:themeColor="accent2" w:themeShade="BF"/>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5B710551" id="Group 62" o:spid="_x0000_s1048" style="position:absolute;left:0;text-align:left;margin-left:320.75pt;margin-top:182.9pt;width:99.45pt;height:106.75pt;z-index:251780096;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">
                <v:shape id="Picture 63" o:spid="_x0000_s1049"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">
                  <v:imagedata r:id="rId23" o:title="A picture containing text, light&#10;&#10;Description automatically generated" recolortarget="#665c66 [1454]"/>
                </v:shape>
                <v:shape id="Text Box 448" o:spid="_x0000_s1050" type="#_x0000_t202" style="position:absolute;left:1720;top:4345;width:10185;height:5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" filled="f" stroked="f">
                  <v:textbox>
                    <w:txbxContent>
                      <w:p w14:paraId="31398941" w14:textId="77777777" w:rsidR="00566CAE" w:rsidRDefault="00566CAE" w:rsidP="00566CAE">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4727</w:t>
                        </w:r>
                        <w:r>
                          <w:rPr>
                            <w:rFonts w:ascii="Constantia" w:hAnsi="Constantia"/>
                            <w:color w:val="514DAA" w:themeColor="accent2" w:themeShade="BF"/>
                            <w:lang w:val="en-US"/>
                          </w:rPr>
                          <w:t>/202</w:t>
                        </w:r>
                        <w:r>
                          <w:rPr>
                            <w:rFonts w:ascii="Constantia" w:hAnsi="Constantia"/>
                            <w:color w:val="514DAA" w:themeColor="accent2" w:themeShade="BF"/>
                          </w:rPr>
                          <w:t>0</w:t>
                        </w:r>
                      </w:p>
                    </w:txbxContent>
                  </v:textbox>
                </v:shape>
                <w10:wrap type="square" anchorx="margin" anchory="margin"/>
              </v:group>
            </w:pict>
          </mc:Fallback>
        </mc:AlternateContent>
      </w:r>
      <w:r>
        <w:rPr>
          <w:rFonts w:ascii="Constantia" w:hAnsi="Constantia"/>
          <w:b/>
          <w:bCs/>
          <w:color w:val="864EA8" w:themeColor="accent1" w:themeShade="BF"/>
          <w:sz w:val="24"/>
          <w:szCs w:val="24"/>
        </w:rPr>
        <w:t>Ψηφιακή Διακυβέρνηση (Ενσωμάτωση στην Ελληνική Νομοθεσία της Οδηγίας (ΕΕ) 2016/2102 και της Οδηγίας (ΕΕ) 2019/1024) Ηλεκτρονικές Επικοινωνίες (Ενσωμάτωση στο Ελληνικό Δίκαιο της Οδηγίας (ΕΕ) 2018/1972) και άλλες διατάξεις</w:t>
      </w:r>
    </w:p>
    <w:p w14:paraId="5398C753" w14:textId="77777777" w:rsidR="00566CAE" w:rsidRDefault="00566CAE" w:rsidP="00566CAE">
      <w:pPr>
        <w:pStyle w:val="ListParagraph"/>
        <w:tabs>
          <w:tab w:val="left" w:pos="3850"/>
        </w:tabs>
        <w:autoSpaceDE w:val="0"/>
        <w:autoSpaceDN w:val="0"/>
        <w:adjustRightInd w:val="0"/>
        <w:spacing w:after="200" w:line="240" w:lineRule="auto"/>
        <w:ind w:left="0"/>
        <w:rPr>
          <w:rFonts w:asciiTheme="majorHAnsi" w:hAnsiTheme="majorHAnsi" w:cs="Calibri"/>
          <w:bCs/>
          <w:i/>
          <w:color w:val="auto"/>
        </w:rPr>
      </w:pPr>
    </w:p>
    <w:p w14:paraId="2723A5C7" w14:textId="77777777" w:rsidR="00566CAE" w:rsidRDefault="00566CAE" w:rsidP="00566CAE">
      <w:pPr>
        <w:pStyle w:val="ListParagraph"/>
        <w:tabs>
          <w:tab w:val="left" w:pos="142"/>
        </w:tabs>
        <w:autoSpaceDE w:val="0"/>
        <w:autoSpaceDN w:val="0"/>
        <w:adjustRightInd w:val="0"/>
        <w:spacing w:after="0"/>
        <w:ind w:left="0"/>
        <w:rPr>
          <w:rFonts w:ascii="Constantia" w:hAnsi="Constantia" w:cs="Calibri"/>
          <w:sz w:val="24"/>
          <w:szCs w:val="24"/>
        </w:rPr>
      </w:pPr>
      <w:r>
        <w:rPr>
          <w:rFonts w:ascii="Constantia" w:hAnsi="Constantia" w:cs="Calibri"/>
          <w:sz w:val="24"/>
          <w:szCs w:val="24"/>
        </w:rPr>
        <w:t xml:space="preserve">Σύμφωνα με το Κεφάλαιο Η΄ του ν. 4727 και ειδικότερα τις παρ. 27, 28 και 30 του άρθρου 107, εισάγονται ρυθμίσεις της προσβασιμότητας των </w:t>
      </w:r>
      <w:proofErr w:type="spellStart"/>
      <w:r>
        <w:rPr>
          <w:rFonts w:ascii="Constantia" w:hAnsi="Constantia" w:cs="Calibri"/>
          <w:sz w:val="24"/>
          <w:szCs w:val="24"/>
        </w:rPr>
        <w:t>ιστοτόπων</w:t>
      </w:r>
      <w:proofErr w:type="spellEnd"/>
      <w:r>
        <w:rPr>
          <w:rFonts w:ascii="Constantia" w:hAnsi="Constantia" w:cs="Calibri"/>
          <w:sz w:val="24"/>
          <w:szCs w:val="24"/>
        </w:rPr>
        <w:t xml:space="preserve"> και εφαρμογών των φορητών συσκευών των οργανισμών του δημόσιου τομέα, προκειμένου οι υπηρεσίες τους να καταστούν προσβάσιμες στα άτομα με αναπηρία.</w:t>
      </w:r>
    </w:p>
    <w:p w14:paraId="1D9B88FB" w14:textId="77777777" w:rsidR="00566CAE" w:rsidRDefault="00566CAE" w:rsidP="00566CAE">
      <w:pPr>
        <w:pStyle w:val="ListParagraph"/>
        <w:tabs>
          <w:tab w:val="left" w:pos="142"/>
        </w:tabs>
        <w:autoSpaceDE w:val="0"/>
        <w:autoSpaceDN w:val="0"/>
        <w:adjustRightInd w:val="0"/>
        <w:spacing w:after="0" w:line="240" w:lineRule="auto"/>
        <w:ind w:left="0"/>
        <w:rPr>
          <w:rFonts w:ascii="Constantia" w:hAnsi="Constantia" w:cs="Calibri"/>
          <w:sz w:val="24"/>
          <w:szCs w:val="24"/>
        </w:rPr>
      </w:pPr>
    </w:p>
    <w:tbl>
      <w:tblPr>
        <w:tblStyle w:val="TableGrid"/>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2EB" w:themeFill="accent3" w:themeFillTint="33"/>
        <w:tblLook w:val="04A0" w:firstRow="1" w:lastRow="0" w:firstColumn="1" w:lastColumn="0" w:noHBand="0" w:noVBand="1"/>
      </w:tblPr>
      <w:tblGrid>
        <w:gridCol w:w="1134"/>
        <w:gridCol w:w="7366"/>
      </w:tblGrid>
      <w:tr w:rsidR="00566CAE" w14:paraId="20CF96B9" w14:textId="77777777" w:rsidTr="00341A13">
        <w:trPr>
          <w:trHeight w:val="1541"/>
        </w:trPr>
        <w:tc>
          <w:tcPr>
            <w:tcW w:w="1134" w:type="dxa"/>
            <w:shd w:val="clear" w:color="auto" w:fill="DEE2EB" w:themeFill="accent3" w:themeFillTint="33"/>
            <w:vAlign w:val="center"/>
          </w:tcPr>
          <w:p w14:paraId="72E2B5CF" w14:textId="77777777" w:rsidR="00566CAE" w:rsidRDefault="00566CAE" w:rsidP="00341A13">
            <w:pPr>
              <w:pStyle w:val="ListParagraph"/>
              <w:tabs>
                <w:tab w:val="left" w:pos="284"/>
              </w:tabs>
              <w:ind w:left="0"/>
              <w:jc w:val="center"/>
              <w:rPr>
                <w:rFonts w:ascii="Constantia" w:hAnsi="Constantia"/>
                <w:sz w:val="24"/>
                <w:szCs w:val="24"/>
              </w:rPr>
            </w:pPr>
            <w:r>
              <w:rPr>
                <w:rFonts w:ascii="Constantia" w:eastAsia="Calibri" w:hAnsi="Constantia" w:cstheme="minorHAnsi"/>
                <w:noProof/>
                <w:sz w:val="24"/>
                <w:szCs w:val="24"/>
                <w:lang w:eastAsia="el-GR"/>
              </w:rPr>
              <w:drawing>
                <wp:inline distT="0" distB="0" distL="0" distR="0" wp14:anchorId="1FF6060A" wp14:editId="3C527856">
                  <wp:extent cx="571500" cy="516255"/>
                  <wp:effectExtent l="0" t="0" r="0" b="4445"/>
                  <wp:docPr id="488" name="Picture 48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A close up of a logo&#10;&#10;Description automatically generated"/>
                          <pic:cNvPicPr>
                            <a:picLocks noChangeAspect="1"/>
                          </pic:cNvPicPr>
                        </pic:nvPicPr>
                        <pic:blipFill>
                          <a:blip r:embed="rId2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0621" cy="542997"/>
                          </a:xfrm>
                          <a:prstGeom prst="rect">
                            <a:avLst/>
                          </a:prstGeom>
                        </pic:spPr>
                      </pic:pic>
                    </a:graphicData>
                  </a:graphic>
                </wp:inline>
              </w:drawing>
            </w:r>
          </w:p>
        </w:tc>
        <w:tc>
          <w:tcPr>
            <w:tcW w:w="7366" w:type="dxa"/>
            <w:shd w:val="clear" w:color="auto" w:fill="DEE2EB" w:themeFill="accent3" w:themeFillTint="33"/>
          </w:tcPr>
          <w:p w14:paraId="7E65C1FA" w14:textId="77777777" w:rsidR="00566CAE" w:rsidRDefault="00566CAE" w:rsidP="00341A13">
            <w:pPr>
              <w:pStyle w:val="ListParagraph"/>
              <w:tabs>
                <w:tab w:val="left" w:pos="284"/>
              </w:tabs>
              <w:spacing w:line="240" w:lineRule="auto"/>
              <w:ind w:left="0"/>
              <w:rPr>
                <w:rFonts w:ascii="Constantia" w:hAnsi="Constantia"/>
                <w:sz w:val="24"/>
                <w:szCs w:val="24"/>
              </w:rPr>
            </w:pPr>
            <w:r>
              <w:rPr>
                <w:rFonts w:ascii="Constantia" w:hAnsi="Constantia"/>
                <w:sz w:val="24"/>
                <w:szCs w:val="24"/>
              </w:rPr>
              <w:t xml:space="preserve">Σύμφωνα με το άρθρο 42 του ν. 4727/2020, όλοι οι οργανισμοί του Δημοσίου, όπως οι Περιφέρειες, οφείλουν να αναρτούν στους </w:t>
            </w:r>
            <w:proofErr w:type="spellStart"/>
            <w:r>
              <w:rPr>
                <w:rFonts w:ascii="Constantia" w:hAnsi="Constantia"/>
                <w:sz w:val="24"/>
                <w:szCs w:val="24"/>
              </w:rPr>
              <w:t>ιστοτόπους</w:t>
            </w:r>
            <w:proofErr w:type="spellEnd"/>
            <w:r>
              <w:rPr>
                <w:rFonts w:ascii="Constantia" w:hAnsi="Constantia"/>
                <w:sz w:val="24"/>
                <w:szCs w:val="24"/>
              </w:rPr>
              <w:t xml:space="preserve"> τους </w:t>
            </w:r>
            <w:r>
              <w:rPr>
                <w:rFonts w:ascii="Constantia" w:hAnsi="Constantia"/>
                <w:b/>
                <w:bCs/>
                <w:color w:val="auto"/>
                <w:sz w:val="24"/>
                <w:szCs w:val="24"/>
              </w:rPr>
              <w:t>Δήλωση Προσβασιμότητας</w:t>
            </w:r>
            <w:r>
              <w:rPr>
                <w:rFonts w:ascii="Constantia" w:hAnsi="Constantia"/>
                <w:sz w:val="24"/>
                <w:szCs w:val="24"/>
              </w:rPr>
              <w:t>. Οι πληροφορίες της Δήλωσης πρέπει να είναι σε προσβάσιμη μορφή και να ενημερώνουν τον/την επισκέπτη/</w:t>
            </w:r>
            <w:proofErr w:type="spellStart"/>
            <w:r>
              <w:rPr>
                <w:rFonts w:ascii="Constantia" w:hAnsi="Constantia"/>
                <w:sz w:val="24"/>
                <w:szCs w:val="24"/>
              </w:rPr>
              <w:t>ρια</w:t>
            </w:r>
            <w:proofErr w:type="spellEnd"/>
            <w:r>
              <w:rPr>
                <w:rFonts w:ascii="Constantia" w:hAnsi="Constantia"/>
                <w:sz w:val="24"/>
                <w:szCs w:val="24"/>
              </w:rPr>
              <w:t xml:space="preserve"> σχετικά με το επίπεδο  προσβασιμότητας του </w:t>
            </w:r>
            <w:proofErr w:type="spellStart"/>
            <w:r>
              <w:rPr>
                <w:rFonts w:ascii="Constantia" w:hAnsi="Constantia"/>
                <w:sz w:val="24"/>
                <w:szCs w:val="24"/>
              </w:rPr>
              <w:t>ιστοτόπου</w:t>
            </w:r>
            <w:proofErr w:type="spellEnd"/>
            <w:r>
              <w:rPr>
                <w:rFonts w:ascii="Constantia" w:hAnsi="Constantia"/>
                <w:sz w:val="24"/>
                <w:szCs w:val="24"/>
              </w:rPr>
              <w:t xml:space="preserve">. Η </w:t>
            </w:r>
            <w:proofErr w:type="spellStart"/>
            <w:r>
              <w:rPr>
                <w:rFonts w:ascii="Constantia" w:hAnsi="Constantia"/>
                <w:b/>
                <w:bCs/>
                <w:sz w:val="24"/>
                <w:szCs w:val="24"/>
              </w:rPr>
              <w:t>επικαιροποίηση</w:t>
            </w:r>
            <w:proofErr w:type="spellEnd"/>
            <w:r>
              <w:rPr>
                <w:rFonts w:ascii="Constantia" w:hAnsi="Constantia"/>
                <w:sz w:val="24"/>
                <w:szCs w:val="24"/>
              </w:rPr>
              <w:t xml:space="preserve"> των πληροφοριών που εμπεριέχονται στη Δήλωση </w:t>
            </w:r>
            <w:r>
              <w:rPr>
                <w:rFonts w:ascii="Constantia" w:hAnsi="Constantia"/>
                <w:b/>
                <w:bCs/>
                <w:sz w:val="24"/>
                <w:szCs w:val="24"/>
              </w:rPr>
              <w:t>πρέπει να γίνεται</w:t>
            </w:r>
            <w:r>
              <w:rPr>
                <w:rFonts w:ascii="Constantia" w:hAnsi="Constantia"/>
                <w:sz w:val="24"/>
                <w:szCs w:val="24"/>
              </w:rPr>
              <w:t xml:space="preserve"> είτε  </w:t>
            </w:r>
            <w:r>
              <w:rPr>
                <w:rFonts w:ascii="Constantia" w:hAnsi="Constantia"/>
                <w:b/>
                <w:bCs/>
                <w:sz w:val="24"/>
                <w:szCs w:val="24"/>
              </w:rPr>
              <w:t>ύστερα  από  κάθε μεταβολή αυτών</w:t>
            </w:r>
            <w:r>
              <w:rPr>
                <w:rFonts w:ascii="Constantia" w:hAnsi="Constantia"/>
                <w:sz w:val="24"/>
                <w:szCs w:val="24"/>
              </w:rPr>
              <w:t xml:space="preserve"> είτε σε </w:t>
            </w:r>
            <w:r>
              <w:rPr>
                <w:rFonts w:ascii="Constantia" w:hAnsi="Constantia"/>
                <w:b/>
                <w:bCs/>
                <w:sz w:val="24"/>
                <w:szCs w:val="24"/>
              </w:rPr>
              <w:t>ετήσια βάση</w:t>
            </w:r>
            <w:r>
              <w:rPr>
                <w:rFonts w:ascii="Constantia" w:hAnsi="Constantia"/>
                <w:sz w:val="24"/>
                <w:szCs w:val="24"/>
              </w:rPr>
              <w:t>.</w:t>
            </w:r>
          </w:p>
        </w:tc>
      </w:tr>
    </w:tbl>
    <w:p w14:paraId="56D5F745" w14:textId="77777777" w:rsidR="00566CAE" w:rsidRDefault="00566CAE" w:rsidP="00566CAE">
      <w:pPr>
        <w:pStyle w:val="ListParagraph"/>
        <w:tabs>
          <w:tab w:val="left" w:pos="142"/>
        </w:tabs>
        <w:autoSpaceDE w:val="0"/>
        <w:autoSpaceDN w:val="0"/>
        <w:adjustRightInd w:val="0"/>
        <w:spacing w:after="200" w:line="240" w:lineRule="auto"/>
        <w:ind w:left="0"/>
        <w:rPr>
          <w:rFonts w:ascii="Constantia" w:hAnsi="Constantia"/>
          <w:b/>
          <w:bCs/>
          <w:color w:val="514DAA" w:themeColor="accent2" w:themeShade="BF"/>
        </w:rPr>
      </w:pPr>
    </w:p>
    <w:p w14:paraId="697BF784" w14:textId="77777777" w:rsidR="00566CAE" w:rsidRDefault="00566CAE" w:rsidP="00566CAE">
      <w:pPr>
        <w:pStyle w:val="ListParagraph"/>
        <w:tabs>
          <w:tab w:val="left" w:pos="142"/>
        </w:tabs>
        <w:autoSpaceDE w:val="0"/>
        <w:autoSpaceDN w:val="0"/>
        <w:adjustRightInd w:val="0"/>
        <w:spacing w:after="200" w:line="240" w:lineRule="auto"/>
        <w:ind w:left="0"/>
        <w:rPr>
          <w:rFonts w:ascii="Constantia" w:hAnsi="Constantia"/>
          <w:b/>
          <w:bCs/>
          <w:color w:val="514DAA" w:themeColor="accent2" w:themeShade="BF"/>
        </w:rPr>
      </w:pPr>
    </w:p>
    <w:p w14:paraId="53D380E8" w14:textId="77777777" w:rsidR="00566CAE" w:rsidRDefault="00566CAE" w:rsidP="00566CAE">
      <w:pPr>
        <w:pStyle w:val="ListParagraph"/>
        <w:tabs>
          <w:tab w:val="left" w:pos="142"/>
        </w:tabs>
        <w:autoSpaceDE w:val="0"/>
        <w:autoSpaceDN w:val="0"/>
        <w:adjustRightInd w:val="0"/>
        <w:spacing w:after="200" w:line="240" w:lineRule="auto"/>
        <w:ind w:left="0"/>
        <w:rPr>
          <w:rFonts w:ascii="Constantia" w:hAnsi="Constantia"/>
          <w:b/>
          <w:bCs/>
          <w:color w:val="864EA8" w:themeColor="accent1" w:themeShade="BF"/>
        </w:rPr>
      </w:pPr>
      <w:r>
        <w:rPr>
          <w:rFonts w:ascii="Constantia" w:hAnsi="Constantia"/>
          <w:b/>
          <w:bCs/>
          <w:noProof/>
          <w:color w:val="514DAA" w:themeColor="accent2" w:themeShade="BF"/>
          <w:lang w:eastAsia="el-GR"/>
        </w:rPr>
        <mc:AlternateContent>
          <mc:Choice Requires="wpg">
            <w:drawing>
              <wp:anchor distT="0" distB="0" distL="114300" distR="114300" simplePos="0" relativeHeight="251786240" behindDoc="0" locked="0" layoutInCell="1" allowOverlap="1" wp14:anchorId="42DF58C1" wp14:editId="6704AAB7">
                <wp:simplePos x="0" y="0"/>
                <wp:positionH relativeFrom="margin">
                  <wp:posOffset>0</wp:posOffset>
                </wp:positionH>
                <wp:positionV relativeFrom="margin">
                  <wp:posOffset>6611620</wp:posOffset>
                </wp:positionV>
                <wp:extent cx="1263015" cy="1355725"/>
                <wp:effectExtent l="0" t="0" r="0" b="3175"/>
                <wp:wrapSquare wrapText="bothSides"/>
                <wp:docPr id="449" name="Group 449"/>
                <wp:cNvGraphicFramePr/>
                <a:graphic xmlns:a="http://schemas.openxmlformats.org/drawingml/2006/main">
                  <a:graphicData uri="http://schemas.microsoft.com/office/word/2010/wordprocessingGroup">
                    <wpg:wgp>
                      <wpg:cNvGrpSpPr/>
                      <wpg:grpSpPr>
                        <a:xfrm>
                          <a:off x="0" y="0"/>
                          <a:ext cx="1263015" cy="1355725"/>
                          <a:chOff x="0" y="0"/>
                          <a:chExt cx="1263015" cy="1355725"/>
                        </a:xfrm>
                      </wpg:grpSpPr>
                      <pic:pic xmlns:pic="http://schemas.openxmlformats.org/drawingml/2006/picture">
                        <pic:nvPicPr>
                          <pic:cNvPr id="450" name="Picture 450"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51" name="Text Box 451"/>
                        <wps:cNvSpPr txBox="1"/>
                        <wps:spPr>
                          <a:xfrm>
                            <a:off x="172016" y="434567"/>
                            <a:ext cx="1018572" cy="579421"/>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07535A0F" w14:textId="77777777" w:rsidR="00566CAE" w:rsidRDefault="00566CAE" w:rsidP="00566CAE">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4784</w:t>
                              </w:r>
                              <w:r>
                                <w:rPr>
                                  <w:rFonts w:ascii="Constantia" w:hAnsi="Constantia"/>
                                  <w:color w:val="514DAA" w:themeColor="accent2" w:themeShade="BF"/>
                                  <w:lang w:val="en-US"/>
                                </w:rPr>
                                <w:t>/202</w:t>
                              </w:r>
                              <w:r>
                                <w:rPr>
                                  <w:rFonts w:ascii="Constantia" w:hAnsi="Constantia"/>
                                  <w:color w:val="514DAA" w:themeColor="accent2" w:themeShade="BF"/>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42DF58C1" id="Group 449" o:spid="_x0000_s1051" style="position:absolute;left:0;text-align:left;margin-left:0;margin-top:520.6pt;width:99.45pt;height:106.75pt;z-index:251786240;mso-position-horizontal-relative:margin;mso-position-vertical-relative:margin" coordsize="12630,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">
                <v:shape id="Picture 450" o:spid="_x0000_s1052"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">
                  <v:imagedata r:id="rId23" o:title="A picture containing text, light&#10;&#10;Description automatically generated" recolortarget="#665c66 [1454]"/>
                </v:shape>
                <v:shape id="Text Box 451" o:spid="_x0000_s1053" type="#_x0000_t202" style="position:absolute;left:1720;top:4345;width:10185;height:5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" filled="f" stroked="f">
                  <v:textbox>
                    <w:txbxContent>
                      <w:p w14:paraId="07535A0F" w14:textId="77777777" w:rsidR="00566CAE" w:rsidRDefault="00566CAE" w:rsidP="00566CAE">
                        <w:pPr>
                          <w:jc w:val="center"/>
                          <w:rPr>
                            <w:rFonts w:ascii="Constantia" w:hAnsi="Constantia"/>
                            <w:color w:val="514DAA" w:themeColor="accent2" w:themeShade="BF"/>
                            <w:sz w:val="18"/>
                            <w:szCs w:val="18"/>
                          </w:rPr>
                        </w:pPr>
                        <w:r>
                          <w:rPr>
                            <w:rFonts w:ascii="Constantia" w:hAnsi="Constantia"/>
                            <w:b/>
                            <w:bCs/>
                            <w:color w:val="514DAA" w:themeColor="accent2" w:themeShade="BF"/>
                          </w:rPr>
                          <w:t>Ν</w:t>
                        </w:r>
                        <w:r>
                          <w:rPr>
                            <w:rFonts w:ascii="Constantia" w:hAnsi="Constantia"/>
                            <w:b/>
                            <w:bCs/>
                            <w:color w:val="514DAA" w:themeColor="accent2" w:themeShade="BF"/>
                            <w:sz w:val="18"/>
                            <w:szCs w:val="18"/>
                          </w:rPr>
                          <w:t>ΟΜΟΣ</w:t>
                        </w:r>
                        <w:r>
                          <w:rPr>
                            <w:rFonts w:ascii="Constantia" w:hAnsi="Constantia"/>
                            <w:color w:val="514DAA" w:themeColor="accent2" w:themeShade="BF"/>
                            <w:sz w:val="18"/>
                            <w:szCs w:val="18"/>
                          </w:rPr>
                          <w:br/>
                        </w:r>
                        <w:r>
                          <w:rPr>
                            <w:rFonts w:ascii="Constantia" w:hAnsi="Constantia"/>
                            <w:color w:val="514DAA" w:themeColor="accent2" w:themeShade="BF"/>
                          </w:rPr>
                          <w:t>4784</w:t>
                        </w:r>
                        <w:r>
                          <w:rPr>
                            <w:rFonts w:ascii="Constantia" w:hAnsi="Constantia"/>
                            <w:color w:val="514DAA" w:themeColor="accent2" w:themeShade="BF"/>
                            <w:lang w:val="en-US"/>
                          </w:rPr>
                          <w:t>/202</w:t>
                        </w:r>
                        <w:r>
                          <w:rPr>
                            <w:rFonts w:ascii="Constantia" w:hAnsi="Constantia"/>
                            <w:color w:val="514DAA" w:themeColor="accent2" w:themeShade="BF"/>
                          </w:rPr>
                          <w:t>1</w:t>
                        </w:r>
                      </w:p>
                    </w:txbxContent>
                  </v:textbox>
                </v:shape>
                <w10:wrap type="square" anchorx="margin" anchory="margin"/>
              </v:group>
            </w:pict>
          </mc:Fallback>
        </mc:AlternateContent>
      </w:r>
      <w:r>
        <w:rPr>
          <w:rFonts w:ascii="Constantia" w:hAnsi="Constantia"/>
          <w:b/>
          <w:bCs/>
          <w:color w:val="864EA8" w:themeColor="accent1" w:themeShade="BF"/>
        </w:rPr>
        <w:t xml:space="preserve">Η Ελλάδα σε κίνηση: Βιώσιμη Αστική Κινητικότητα - </w:t>
      </w:r>
      <w:proofErr w:type="spellStart"/>
      <w:r>
        <w:rPr>
          <w:rFonts w:ascii="Constantia" w:hAnsi="Constantia"/>
          <w:b/>
          <w:bCs/>
          <w:color w:val="864EA8" w:themeColor="accent1" w:themeShade="BF"/>
        </w:rPr>
        <w:t>Μικροκινητικότητα</w:t>
      </w:r>
      <w:proofErr w:type="spellEnd"/>
      <w:r>
        <w:rPr>
          <w:rFonts w:ascii="Constantia" w:hAnsi="Constantia"/>
          <w:b/>
          <w:bCs/>
          <w:color w:val="864EA8" w:themeColor="accent1" w:themeShade="BF"/>
        </w:rPr>
        <w:t xml:space="preserve"> - Ρυθμίσεις για τον εκσυγχρονισμό, την απλούστευση και την </w:t>
      </w:r>
      <w:proofErr w:type="spellStart"/>
      <w:r>
        <w:rPr>
          <w:rFonts w:ascii="Constantia" w:hAnsi="Constantia"/>
          <w:b/>
          <w:bCs/>
          <w:color w:val="864EA8" w:themeColor="accent1" w:themeShade="BF"/>
        </w:rPr>
        <w:t>ψηφιοποίηση</w:t>
      </w:r>
      <w:proofErr w:type="spellEnd"/>
      <w:r>
        <w:rPr>
          <w:rFonts w:ascii="Constantia" w:hAnsi="Constantia"/>
          <w:b/>
          <w:bCs/>
          <w:color w:val="864EA8" w:themeColor="accent1" w:themeShade="BF"/>
        </w:rPr>
        <w:t xml:space="preserve"> διαδικασιών του Υπουργείου Υποδομών και Μεταφορών και άλλες διατάξεις</w:t>
      </w:r>
    </w:p>
    <w:p w14:paraId="74052B14" w14:textId="77777777" w:rsidR="00566CAE" w:rsidRDefault="00566CAE" w:rsidP="00566CAE">
      <w:pPr>
        <w:pStyle w:val="ListParagraph"/>
        <w:tabs>
          <w:tab w:val="left" w:pos="142"/>
        </w:tabs>
        <w:autoSpaceDE w:val="0"/>
        <w:autoSpaceDN w:val="0"/>
        <w:adjustRightInd w:val="0"/>
        <w:spacing w:after="200"/>
        <w:ind w:left="0"/>
        <w:rPr>
          <w:rFonts w:ascii="Constantia" w:hAnsi="Constantia" w:cs="Calibri"/>
          <w:color w:val="auto"/>
          <w:sz w:val="24"/>
          <w:szCs w:val="24"/>
        </w:rPr>
      </w:pPr>
      <w:r>
        <w:rPr>
          <w:rFonts w:ascii="Constantia" w:hAnsi="Constantia" w:cs="Calibri"/>
          <w:color w:val="auto"/>
          <w:sz w:val="24"/>
          <w:szCs w:val="24"/>
        </w:rPr>
        <w:t>Σύμφωνα με την παράγραφο 1, του άρθρου 3, του ν. 4784/2021, η διάσταση της αναπηρίας εντάσσεται στις αρχές κατάρτισης των Σχεδίων Βιώσιμης Αστικής Κινητικότητας (ΣΒΑΚ).</w:t>
      </w:r>
    </w:p>
    <w:p w14:paraId="0552A690" w14:textId="77777777" w:rsidR="00566CAE" w:rsidRDefault="00566CAE" w:rsidP="00566CAE">
      <w:pPr>
        <w:pStyle w:val="ListParagraph"/>
        <w:tabs>
          <w:tab w:val="left" w:pos="142"/>
        </w:tabs>
        <w:autoSpaceDE w:val="0"/>
        <w:autoSpaceDN w:val="0"/>
        <w:adjustRightInd w:val="0"/>
        <w:spacing w:after="200"/>
        <w:ind w:left="0"/>
        <w:rPr>
          <w:rFonts w:ascii="Constantia" w:hAnsi="Constantia" w:cs="Calibri"/>
          <w:color w:val="auto"/>
          <w:sz w:val="24"/>
          <w:szCs w:val="24"/>
        </w:rPr>
      </w:pPr>
    </w:p>
    <w:p w14:paraId="4ECCA55F" w14:textId="77777777" w:rsidR="00566CAE" w:rsidRDefault="00566CAE" w:rsidP="00566CAE">
      <w:pPr>
        <w:pStyle w:val="ListParagraph"/>
        <w:tabs>
          <w:tab w:val="left" w:pos="142"/>
        </w:tabs>
        <w:autoSpaceDE w:val="0"/>
        <w:autoSpaceDN w:val="0"/>
        <w:adjustRightInd w:val="0"/>
        <w:spacing w:after="200"/>
        <w:ind w:left="0"/>
        <w:rPr>
          <w:rFonts w:ascii="Constantia" w:hAnsi="Constantia" w:cs="Calibri"/>
          <w:color w:val="auto"/>
          <w:sz w:val="24"/>
          <w:szCs w:val="24"/>
        </w:rPr>
      </w:pPr>
    </w:p>
    <w:p w14:paraId="1BF11D28" w14:textId="77777777" w:rsidR="00566CAE" w:rsidRDefault="00566CAE" w:rsidP="00566CAE">
      <w:pPr>
        <w:pStyle w:val="ListParagraph"/>
        <w:tabs>
          <w:tab w:val="left" w:pos="142"/>
        </w:tabs>
        <w:autoSpaceDE w:val="0"/>
        <w:autoSpaceDN w:val="0"/>
        <w:adjustRightInd w:val="0"/>
        <w:spacing w:after="200"/>
        <w:ind w:left="0"/>
        <w:rPr>
          <w:rFonts w:ascii="Constantia" w:hAnsi="Constantia" w:cs="Calibri"/>
          <w:sz w:val="24"/>
          <w:szCs w:val="24"/>
        </w:rPr>
      </w:pPr>
      <w:r>
        <w:rPr>
          <w:rFonts w:ascii="Constantia" w:hAnsi="Constantia"/>
          <w:b/>
          <w:bCs/>
          <w:noProof/>
          <w:color w:val="864EA8" w:themeColor="accent1" w:themeShade="BF"/>
          <w:sz w:val="24"/>
          <w:szCs w:val="24"/>
          <w:lang w:eastAsia="el-GR"/>
        </w:rPr>
        <w:lastRenderedPageBreak/>
        <mc:AlternateContent>
          <mc:Choice Requires="wpg">
            <w:drawing>
              <wp:anchor distT="0" distB="0" distL="114300" distR="114300" simplePos="0" relativeHeight="251789312" behindDoc="0" locked="0" layoutInCell="1" allowOverlap="1" wp14:anchorId="38242001" wp14:editId="3EA5D5DA">
                <wp:simplePos x="0" y="0"/>
                <wp:positionH relativeFrom="margin">
                  <wp:posOffset>3978275</wp:posOffset>
                </wp:positionH>
                <wp:positionV relativeFrom="margin">
                  <wp:posOffset>-37929</wp:posOffset>
                </wp:positionV>
                <wp:extent cx="1325880" cy="1355725"/>
                <wp:effectExtent l="0" t="0" r="0" b="3175"/>
                <wp:wrapSquare wrapText="bothSides"/>
                <wp:docPr id="452" name="Group 452"/>
                <wp:cNvGraphicFramePr/>
                <a:graphic xmlns:a="http://schemas.openxmlformats.org/drawingml/2006/main">
                  <a:graphicData uri="http://schemas.microsoft.com/office/word/2010/wordprocessingGroup">
                    <wpg:wgp>
                      <wpg:cNvGrpSpPr/>
                      <wpg:grpSpPr>
                        <a:xfrm>
                          <a:off x="0" y="0"/>
                          <a:ext cx="1325880" cy="1355725"/>
                          <a:chOff x="0" y="0"/>
                          <a:chExt cx="1326593" cy="1355725"/>
                        </a:xfrm>
                      </wpg:grpSpPr>
                      <pic:pic xmlns:pic="http://schemas.openxmlformats.org/drawingml/2006/picture">
                        <pic:nvPicPr>
                          <pic:cNvPr id="453" name="Picture 453" descr="A picture containing text, light&#10;&#10;Description automatically generated"/>
                          <pic:cNvPicPr>
                            <a:picLocks noChangeAspect="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3015" cy="1355725"/>
                          </a:xfrm>
                          <a:prstGeom prst="rect">
                            <a:avLst/>
                          </a:prstGeom>
                        </pic:spPr>
                      </pic:pic>
                      <wps:wsp>
                        <wps:cNvPr id="454" name="Text Box 454"/>
                        <wps:cNvSpPr txBox="1"/>
                        <wps:spPr>
                          <a:xfrm>
                            <a:off x="0" y="325926"/>
                            <a:ext cx="1326593" cy="905346"/>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23B2A3F4" w14:textId="77777777" w:rsidR="00566CAE" w:rsidRPr="00654D43" w:rsidRDefault="00566CAE" w:rsidP="00566CAE">
                              <w:pPr>
                                <w:jc w:val="center"/>
                                <w:rPr>
                                  <w:rFonts w:ascii="Constantia" w:hAnsi="Constantia"/>
                                  <w:color w:val="514DAA" w:themeColor="accent2" w:themeShade="BF"/>
                                  <w:sz w:val="21"/>
                                  <w:szCs w:val="21"/>
                                </w:rPr>
                              </w:pPr>
                              <w:r w:rsidRPr="00654D43">
                                <w:rPr>
                                  <w:rFonts w:ascii="Constantia" w:hAnsi="Constantia"/>
                                  <w:color w:val="514DAA" w:themeColor="accent2" w:themeShade="BF"/>
                                  <w:sz w:val="21"/>
                                  <w:szCs w:val="21"/>
                                </w:rPr>
                                <w:t>Οδηγία</w:t>
                              </w:r>
                            </w:p>
                            <w:p w14:paraId="17488B74" w14:textId="77777777" w:rsidR="00566CAE" w:rsidRPr="00654D43" w:rsidRDefault="00566CAE" w:rsidP="00566CAE">
                              <w:pPr>
                                <w:jc w:val="center"/>
                                <w:rPr>
                                  <w:rFonts w:ascii="Constantia" w:hAnsi="Constantia"/>
                                  <w:color w:val="514DAA" w:themeColor="accent2" w:themeShade="BF"/>
                                  <w:sz w:val="21"/>
                                  <w:szCs w:val="21"/>
                                </w:rPr>
                              </w:pPr>
                              <w:r w:rsidRPr="00654D43">
                                <w:rPr>
                                  <w:rFonts w:ascii="Constantia" w:hAnsi="Constantia"/>
                                  <w:color w:val="514DAA" w:themeColor="accent2" w:themeShade="BF"/>
                                  <w:sz w:val="21"/>
                                  <w:szCs w:val="21"/>
                                </w:rPr>
                                <w:t xml:space="preserve">2019/882 </w:t>
                              </w:r>
                            </w:p>
                            <w:p w14:paraId="551AA360" w14:textId="77777777" w:rsidR="00566CAE" w:rsidRPr="00654D43" w:rsidRDefault="00566CAE" w:rsidP="00566CAE">
                              <w:pPr>
                                <w:jc w:val="center"/>
                                <w:rPr>
                                  <w:rFonts w:ascii="Constantia" w:hAnsi="Constantia"/>
                                  <w:color w:val="514DAA" w:themeColor="accent2" w:themeShade="BF"/>
                                  <w:sz w:val="16"/>
                                  <w:szCs w:val="16"/>
                                </w:rPr>
                              </w:pPr>
                              <w:r w:rsidRPr="00654D43">
                                <w:rPr>
                                  <w:rFonts w:ascii="Constantia" w:hAnsi="Constantia"/>
                                  <w:color w:val="514DAA" w:themeColor="accent2" w:themeShade="BF"/>
                                  <w:sz w:val="21"/>
                                  <w:szCs w:val="21"/>
                                </w:rPr>
                                <w:t xml:space="preserve">Ευρωπαϊκή Πράξη Προσβασιμότητας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8242001" id="Group 452" o:spid="_x0000_s1054" style="position:absolute;left:0;text-align:left;margin-left:313.25pt;margin-top:-3pt;width:104.4pt;height:106.75pt;z-index:251789312;mso-position-horizontal-relative:margin;mso-position-vertical-relative:margin" coordsize="13265,1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">
                <v:shape id="Picture 453" o:spid="_x0000_s1055" type="#_x0000_t75" alt="A picture containing text, light&#10;&#10;Description automatically generated" style="position:absolute;width:1263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">
                  <v:imagedata r:id="rId23" o:title="A picture containing text, light&#10;&#10;Description automatically generated" recolortarget="#665c66 [1454]"/>
                </v:shape>
                <v:shape id="Text Box 454" o:spid="_x0000_s1056" type="#_x0000_t202" style="position:absolute;top:3259;width:13265;height:9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" filled="f" stroked="f">
                  <v:textbox>
                    <w:txbxContent>
                      <w:p w14:paraId="23B2A3F4" w14:textId="77777777" w:rsidR="00566CAE" w:rsidRPr="00654D43" w:rsidRDefault="00566CAE" w:rsidP="00566CAE">
                        <w:pPr>
                          <w:jc w:val="center"/>
                          <w:rPr>
                            <w:rFonts w:ascii="Constantia" w:hAnsi="Constantia"/>
                            <w:color w:val="514DAA" w:themeColor="accent2" w:themeShade="BF"/>
                            <w:sz w:val="21"/>
                            <w:szCs w:val="21"/>
                          </w:rPr>
                        </w:pPr>
                        <w:r w:rsidRPr="00654D43">
                          <w:rPr>
                            <w:rFonts w:ascii="Constantia" w:hAnsi="Constantia"/>
                            <w:color w:val="514DAA" w:themeColor="accent2" w:themeShade="BF"/>
                            <w:sz w:val="21"/>
                            <w:szCs w:val="21"/>
                          </w:rPr>
                          <w:t>Οδηγία</w:t>
                        </w:r>
                      </w:p>
                      <w:p w14:paraId="17488B74" w14:textId="77777777" w:rsidR="00566CAE" w:rsidRPr="00654D43" w:rsidRDefault="00566CAE" w:rsidP="00566CAE">
                        <w:pPr>
                          <w:jc w:val="center"/>
                          <w:rPr>
                            <w:rFonts w:ascii="Constantia" w:hAnsi="Constantia"/>
                            <w:color w:val="514DAA" w:themeColor="accent2" w:themeShade="BF"/>
                            <w:sz w:val="21"/>
                            <w:szCs w:val="21"/>
                          </w:rPr>
                        </w:pPr>
                        <w:r w:rsidRPr="00654D43">
                          <w:rPr>
                            <w:rFonts w:ascii="Constantia" w:hAnsi="Constantia"/>
                            <w:color w:val="514DAA" w:themeColor="accent2" w:themeShade="BF"/>
                            <w:sz w:val="21"/>
                            <w:szCs w:val="21"/>
                          </w:rPr>
                          <w:t xml:space="preserve">2019/882 </w:t>
                        </w:r>
                      </w:p>
                      <w:p w14:paraId="551AA360" w14:textId="77777777" w:rsidR="00566CAE" w:rsidRPr="00654D43" w:rsidRDefault="00566CAE" w:rsidP="00566CAE">
                        <w:pPr>
                          <w:jc w:val="center"/>
                          <w:rPr>
                            <w:rFonts w:ascii="Constantia" w:hAnsi="Constantia"/>
                            <w:color w:val="514DAA" w:themeColor="accent2" w:themeShade="BF"/>
                            <w:sz w:val="16"/>
                            <w:szCs w:val="16"/>
                          </w:rPr>
                        </w:pPr>
                        <w:r w:rsidRPr="00654D43">
                          <w:rPr>
                            <w:rFonts w:ascii="Constantia" w:hAnsi="Constantia"/>
                            <w:color w:val="514DAA" w:themeColor="accent2" w:themeShade="BF"/>
                            <w:sz w:val="21"/>
                            <w:szCs w:val="21"/>
                          </w:rPr>
                          <w:t xml:space="preserve">Ευρωπαϊκή Πράξη Προσβασιμότητας </w:t>
                        </w:r>
                      </w:p>
                    </w:txbxContent>
                  </v:textbox>
                </v:shape>
                <w10:wrap type="square" anchorx="margin" anchory="margin"/>
              </v:group>
            </w:pict>
          </mc:Fallback>
        </mc:AlternateContent>
      </w:r>
      <w:r>
        <w:rPr>
          <w:rFonts w:ascii="Constantia" w:hAnsi="Constantia"/>
          <w:b/>
          <w:bCs/>
          <w:color w:val="864EA8" w:themeColor="accent1" w:themeShade="BF"/>
          <w:sz w:val="24"/>
          <w:szCs w:val="24"/>
          <w:lang w:eastAsia="en-GB"/>
        </w:rPr>
        <w:t>Η Ευρωπαϊκή Πράξη Προσβασιμότητας - «Οδηγία (EE) 2019/882 του Ευρωπαϊκού Κοινοβουλίου και του Συμβουλίου, της 17ης Απριλίου 2019, σχετικά με τις απαιτήσεις προσβασιμότητας προϊόντων και υπηρεσιών»</w:t>
      </w:r>
      <w:r>
        <w:rPr>
          <w:rFonts w:ascii="Constantia" w:hAnsi="Constantia"/>
          <w:color w:val="auto"/>
          <w:sz w:val="24"/>
          <w:szCs w:val="24"/>
          <w:lang w:eastAsia="en-GB"/>
        </w:rPr>
        <w:t>,</w:t>
      </w:r>
      <w:r>
        <w:rPr>
          <w:rFonts w:ascii="Constantia" w:hAnsi="Constantia"/>
          <w:b/>
          <w:bCs/>
          <w:color w:val="864EA8" w:themeColor="accent1" w:themeShade="BF"/>
          <w:sz w:val="24"/>
          <w:szCs w:val="24"/>
          <w:lang w:eastAsia="en-GB"/>
        </w:rPr>
        <w:t xml:space="preserve"> </w:t>
      </w:r>
      <w:bookmarkEnd w:id="87"/>
      <w:r w:rsidRPr="00522F97">
        <w:rPr>
          <w:rFonts w:ascii="Constantia" w:hAnsi="Constantia" w:cstheme="minorHAnsi"/>
          <w:color w:val="auto"/>
          <w:sz w:val="24"/>
          <w:szCs w:val="24"/>
          <w:lang w:eastAsia="en-GB"/>
        </w:rPr>
        <w:t xml:space="preserve">η οποία </w:t>
      </w:r>
      <w:r>
        <w:rPr>
          <w:rFonts w:ascii="Constantia" w:hAnsi="Constantia" w:cstheme="minorHAnsi"/>
          <w:color w:val="auto"/>
          <w:sz w:val="24"/>
          <w:szCs w:val="24"/>
          <w:lang w:eastAsia="en-GB"/>
        </w:rPr>
        <w:t>ενσωματώθηκε στην ελληνική νομοθεσία στα μέσα Νοεμβρίου του 2022 με τον ν. 4994 (</w:t>
      </w:r>
      <w:r w:rsidRPr="00820456">
        <w:rPr>
          <w:rFonts w:ascii="Constantia" w:hAnsi="Constantia" w:cstheme="minorHAnsi"/>
          <w:color w:val="auto"/>
          <w:sz w:val="24"/>
          <w:szCs w:val="24"/>
          <w:lang w:eastAsia="en-GB"/>
        </w:rPr>
        <w:t>ΦΕΚ Α 215/18.11.2022</w:t>
      </w:r>
      <w:r>
        <w:rPr>
          <w:rFonts w:ascii="Constantia" w:hAnsi="Constantia" w:cstheme="minorHAnsi"/>
          <w:color w:val="auto"/>
          <w:sz w:val="24"/>
          <w:szCs w:val="24"/>
          <w:lang w:eastAsia="en-GB"/>
        </w:rPr>
        <w:t xml:space="preserve">) </w:t>
      </w:r>
    </w:p>
    <w:tbl>
      <w:tblPr>
        <w:tblStyle w:val="TableGrid"/>
        <w:tblpPr w:leftFromText="180" w:rightFromText="180" w:vertAnchor="text" w:horzAnchor="margin" w:tblpY="2195"/>
        <w:tblW w:w="8500" w:type="dxa"/>
        <w:tblBorders>
          <w:top w:val="dotted" w:sz="4" w:space="0" w:color="6F8183" w:themeColor="accent6"/>
          <w:left w:val="dotted" w:sz="4" w:space="0" w:color="6F8183" w:themeColor="accent6"/>
          <w:bottom w:val="dotted" w:sz="4" w:space="0" w:color="6F8183" w:themeColor="accent6"/>
          <w:right w:val="dotted" w:sz="4" w:space="0" w:color="6F8183" w:themeColor="accent6"/>
          <w:insideH w:val="dotted" w:sz="4" w:space="0" w:color="6F8183" w:themeColor="accent6"/>
          <w:insideV w:val="dotted" w:sz="4" w:space="0" w:color="6F8183" w:themeColor="accent6"/>
        </w:tblBorders>
        <w:tblLook w:val="04A0" w:firstRow="1" w:lastRow="0" w:firstColumn="1" w:lastColumn="0" w:noHBand="0" w:noVBand="1"/>
      </w:tblPr>
      <w:tblGrid>
        <w:gridCol w:w="3964"/>
        <w:gridCol w:w="567"/>
        <w:gridCol w:w="3969"/>
      </w:tblGrid>
      <w:tr w:rsidR="00566CAE" w14:paraId="7B25558D" w14:textId="77777777" w:rsidTr="00341A13">
        <w:trPr>
          <w:trHeight w:val="2532"/>
        </w:trPr>
        <w:tc>
          <w:tcPr>
            <w:tcW w:w="3964" w:type="dxa"/>
            <w:shd w:val="thinDiagCross" w:color="D4D3DD" w:themeColor="text2" w:themeTint="33" w:fill="EEE6F3" w:themeFill="accent1" w:themeFillTint="33"/>
            <w:vAlign w:val="center"/>
          </w:tcPr>
          <w:p w14:paraId="0BF853BD" w14:textId="77777777" w:rsidR="00566CAE" w:rsidRDefault="00566CAE" w:rsidP="00341A13">
            <w:pPr>
              <w:jc w:val="both"/>
              <w:rPr>
                <w:rFonts w:ascii="Constantia" w:hAnsi="Constantia" w:cstheme="minorHAnsi"/>
              </w:rPr>
            </w:pPr>
            <w:r>
              <w:rPr>
                <w:noProof/>
                <w:lang w:eastAsia="el-GR"/>
              </w:rPr>
              <w:drawing>
                <wp:anchor distT="0" distB="0" distL="114300" distR="114300" simplePos="0" relativeHeight="251787264" behindDoc="0" locked="0" layoutInCell="1" allowOverlap="1" wp14:anchorId="7DCD70EB" wp14:editId="39162611">
                  <wp:simplePos x="0" y="0"/>
                  <wp:positionH relativeFrom="column">
                    <wp:posOffset>2018665</wp:posOffset>
                  </wp:positionH>
                  <wp:positionV relativeFrom="paragraph">
                    <wp:posOffset>1205865</wp:posOffset>
                  </wp:positionV>
                  <wp:extent cx="439420" cy="349885"/>
                  <wp:effectExtent l="0" t="0" r="5080" b="5715"/>
                  <wp:wrapNone/>
                  <wp:docPr id="482" name="Picture 48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Shape&#10;&#10;Description automatically generated with low confidence"/>
                          <pic:cNvPicPr>
                            <a:picLocks noChangeAspect="1"/>
                          </pic:cNvPicPr>
                        </pic:nvPicPr>
                        <pic:blipFill>
                          <a:blip r:embed="rId26"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9420" cy="349885"/>
                          </a:xfrm>
                          <a:prstGeom prst="rect">
                            <a:avLst/>
                          </a:prstGeom>
                        </pic:spPr>
                      </pic:pic>
                    </a:graphicData>
                  </a:graphic>
                </wp:anchor>
              </w:drawing>
            </w:r>
            <w:r>
              <w:rPr>
                <w:rFonts w:ascii="Constantia" w:hAnsi="Constantia" w:cs="Cambria"/>
              </w:rPr>
              <w:t>Κανονισ</w:t>
            </w:r>
            <w:r>
              <w:rPr>
                <w:rFonts w:ascii="Constantia" w:hAnsi="Constantia"/>
              </w:rPr>
              <w:t>μ</w:t>
            </w:r>
            <w:r>
              <w:rPr>
                <w:rFonts w:ascii="Constantia" w:hAnsi="Constantia" w:cs="Cambria"/>
              </w:rPr>
              <w:t>ός</w:t>
            </w:r>
            <w:r>
              <w:rPr>
                <w:rFonts w:ascii="Constantia" w:hAnsi="Constantia"/>
              </w:rPr>
              <w:t xml:space="preserve"> (</w:t>
            </w:r>
            <w:r>
              <w:rPr>
                <w:rFonts w:ascii="Constantia" w:hAnsi="Constantia" w:cs="Cambria"/>
              </w:rPr>
              <w:t>ΕΚ</w:t>
            </w:r>
            <w:r>
              <w:rPr>
                <w:rFonts w:ascii="Constantia" w:hAnsi="Constantia"/>
              </w:rPr>
              <w:t xml:space="preserve">) </w:t>
            </w:r>
            <w:r>
              <w:rPr>
                <w:rFonts w:ascii="Constantia" w:hAnsi="Constantia" w:cs="Cambria"/>
              </w:rPr>
              <w:t>αριθ</w:t>
            </w:r>
            <w:r>
              <w:rPr>
                <w:rFonts w:ascii="Constantia" w:hAnsi="Constantia"/>
              </w:rPr>
              <w:t xml:space="preserve">. </w:t>
            </w:r>
            <w:r>
              <w:rPr>
                <w:rFonts w:ascii="Constantia" w:hAnsi="Constantia" w:cstheme="minorHAnsi"/>
              </w:rPr>
              <w:t>1107/2006</w:t>
            </w:r>
            <w:r>
              <w:rPr>
                <w:rFonts w:ascii="Constantia" w:hAnsi="Constantia" w:cs="Cambria"/>
              </w:rPr>
              <w:t xml:space="preserve"> του</w:t>
            </w:r>
            <w:r>
              <w:rPr>
                <w:rFonts w:ascii="Constantia" w:hAnsi="Constantia"/>
              </w:rPr>
              <w:t xml:space="preserve"> </w:t>
            </w:r>
            <w:r>
              <w:rPr>
                <w:rFonts w:ascii="Constantia" w:hAnsi="Constantia" w:cs="Cambria"/>
              </w:rPr>
              <w:t>Ευρω</w:t>
            </w:r>
            <w:r>
              <w:rPr>
                <w:rFonts w:ascii="Constantia" w:hAnsi="Constantia"/>
              </w:rPr>
              <w:t>π</w:t>
            </w:r>
            <w:r>
              <w:rPr>
                <w:rFonts w:ascii="Constantia" w:hAnsi="Constantia" w:cs="Cambria"/>
              </w:rPr>
              <w:t>αϊκού</w:t>
            </w:r>
            <w:r>
              <w:rPr>
                <w:rFonts w:ascii="Constantia" w:hAnsi="Constantia"/>
              </w:rPr>
              <w:t xml:space="preserve"> </w:t>
            </w:r>
            <w:r>
              <w:rPr>
                <w:rFonts w:ascii="Constantia" w:hAnsi="Constantia" w:cs="Cambria"/>
              </w:rPr>
              <w:t>Κοινοβουλίου</w:t>
            </w:r>
            <w:r>
              <w:rPr>
                <w:rFonts w:ascii="Constantia" w:hAnsi="Constantia"/>
              </w:rPr>
              <w:t xml:space="preserve"> </w:t>
            </w:r>
            <w:r>
              <w:rPr>
                <w:rFonts w:ascii="Constantia" w:hAnsi="Constantia" w:cs="Cambria"/>
              </w:rPr>
              <w:t>και</w:t>
            </w:r>
            <w:r>
              <w:rPr>
                <w:rFonts w:ascii="Constantia" w:hAnsi="Constantia"/>
              </w:rPr>
              <w:t xml:space="preserve"> </w:t>
            </w:r>
            <w:r>
              <w:rPr>
                <w:rFonts w:ascii="Constantia" w:hAnsi="Constantia" w:cs="Cambria"/>
              </w:rPr>
              <w:t>του</w:t>
            </w:r>
            <w:r>
              <w:rPr>
                <w:rFonts w:ascii="Constantia" w:hAnsi="Constantia"/>
              </w:rPr>
              <w:t xml:space="preserve"> </w:t>
            </w:r>
            <w:r>
              <w:rPr>
                <w:rFonts w:ascii="Constantia" w:hAnsi="Constantia" w:cs="Cambria"/>
              </w:rPr>
              <w:t>Συ</w:t>
            </w:r>
            <w:r>
              <w:rPr>
                <w:rFonts w:ascii="Constantia" w:hAnsi="Constantia"/>
              </w:rPr>
              <w:t>μ</w:t>
            </w:r>
            <w:r>
              <w:rPr>
                <w:rFonts w:ascii="Constantia" w:hAnsi="Constantia" w:cs="Cambria"/>
              </w:rPr>
              <w:t>βουλίου</w:t>
            </w:r>
            <w:r>
              <w:rPr>
                <w:rFonts w:ascii="Constantia" w:hAnsi="Constantia"/>
              </w:rPr>
              <w:t xml:space="preserve">, </w:t>
            </w:r>
            <w:r>
              <w:rPr>
                <w:rFonts w:ascii="Constantia" w:hAnsi="Constantia" w:cs="Cambria"/>
              </w:rPr>
              <w:t>της</w:t>
            </w:r>
            <w:r>
              <w:rPr>
                <w:rFonts w:ascii="Constantia" w:hAnsi="Constantia"/>
              </w:rPr>
              <w:t xml:space="preserve"> 5</w:t>
            </w:r>
            <w:r>
              <w:rPr>
                <w:rFonts w:ascii="Constantia" w:hAnsi="Constantia" w:cs="Cambria"/>
              </w:rPr>
              <w:t>ης</w:t>
            </w:r>
            <w:r>
              <w:rPr>
                <w:rFonts w:ascii="Constantia" w:hAnsi="Constantia"/>
              </w:rPr>
              <w:t xml:space="preserve"> </w:t>
            </w:r>
            <w:r>
              <w:rPr>
                <w:rFonts w:ascii="Constantia" w:hAnsi="Constantia" w:cs="Cambria"/>
              </w:rPr>
              <w:t>Ιουλίου</w:t>
            </w:r>
            <w:r>
              <w:rPr>
                <w:rFonts w:ascii="Constantia" w:hAnsi="Constantia"/>
              </w:rPr>
              <w:t xml:space="preserve"> 2006 , </w:t>
            </w:r>
            <w:r>
              <w:rPr>
                <w:rFonts w:ascii="Constantia" w:hAnsi="Constantia" w:cs="Cambria"/>
              </w:rPr>
              <w:t>σχετικά</w:t>
            </w:r>
            <w:r>
              <w:rPr>
                <w:rFonts w:ascii="Constantia" w:hAnsi="Constantia"/>
              </w:rPr>
              <w:t xml:space="preserve"> μ</w:t>
            </w:r>
            <w:r>
              <w:rPr>
                <w:rFonts w:ascii="Constantia" w:hAnsi="Constantia" w:cs="Cambria"/>
              </w:rPr>
              <w:t>ε</w:t>
            </w:r>
            <w:r>
              <w:rPr>
                <w:rFonts w:ascii="Constantia" w:hAnsi="Constantia"/>
              </w:rPr>
              <w:t xml:space="preserve"> </w:t>
            </w:r>
            <w:r>
              <w:rPr>
                <w:rFonts w:ascii="Constantia" w:hAnsi="Constantia" w:cs="Cambria"/>
              </w:rPr>
              <w:t>τα</w:t>
            </w:r>
            <w:r>
              <w:rPr>
                <w:rFonts w:ascii="Constantia" w:hAnsi="Constantia"/>
              </w:rPr>
              <w:t xml:space="preserve"> </w:t>
            </w:r>
            <w:r>
              <w:rPr>
                <w:rFonts w:ascii="Constantia" w:hAnsi="Constantia" w:cs="Cambria"/>
              </w:rPr>
              <w:t>δικαιώ</w:t>
            </w:r>
            <w:r>
              <w:rPr>
                <w:rFonts w:ascii="Constantia" w:hAnsi="Constantia"/>
              </w:rPr>
              <w:t>μ</w:t>
            </w:r>
            <w:r>
              <w:rPr>
                <w:rFonts w:ascii="Constantia" w:hAnsi="Constantia" w:cs="Cambria"/>
              </w:rPr>
              <w:t>ατα</w:t>
            </w:r>
            <w:r>
              <w:rPr>
                <w:rFonts w:ascii="Constantia" w:hAnsi="Constantia"/>
              </w:rPr>
              <w:t xml:space="preserve"> </w:t>
            </w:r>
            <w:r>
              <w:rPr>
                <w:rFonts w:ascii="Constantia" w:hAnsi="Constantia" w:cs="Cambria"/>
              </w:rPr>
              <w:t>των</w:t>
            </w:r>
            <w:r>
              <w:rPr>
                <w:rFonts w:ascii="Constantia" w:hAnsi="Constantia"/>
              </w:rPr>
              <w:t xml:space="preserve"> </w:t>
            </w:r>
            <w:r>
              <w:rPr>
                <w:rFonts w:ascii="Constantia" w:hAnsi="Constantia" w:cs="Cambria"/>
              </w:rPr>
              <w:t>ατό</w:t>
            </w:r>
            <w:r>
              <w:rPr>
                <w:rFonts w:ascii="Constantia" w:hAnsi="Constantia"/>
              </w:rPr>
              <w:t>μ</w:t>
            </w:r>
            <w:r>
              <w:rPr>
                <w:rFonts w:ascii="Constantia" w:hAnsi="Constantia" w:cs="Cambria"/>
              </w:rPr>
              <w:t>ων</w:t>
            </w:r>
            <w:r>
              <w:rPr>
                <w:rFonts w:ascii="Constantia" w:hAnsi="Constantia"/>
              </w:rPr>
              <w:t xml:space="preserve"> μ</w:t>
            </w:r>
            <w:r>
              <w:rPr>
                <w:rFonts w:ascii="Constantia" w:hAnsi="Constantia" w:cs="Cambria"/>
              </w:rPr>
              <w:t>ε</w:t>
            </w:r>
            <w:r>
              <w:rPr>
                <w:rFonts w:ascii="Constantia" w:hAnsi="Constantia"/>
              </w:rPr>
              <w:t xml:space="preserve"> </w:t>
            </w:r>
            <w:r>
              <w:rPr>
                <w:rFonts w:ascii="Constantia" w:hAnsi="Constantia" w:cs="Cambria"/>
              </w:rPr>
              <w:t>ανα</w:t>
            </w:r>
            <w:r>
              <w:rPr>
                <w:rFonts w:ascii="Constantia" w:hAnsi="Constantia"/>
              </w:rPr>
              <w:t>π</w:t>
            </w:r>
            <w:r>
              <w:rPr>
                <w:rFonts w:ascii="Constantia" w:hAnsi="Constantia" w:cs="Cambria"/>
              </w:rPr>
              <w:t>ηρία</w:t>
            </w:r>
            <w:r>
              <w:rPr>
                <w:rFonts w:ascii="Constantia" w:hAnsi="Constantia"/>
              </w:rPr>
              <w:t xml:space="preserve"> </w:t>
            </w:r>
            <w:r>
              <w:rPr>
                <w:rFonts w:ascii="Constantia" w:hAnsi="Constantia" w:cs="Cambria"/>
              </w:rPr>
              <w:t>και</w:t>
            </w:r>
            <w:r>
              <w:rPr>
                <w:rFonts w:ascii="Constantia" w:hAnsi="Constantia"/>
              </w:rPr>
              <w:t xml:space="preserve"> </w:t>
            </w:r>
            <w:r>
              <w:rPr>
                <w:rFonts w:ascii="Constantia" w:hAnsi="Constantia" w:cs="Cambria"/>
              </w:rPr>
              <w:t>των</w:t>
            </w:r>
            <w:r>
              <w:rPr>
                <w:rFonts w:ascii="Constantia" w:hAnsi="Constantia"/>
              </w:rPr>
              <w:t xml:space="preserve"> </w:t>
            </w:r>
            <w:r>
              <w:rPr>
                <w:rFonts w:ascii="Constantia" w:hAnsi="Constantia" w:cs="Cambria"/>
              </w:rPr>
              <w:t>ατό</w:t>
            </w:r>
            <w:r>
              <w:rPr>
                <w:rFonts w:ascii="Constantia" w:hAnsi="Constantia"/>
              </w:rPr>
              <w:t>μ</w:t>
            </w:r>
            <w:r>
              <w:rPr>
                <w:rFonts w:ascii="Constantia" w:hAnsi="Constantia" w:cs="Cambria"/>
              </w:rPr>
              <w:t>ων</w:t>
            </w:r>
            <w:r>
              <w:rPr>
                <w:rFonts w:ascii="Constantia" w:hAnsi="Constantia"/>
              </w:rPr>
              <w:t xml:space="preserve"> μ</w:t>
            </w:r>
            <w:r>
              <w:rPr>
                <w:rFonts w:ascii="Constantia" w:hAnsi="Constantia" w:cs="Cambria"/>
              </w:rPr>
              <w:t>ε</w:t>
            </w:r>
            <w:r>
              <w:rPr>
                <w:rFonts w:ascii="Constantia" w:hAnsi="Constantia"/>
              </w:rPr>
              <w:t xml:space="preserve"> μ</w:t>
            </w:r>
            <w:r>
              <w:rPr>
                <w:rFonts w:ascii="Constantia" w:hAnsi="Constantia" w:cs="Cambria"/>
              </w:rPr>
              <w:t>ειω</w:t>
            </w:r>
            <w:r>
              <w:rPr>
                <w:rFonts w:ascii="Constantia" w:hAnsi="Constantia"/>
              </w:rPr>
              <w:t>μ</w:t>
            </w:r>
            <w:r>
              <w:rPr>
                <w:rFonts w:ascii="Constantia" w:hAnsi="Constantia" w:cs="Cambria"/>
              </w:rPr>
              <w:t>ένη</w:t>
            </w:r>
            <w:r>
              <w:rPr>
                <w:rFonts w:ascii="Constantia" w:hAnsi="Constantia"/>
              </w:rPr>
              <w:t xml:space="preserve"> </w:t>
            </w:r>
            <w:r>
              <w:rPr>
                <w:rFonts w:ascii="Constantia" w:hAnsi="Constantia" w:cs="Cambria"/>
              </w:rPr>
              <w:t>κινητικότητα</w:t>
            </w:r>
            <w:r>
              <w:rPr>
                <w:rFonts w:ascii="Constantia" w:hAnsi="Constantia"/>
              </w:rPr>
              <w:t xml:space="preserve"> </w:t>
            </w:r>
            <w:r>
              <w:rPr>
                <w:rFonts w:ascii="Constantia" w:hAnsi="Constantia" w:cs="Cambria"/>
              </w:rPr>
              <w:t>όταν</w:t>
            </w:r>
            <w:r>
              <w:rPr>
                <w:rFonts w:ascii="Constantia" w:hAnsi="Constantia"/>
              </w:rPr>
              <w:t xml:space="preserve"> </w:t>
            </w:r>
            <w:r>
              <w:rPr>
                <w:rFonts w:ascii="Constantia" w:hAnsi="Constantia" w:cs="Cambria"/>
              </w:rPr>
              <w:t>ταξιδεύουν</w:t>
            </w:r>
            <w:r>
              <w:rPr>
                <w:rFonts w:ascii="Constantia" w:hAnsi="Constantia"/>
              </w:rPr>
              <w:t xml:space="preserve"> </w:t>
            </w:r>
            <w:r>
              <w:rPr>
                <w:rFonts w:ascii="Constantia" w:hAnsi="Constantia" w:cs="Cambria"/>
              </w:rPr>
              <w:t>αερο</w:t>
            </w:r>
            <w:r>
              <w:rPr>
                <w:rFonts w:ascii="Constantia" w:hAnsi="Constantia"/>
              </w:rPr>
              <w:t>π</w:t>
            </w:r>
            <w:r>
              <w:rPr>
                <w:rFonts w:ascii="Constantia" w:hAnsi="Constantia" w:cs="Cambria"/>
              </w:rPr>
              <w:t>ορικώς</w:t>
            </w:r>
            <w:r>
              <w:rPr>
                <w:rStyle w:val="FootnoteReference"/>
                <w:rFonts w:ascii="Constantia" w:hAnsi="Constantia" w:cstheme="minorHAnsi"/>
              </w:rPr>
              <w:footnoteReference w:id="29"/>
            </w:r>
          </w:p>
        </w:tc>
        <w:tc>
          <w:tcPr>
            <w:tcW w:w="567" w:type="dxa"/>
            <w:tcBorders>
              <w:top w:val="nil"/>
              <w:bottom w:val="nil"/>
            </w:tcBorders>
          </w:tcPr>
          <w:p w14:paraId="50B122B8" w14:textId="77777777" w:rsidR="00566CAE" w:rsidRDefault="00566CAE" w:rsidP="00341A13">
            <w:pPr>
              <w:spacing w:line="276" w:lineRule="auto"/>
              <w:jc w:val="both"/>
            </w:pPr>
          </w:p>
        </w:tc>
        <w:tc>
          <w:tcPr>
            <w:tcW w:w="3969" w:type="dxa"/>
            <w:shd w:val="thinDiagCross" w:color="D4D3DD" w:themeColor="text2" w:themeTint="33" w:fill="E6EEF0" w:themeFill="accent5" w:themeFillTint="33"/>
          </w:tcPr>
          <w:p w14:paraId="368DDB5D" w14:textId="77777777" w:rsidR="00566CAE" w:rsidRDefault="00566CAE" w:rsidP="00341A13">
            <w:pPr>
              <w:jc w:val="both"/>
            </w:pPr>
            <w:r>
              <w:rPr>
                <w:noProof/>
                <w:lang w:eastAsia="el-GR"/>
              </w:rPr>
              <w:drawing>
                <wp:anchor distT="0" distB="0" distL="114300" distR="114300" simplePos="0" relativeHeight="251788288" behindDoc="0" locked="0" layoutInCell="1" allowOverlap="1" wp14:anchorId="27A52EF1" wp14:editId="21BF301F">
                  <wp:simplePos x="0" y="0"/>
                  <wp:positionH relativeFrom="column">
                    <wp:posOffset>1821180</wp:posOffset>
                  </wp:positionH>
                  <wp:positionV relativeFrom="paragraph">
                    <wp:posOffset>1236345</wp:posOffset>
                  </wp:positionV>
                  <wp:extent cx="633095" cy="356870"/>
                  <wp:effectExtent l="0" t="0" r="1905"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pic:cNvPicPr>
                            <a:picLocks noChangeAspect="1"/>
                          </pic:cNvPicPr>
                        </pic:nvPicPr>
                        <pic:blipFill>
                          <a:blip r:embed="rId27" cstate="print">
                            <a:alphaModFix amt="50000"/>
                            <a:duotone>
                              <a:schemeClr val="accent2">
                                <a:shade val="45000"/>
                                <a:satMod val="135000"/>
                              </a:schemeClr>
                              <a:prstClr val="white"/>
                            </a:duotone>
                            <a:extLst>
                              <a:ext uri="{BEBA8EAE-BF5A-486C-A8C5-ECC9F3942E4B}">
                                <a14:imgProps xmlns:a14="http://schemas.microsoft.com/office/drawing/2010/main">
                                  <a14:imgLayer r:embed="rId28">
                                    <a14:imgEffect>
                                      <a14:colorTemperature colorTemp="4700"/>
                                    </a14:imgEffect>
                                  </a14:imgLayer>
                                </a14:imgProps>
                              </a:ext>
                              <a:ext uri="{28A0092B-C50C-407E-A947-70E740481C1C}">
                                <a14:useLocalDpi xmlns:a14="http://schemas.microsoft.com/office/drawing/2010/main" val="0"/>
                              </a:ext>
                            </a:extLst>
                          </a:blip>
                          <a:stretch>
                            <a:fillRect/>
                          </a:stretch>
                        </pic:blipFill>
                        <pic:spPr>
                          <a:xfrm flipH="1">
                            <a:off x="0" y="0"/>
                            <a:ext cx="633095" cy="356870"/>
                          </a:xfrm>
                          <a:prstGeom prst="rect">
                            <a:avLst/>
                          </a:prstGeom>
                        </pic:spPr>
                      </pic:pic>
                    </a:graphicData>
                  </a:graphic>
                </wp:anchor>
              </w:drawing>
            </w:r>
            <w:r>
              <w:rPr>
                <w:rFonts w:ascii="Constantia" w:hAnsi="Constantia" w:cs="Cambria"/>
              </w:rPr>
              <w:t>Κανονισμός (ΕΚ) αριθ. 1371/2007 του Ευρωπαϊκού Κοινοβουλίου και του Συμβουλίου, της 23ης Οκτωβρίου 2007, σχετικά με τα δικαιώματα και τις υποχρεώσεις των επιβατών σιδηροδρομικών γραμμών</w:t>
            </w:r>
            <w:r>
              <w:rPr>
                <w:rStyle w:val="FootnoteReference"/>
                <w:rFonts w:ascii="Constantia" w:hAnsi="Constantia" w:cstheme="minorHAnsi"/>
              </w:rPr>
              <w:footnoteReference w:id="30"/>
            </w:r>
          </w:p>
        </w:tc>
      </w:tr>
    </w:tbl>
    <w:p w14:paraId="624FE919" w14:textId="77777777" w:rsidR="00566CAE" w:rsidRDefault="00566CAE" w:rsidP="00566CAE">
      <w:pPr>
        <w:spacing w:line="276" w:lineRule="auto"/>
        <w:jc w:val="both"/>
        <w:rPr>
          <w:rFonts w:ascii="Constantia" w:hAnsi="Constantia" w:cstheme="minorHAnsi"/>
        </w:rPr>
      </w:pPr>
      <w:r>
        <w:rPr>
          <w:rFonts w:ascii="Constantia" w:hAnsi="Constantia" w:cstheme="minorHAnsi"/>
        </w:rPr>
        <w:t xml:space="preserve">Τέλος, μια σειρά από Ευρωπαϊκούς Κανονισμούς που αφορούν στις μετακινήσεις των ευρωπαίων πολιτών με ή χωρίς αναπηρία -είτε αυτές αφορούν στις αεροπορικές τους μεταφορές, είτε στις σιδηροδρομικές μεταφορές, είτε στις θαλάσσιες μεταφορές και τις οδικές μεταφορές μέσω πούλμαν και λεωφορείων- συμβάλλουν εξίσου σημαντικά στην προώθηση των δικαιωμάτων τους. Ειδικότερα, οι Ευρωπαϊκοί Κανονισμοί είναι οι ακόλουθοι: </w:t>
      </w:r>
    </w:p>
    <w:p w14:paraId="2EAE4D0F" w14:textId="77777777" w:rsidR="00566CAE" w:rsidRDefault="00566CAE" w:rsidP="00566CAE">
      <w:pPr>
        <w:rPr>
          <w:rFonts w:ascii="Constantia" w:hAnsi="Constantia" w:cstheme="minorHAnsi"/>
        </w:rPr>
      </w:pPr>
    </w:p>
    <w:tbl>
      <w:tblPr>
        <w:tblStyle w:val="TableGrid"/>
        <w:tblpPr w:leftFromText="180" w:rightFromText="180" w:vertAnchor="text" w:horzAnchor="margin" w:tblpY="-17"/>
        <w:tblW w:w="8500" w:type="dxa"/>
        <w:tblBorders>
          <w:top w:val="dotted" w:sz="4" w:space="0" w:color="6F8183" w:themeColor="accent6"/>
          <w:left w:val="dotted" w:sz="4" w:space="0" w:color="6F8183" w:themeColor="accent6"/>
          <w:bottom w:val="dotted" w:sz="4" w:space="0" w:color="6F8183" w:themeColor="accent6"/>
          <w:right w:val="dotted" w:sz="4" w:space="0" w:color="6F8183" w:themeColor="accent6"/>
          <w:insideH w:val="dotted" w:sz="4" w:space="0" w:color="6F8183" w:themeColor="accent6"/>
          <w:insideV w:val="dotted" w:sz="4" w:space="0" w:color="6F8183" w:themeColor="accent6"/>
        </w:tblBorders>
        <w:tblLook w:val="04A0" w:firstRow="1" w:lastRow="0" w:firstColumn="1" w:lastColumn="0" w:noHBand="0" w:noVBand="1"/>
      </w:tblPr>
      <w:tblGrid>
        <w:gridCol w:w="3964"/>
        <w:gridCol w:w="567"/>
        <w:gridCol w:w="3969"/>
      </w:tblGrid>
      <w:tr w:rsidR="00566CAE" w14:paraId="65EBA0DA" w14:textId="77777777" w:rsidTr="00341A13">
        <w:trPr>
          <w:trHeight w:val="2532"/>
        </w:trPr>
        <w:tc>
          <w:tcPr>
            <w:tcW w:w="3964" w:type="dxa"/>
            <w:shd w:val="thinDiagCross" w:color="D4D3DD" w:themeColor="text2" w:themeTint="33" w:fill="DEE2EB" w:themeFill="accent3" w:themeFillTint="33"/>
            <w:vAlign w:val="center"/>
          </w:tcPr>
          <w:p w14:paraId="6FCEFE48" w14:textId="77777777" w:rsidR="00566CAE" w:rsidRDefault="00566CAE" w:rsidP="00341A13">
            <w:pPr>
              <w:jc w:val="both"/>
              <w:rPr>
                <w:rFonts w:ascii="Constantia" w:hAnsi="Constantia"/>
              </w:rPr>
            </w:pPr>
            <w:r>
              <w:rPr>
                <w:rFonts w:ascii="Constantia" w:hAnsi="Constantia"/>
                <w:noProof/>
                <w:lang w:eastAsia="el-GR"/>
              </w:rPr>
              <w:drawing>
                <wp:anchor distT="0" distB="0" distL="114300" distR="114300" simplePos="0" relativeHeight="251782144" behindDoc="0" locked="0" layoutInCell="1" allowOverlap="1" wp14:anchorId="23A4649E" wp14:editId="1911A60F">
                  <wp:simplePos x="0" y="0"/>
                  <wp:positionH relativeFrom="column">
                    <wp:posOffset>2062480</wp:posOffset>
                  </wp:positionH>
                  <wp:positionV relativeFrom="paragraph">
                    <wp:posOffset>1227455</wp:posOffset>
                  </wp:positionV>
                  <wp:extent cx="393700" cy="393700"/>
                  <wp:effectExtent l="0" t="0" r="0" b="0"/>
                  <wp:wrapNone/>
                  <wp:docPr id="473" name="Picture 47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Background pattern&#10;&#10;Description automatically generated"/>
                          <pic:cNvPicPr>
                            <a:picLocks noChangeAspect="1"/>
                          </pic:cNvPicPr>
                        </pic:nvPicPr>
                        <pic:blipFill>
                          <a:blip r:embed="rId29"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anchor>
              </w:drawing>
            </w:r>
            <w:r>
              <w:rPr>
                <w:rFonts w:ascii="Constantia" w:hAnsi="Constantia"/>
              </w:rPr>
              <w:t xml:space="preserve">Κανονισμός (ΕΕ) αριθ. 1177/2010 του Ευρωπαϊκού Κοινοβουλίου </w:t>
            </w:r>
            <w:proofErr w:type="spellStart"/>
            <w:r>
              <w:rPr>
                <w:rFonts w:ascii="Constantia" w:hAnsi="Constantia"/>
              </w:rPr>
              <w:t>καοι</w:t>
            </w:r>
            <w:proofErr w:type="spellEnd"/>
            <w:r>
              <w:rPr>
                <w:rFonts w:ascii="Constantia" w:hAnsi="Constantia"/>
              </w:rPr>
              <w:t xml:space="preserve"> του Συμβουλίου της 24</w:t>
            </w:r>
            <w:r>
              <w:rPr>
                <w:rFonts w:ascii="Constantia" w:hAnsi="Constantia"/>
                <w:vertAlign w:val="superscript"/>
              </w:rPr>
              <w:t>ης</w:t>
            </w:r>
            <w:r>
              <w:rPr>
                <w:rFonts w:ascii="Constantia" w:hAnsi="Constantia"/>
              </w:rPr>
              <w:t xml:space="preserve"> Νοεμβρίου 2010 για τα δικαιώματα των επιβατών στις θαλάσσιες και εσωτερικές πλωτές μεταφορές και για την τροποποίηση του κανονισμού (ΕΚ) αριθ. 2006/2004</w:t>
            </w:r>
            <w:r>
              <w:rPr>
                <w:rStyle w:val="FootnoteReference"/>
                <w:rFonts w:ascii="Constantia" w:hAnsi="Constantia" w:cstheme="minorHAnsi"/>
              </w:rPr>
              <w:footnoteReference w:id="31"/>
            </w:r>
          </w:p>
        </w:tc>
        <w:tc>
          <w:tcPr>
            <w:tcW w:w="567" w:type="dxa"/>
            <w:tcBorders>
              <w:top w:val="nil"/>
              <w:bottom w:val="nil"/>
            </w:tcBorders>
          </w:tcPr>
          <w:p w14:paraId="72FDF515" w14:textId="77777777" w:rsidR="00566CAE" w:rsidRDefault="00566CAE" w:rsidP="00341A13">
            <w:pPr>
              <w:jc w:val="center"/>
            </w:pPr>
          </w:p>
        </w:tc>
        <w:tc>
          <w:tcPr>
            <w:tcW w:w="3969" w:type="dxa"/>
            <w:shd w:val="thinDiagCross" w:color="D4D3DD" w:themeColor="text2" w:themeTint="33" w:fill="E6E6F3" w:themeFill="accent2" w:themeFillTint="33"/>
          </w:tcPr>
          <w:p w14:paraId="13B01A3F" w14:textId="77777777" w:rsidR="00566CAE" w:rsidRDefault="00566CAE" w:rsidP="00341A13">
            <w:pPr>
              <w:jc w:val="both"/>
              <w:rPr>
                <w:rFonts w:ascii="Constantia" w:hAnsi="Constantia"/>
              </w:rPr>
            </w:pPr>
            <w:r>
              <w:rPr>
                <w:rFonts w:ascii="Constantia" w:hAnsi="Constantia"/>
                <w:noProof/>
                <w:lang w:eastAsia="el-GR"/>
              </w:rPr>
              <w:drawing>
                <wp:anchor distT="0" distB="0" distL="114300" distR="114300" simplePos="0" relativeHeight="251783168" behindDoc="0" locked="0" layoutInCell="1" allowOverlap="1" wp14:anchorId="56ED001E" wp14:editId="551C5395">
                  <wp:simplePos x="0" y="0"/>
                  <wp:positionH relativeFrom="column">
                    <wp:posOffset>1955800</wp:posOffset>
                  </wp:positionH>
                  <wp:positionV relativeFrom="paragraph">
                    <wp:posOffset>1219835</wp:posOffset>
                  </wp:positionV>
                  <wp:extent cx="491490" cy="340360"/>
                  <wp:effectExtent l="0" t="0" r="3810" b="254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pic:cNvPicPr>
                            <a:picLocks noChangeAspect="1"/>
                          </pic:cNvPicPr>
                        </pic:nvPicPr>
                        <pic:blipFill>
                          <a:blip r:embed="rId30" cstate="print">
                            <a:alphaModFix amt="5000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1490" cy="340360"/>
                          </a:xfrm>
                          <a:prstGeom prst="rect">
                            <a:avLst/>
                          </a:prstGeom>
                        </pic:spPr>
                      </pic:pic>
                    </a:graphicData>
                  </a:graphic>
                </wp:anchor>
              </w:drawing>
            </w:r>
            <w:r>
              <w:rPr>
                <w:rFonts w:ascii="Constantia" w:hAnsi="Constantia"/>
              </w:rPr>
              <w:t>Κανονισμός (ΕΕ) αριθ. 181/2011 του Ευρωπαϊκού Κοινοβουλίου και του Συμβουλίου, της 16ης Φεβρουαρίου 2011, για τα δικαιώματα των επιβατών λεωφορείων και πούλμαν</w:t>
            </w:r>
            <w:r>
              <w:rPr>
                <w:rStyle w:val="FootnoteReference"/>
                <w:rFonts w:ascii="Constantia" w:hAnsi="Constantia" w:cstheme="minorHAnsi"/>
              </w:rPr>
              <w:footnoteReference w:id="32"/>
            </w:r>
          </w:p>
        </w:tc>
      </w:tr>
    </w:tbl>
    <w:p w14:paraId="1B86AD5B" w14:textId="77777777" w:rsidR="00566CAE" w:rsidRDefault="00566CAE" w:rsidP="00566CAE">
      <w:pPr>
        <w:rPr>
          <w:rFonts w:ascii="Constantia" w:hAnsi="Constantia" w:cstheme="minorHAnsi"/>
        </w:rPr>
      </w:pPr>
    </w:p>
    <w:p w14:paraId="18B52D97" w14:textId="77777777" w:rsidR="00566CAE" w:rsidRDefault="00566CAE" w:rsidP="00566CAE">
      <w:pPr>
        <w:rPr>
          <w:rFonts w:ascii="Constantia" w:hAnsi="Constantia" w:cstheme="minorHAnsi"/>
        </w:rPr>
      </w:pPr>
      <w:r>
        <w:rPr>
          <w:rFonts w:ascii="Constantia" w:hAnsi="Constantia" w:cstheme="minorHAnsi"/>
        </w:rPr>
        <w:br w:type="page"/>
      </w:r>
    </w:p>
    <w:p w14:paraId="79A2AFCD" w14:textId="77777777" w:rsidR="00566CAE" w:rsidRDefault="00566CAE" w:rsidP="00566CAE">
      <w:pPr>
        <w:spacing w:after="360"/>
        <w:jc w:val="both"/>
        <w:rPr>
          <w:rStyle w:val="Heading1Char"/>
          <w:rFonts w:ascii="Constantia" w:eastAsiaTheme="minorHAnsi" w:hAnsi="Constantia"/>
          <w:b/>
          <w:bCs w:val="0"/>
          <w:color w:val="514DAA" w:themeColor="accent2" w:themeShade="BF"/>
          <w:szCs w:val="28"/>
        </w:rPr>
      </w:pPr>
      <w:bookmarkStart w:id="88" w:name="_Toc120024347"/>
      <w:bookmarkStart w:id="89" w:name="_Toc120781631"/>
      <w:bookmarkStart w:id="90" w:name="_Toc121216468"/>
      <w:bookmarkStart w:id="91" w:name="_Toc121732255"/>
      <w:bookmarkEnd w:id="27"/>
      <w:r>
        <w:rPr>
          <w:rStyle w:val="Heading1Char"/>
          <w:rFonts w:ascii="Constantia" w:eastAsiaTheme="minorHAnsi" w:hAnsi="Constantia"/>
          <w:b/>
          <w:bCs w:val="0"/>
          <w:color w:val="514DAA" w:themeColor="accent2" w:themeShade="BF"/>
          <w:szCs w:val="28"/>
        </w:rPr>
        <w:lastRenderedPageBreak/>
        <w:t>3 Οι Συστάσεις Προς τη Χώρα Από την Επιτροπή των ΗΕ για τα Δικαιώματα των Ατόμων με Αναπηρίες</w:t>
      </w:r>
      <w:bookmarkEnd w:id="88"/>
      <w:bookmarkEnd w:id="89"/>
      <w:bookmarkEnd w:id="90"/>
      <w:bookmarkEnd w:id="91"/>
    </w:p>
    <w:p w14:paraId="713F4348" w14:textId="77777777" w:rsidR="00566CAE" w:rsidRDefault="00566CAE" w:rsidP="00566CAE">
      <w:pPr>
        <w:spacing w:line="276" w:lineRule="auto"/>
        <w:jc w:val="both"/>
        <w:rPr>
          <w:rFonts w:ascii="Constantia" w:hAnsi="Constantia" w:cstheme="majorHAnsi"/>
          <w:spacing w:val="-4"/>
        </w:rPr>
      </w:pPr>
      <w:r>
        <w:rPr>
          <w:rFonts w:ascii="Constantia" w:hAnsi="Constantia" w:cstheme="majorHAnsi"/>
          <w:spacing w:val="-4"/>
        </w:rPr>
        <w:t>Τον Σεπτέμβριο του 2019, για πρώτη φορά στην ιστορία, η Ελλάδα εξετάστηκε από την Επιτροπή των ΗΕ, σε μια εφ’ όλης της ύλης δημόσια ακρόαση, στην έδρα των ΗΕ στη Γενεύη, σχετικά με την τήρηση των υποχρεώσεων του κράτους προς τα άτομα με αναπηρία, όπως αυτές απορρέουν από τη Σύμβαση που κύρωσε η χώρα μας με το ν. 4074/2012.</w:t>
      </w:r>
    </w:p>
    <w:p w14:paraId="23050C15" w14:textId="77777777" w:rsidR="00566CAE" w:rsidRDefault="00566CAE" w:rsidP="00566CAE">
      <w:pPr>
        <w:spacing w:line="276" w:lineRule="auto"/>
        <w:jc w:val="both"/>
        <w:rPr>
          <w:rFonts w:ascii="Constantia" w:hAnsi="Constantia" w:cstheme="majorHAnsi"/>
          <w:spacing w:val="-4"/>
        </w:rPr>
      </w:pPr>
    </w:p>
    <w:p w14:paraId="13AD3CE6" w14:textId="77777777" w:rsidR="00566CAE" w:rsidRDefault="00566CAE" w:rsidP="00566CAE">
      <w:pPr>
        <w:spacing w:line="276" w:lineRule="auto"/>
        <w:jc w:val="both"/>
        <w:rPr>
          <w:rFonts w:ascii="Constantia" w:hAnsi="Constantia" w:cstheme="majorHAnsi"/>
          <w:spacing w:val="-4"/>
        </w:rPr>
      </w:pPr>
      <w:r>
        <w:rPr>
          <w:rFonts w:ascii="Constantia" w:hAnsi="Constantia" w:cstheme="majorHAnsi"/>
          <w:spacing w:val="-4"/>
        </w:rPr>
        <w:t>Σε όλη τη διαδικασία της εξέτασης η ΕΣΑμεΑ ήταν παρούσα, καταδεικνύοντας την πραγματικότητα που βιώνουν τα άτομα με αναπηρία στην Ελλάδα. Η ΕΣΑμεΑ συμμετείχε ενεργά και σε όλες τις προπαρασκευαστικές διαδικασίες,</w:t>
      </w:r>
      <w:r>
        <w:rPr>
          <w:rStyle w:val="FootnoteReference"/>
          <w:rFonts w:ascii="Constantia" w:hAnsi="Constantia" w:cstheme="majorHAnsi"/>
          <w:spacing w:val="-4"/>
        </w:rPr>
        <w:footnoteReference w:id="33"/>
      </w:r>
      <w:r>
        <w:rPr>
          <w:rFonts w:ascii="Constantia" w:hAnsi="Constantia" w:cstheme="majorHAnsi"/>
          <w:spacing w:val="-4"/>
        </w:rPr>
        <w:t xml:space="preserve"> ενώ στις 26 Ιουλίου 2019 κατέθεσε την ολοκληρωμένη </w:t>
      </w:r>
      <w:r>
        <w:rPr>
          <w:rFonts w:ascii="Constantia" w:hAnsi="Constantia" w:cstheme="majorHAnsi"/>
          <w:i/>
          <w:iCs/>
          <w:spacing w:val="-4"/>
        </w:rPr>
        <w:t>Εναλλακτική Έκθεση</w:t>
      </w:r>
      <w:r>
        <w:rPr>
          <w:rFonts w:ascii="Constantia" w:hAnsi="Constantia" w:cstheme="majorHAnsi"/>
          <w:spacing w:val="-4"/>
        </w:rPr>
        <w:t xml:space="preserve"> της (</w:t>
      </w:r>
      <w:proofErr w:type="spellStart"/>
      <w:r>
        <w:rPr>
          <w:rFonts w:ascii="Constantia" w:hAnsi="Constantia" w:cstheme="majorHAnsi"/>
          <w:spacing w:val="-4"/>
        </w:rPr>
        <w:t>Alternative</w:t>
      </w:r>
      <w:proofErr w:type="spellEnd"/>
      <w:r>
        <w:rPr>
          <w:rFonts w:ascii="Constantia" w:hAnsi="Constantia" w:cstheme="majorHAnsi"/>
          <w:spacing w:val="-4"/>
        </w:rPr>
        <w:t xml:space="preserve"> </w:t>
      </w:r>
      <w:proofErr w:type="spellStart"/>
      <w:r>
        <w:rPr>
          <w:rFonts w:ascii="Constantia" w:hAnsi="Constantia" w:cstheme="majorHAnsi"/>
          <w:spacing w:val="-4"/>
        </w:rPr>
        <w:t>Report</w:t>
      </w:r>
      <w:proofErr w:type="spellEnd"/>
      <w:r>
        <w:rPr>
          <w:rFonts w:ascii="Constantia" w:hAnsi="Constantia" w:cstheme="majorHAnsi"/>
          <w:spacing w:val="-4"/>
        </w:rPr>
        <w:t>) στην Επιτροπή των ΗΕ.</w:t>
      </w:r>
    </w:p>
    <w:p w14:paraId="78061107" w14:textId="77777777" w:rsidR="00566CAE" w:rsidRDefault="00566CAE" w:rsidP="00566CAE">
      <w:pPr>
        <w:spacing w:line="276" w:lineRule="auto"/>
        <w:jc w:val="both"/>
        <w:rPr>
          <w:rStyle w:val="markedcontent"/>
          <w:rFonts w:ascii="Constantia" w:eastAsiaTheme="majorEastAsia" w:hAnsi="Constantia" w:cs="Arial"/>
          <w:spacing w:val="-4"/>
        </w:rPr>
      </w:pPr>
    </w:p>
    <w:p w14:paraId="1BC832B4" w14:textId="77777777" w:rsidR="00566CAE" w:rsidRDefault="00566CAE" w:rsidP="00566CAE">
      <w:pPr>
        <w:spacing w:line="276" w:lineRule="auto"/>
        <w:jc w:val="both"/>
        <w:rPr>
          <w:rFonts w:ascii="Constantia" w:hAnsi="Constantia" w:cstheme="majorHAnsi"/>
          <w:spacing w:val="-4"/>
        </w:rPr>
      </w:pPr>
      <w:r>
        <w:rPr>
          <w:rFonts w:ascii="Constantia" w:hAnsi="Constantia" w:cstheme="majorHAnsi"/>
          <w:spacing w:val="-4"/>
        </w:rPr>
        <w:t>Η Επιτροπή των ΗΕ υιοθέτησε τις Τελικές Παρατηρήσεις προς τη χώρα κατά την 506</w:t>
      </w:r>
      <w:r>
        <w:rPr>
          <w:rFonts w:ascii="Constantia" w:hAnsi="Constantia" w:cstheme="majorHAnsi"/>
          <w:spacing w:val="-4"/>
          <w:vertAlign w:val="superscript"/>
        </w:rPr>
        <w:t xml:space="preserve">η </w:t>
      </w:r>
      <w:r>
        <w:rPr>
          <w:rFonts w:ascii="Constantia" w:hAnsi="Constantia" w:cstheme="majorHAnsi"/>
          <w:spacing w:val="-4"/>
        </w:rPr>
        <w:t>συνεδρίασή της, που έγινε στις 18 Σεπτεμβρίου 2019 και τις οποίες η ΕΣΑμεΑ με δική της πρωτοβουλίας της μετέφρασε στην ελληνική γλώσσα αλλά και ως κείμενο εύκολο για ανάγνωση (</w:t>
      </w:r>
      <w:proofErr w:type="spellStart"/>
      <w:r>
        <w:rPr>
          <w:rFonts w:ascii="Constantia" w:hAnsi="Constantia" w:cstheme="majorHAnsi"/>
          <w:spacing w:val="-4"/>
        </w:rPr>
        <w:t>easy-to-read</w:t>
      </w:r>
      <w:proofErr w:type="spellEnd"/>
      <w:r>
        <w:rPr>
          <w:rFonts w:ascii="Constantia" w:hAnsi="Constantia" w:cstheme="majorHAnsi"/>
          <w:spacing w:val="-4"/>
        </w:rPr>
        <w:t>).</w:t>
      </w:r>
      <w:r>
        <w:rPr>
          <w:rStyle w:val="FootnoteReference"/>
          <w:rFonts w:ascii="Constantia" w:hAnsi="Constantia" w:cstheme="majorHAnsi"/>
          <w:spacing w:val="-4"/>
        </w:rPr>
        <w:footnoteReference w:id="34"/>
      </w:r>
      <w:r>
        <w:rPr>
          <w:rFonts w:ascii="Constantia" w:hAnsi="Constantia" w:cstheme="majorHAnsi"/>
          <w:spacing w:val="-4"/>
        </w:rPr>
        <w:t xml:space="preserve"> </w:t>
      </w:r>
    </w:p>
    <w:p w14:paraId="6A4DF24A" w14:textId="77777777" w:rsidR="00566CAE" w:rsidRDefault="00566CAE" w:rsidP="00566CAE">
      <w:pPr>
        <w:spacing w:line="276" w:lineRule="auto"/>
        <w:jc w:val="both"/>
        <w:rPr>
          <w:rFonts w:ascii="Constantia" w:hAnsi="Constantia" w:cstheme="majorHAnsi"/>
          <w:spacing w:val="-4"/>
        </w:rPr>
      </w:pPr>
    </w:p>
    <w:p w14:paraId="4B54E4FD" w14:textId="77777777" w:rsidR="00566CAE" w:rsidRDefault="00566CAE" w:rsidP="00566CAE">
      <w:pPr>
        <w:spacing w:line="276" w:lineRule="auto"/>
        <w:jc w:val="both"/>
        <w:rPr>
          <w:rFonts w:ascii="Constantia" w:hAnsi="Constantia" w:cstheme="majorHAnsi"/>
          <w:spacing w:val="-4"/>
        </w:rPr>
      </w:pPr>
      <w:r>
        <w:rPr>
          <w:rFonts w:ascii="Constantia" w:hAnsi="Constantia" w:cstheme="majorHAnsi"/>
          <w:spacing w:val="-4"/>
        </w:rPr>
        <w:t>Στη συνέχεια της παρούσας ενότητας έχουν επιλεχθεί εκείνες οι Τελικές Παρατηρήσεις και Συστάσεις που σχετίζονται και με την ορθή εφαρμογή της Σύμβασης στις Περιφέρειες της Ελληνικής Επικράτειας.</w:t>
      </w:r>
    </w:p>
    <w:p w14:paraId="12E18B2A" w14:textId="77777777" w:rsidR="00566CAE" w:rsidRDefault="00566CAE" w:rsidP="00566CAE">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94" w:name="_Toc116495421"/>
      <w:bookmarkStart w:id="95" w:name="_Toc113908034"/>
      <w:bookmarkStart w:id="96" w:name="_Toc115428708"/>
      <w:bookmarkStart w:id="97" w:name="_Toc115627921"/>
      <w:bookmarkStart w:id="98" w:name="_Toc116467096"/>
      <w:bookmarkStart w:id="99" w:name="_Toc117957699"/>
      <w:bookmarkStart w:id="100" w:name="_Toc120024348"/>
      <w:bookmarkStart w:id="101" w:name="_Toc120587860"/>
      <w:bookmarkStart w:id="102" w:name="_Toc120692657"/>
      <w:bookmarkStart w:id="103" w:name="_Toc120781632"/>
      <w:bookmarkStart w:id="104" w:name="_Toc121216469"/>
      <w:bookmarkStart w:id="105" w:name="_Toc121310425"/>
      <w:bookmarkStart w:id="106" w:name="_Toc121732155"/>
      <w:bookmarkStart w:id="107" w:name="_Toc121732256"/>
      <w:r>
        <w:rPr>
          <w:rStyle w:val="BookTitle1"/>
          <w:rFonts w:ascii="Constantia" w:hAnsi="Constantia" w:cs="Cambria"/>
          <w:bCs/>
          <w:color w:val="514DAA" w:themeColor="accent2" w:themeShade="BF"/>
          <w:spacing w:val="-4"/>
          <w:sz w:val="24"/>
          <w:szCs w:val="24"/>
        </w:rPr>
        <w:t>Προσβασιμότητα (άρθρο 9)</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71A48825" w14:textId="77777777" w:rsidR="00566CAE" w:rsidRDefault="00566CAE" w:rsidP="00566CAE">
      <w:pPr>
        <w:pStyle w:val="ListParagraph"/>
        <w:numPr>
          <w:ilvl w:val="0"/>
          <w:numId w:val="12"/>
        </w:numPr>
        <w:spacing w:line="252" w:lineRule="auto"/>
        <w:ind w:left="924" w:right="567" w:hanging="357"/>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r>
        <w:rPr>
          <w:rFonts w:ascii="Constantia" w:hAnsi="Constantia"/>
          <w:spacing w:val="-4"/>
          <w:sz w:val="24"/>
          <w:szCs w:val="24"/>
        </w:rPr>
        <w:tab/>
      </w:r>
    </w:p>
    <w:p w14:paraId="5007F4FE" w14:textId="77777777" w:rsidR="00566CAE" w:rsidRDefault="00566CAE" w:rsidP="00566CAE">
      <w:pPr>
        <w:pStyle w:val="ListParagraph"/>
        <w:spacing w:line="252" w:lineRule="auto"/>
        <w:ind w:left="1208" w:right="567" w:hanging="357"/>
        <w:rPr>
          <w:rFonts w:ascii="Constantia" w:hAnsi="Constantia"/>
          <w:spacing w:val="-4"/>
          <w:sz w:val="24"/>
          <w:szCs w:val="24"/>
          <w:lang w:val="en-US"/>
        </w:rPr>
      </w:pPr>
      <w:r>
        <w:rPr>
          <w:rFonts w:ascii="Constantia" w:hAnsi="Constantia"/>
          <w:spacing w:val="-4"/>
          <w:sz w:val="24"/>
          <w:szCs w:val="24"/>
          <w:lang w:val="en-US"/>
        </w:rPr>
        <w:t>[…]</w:t>
      </w:r>
    </w:p>
    <w:p w14:paraId="5C4E905C" w14:textId="77777777" w:rsidR="00566CAE" w:rsidRDefault="00566CAE" w:rsidP="00566CAE">
      <w:pPr>
        <w:pStyle w:val="ListParagraph"/>
        <w:numPr>
          <w:ilvl w:val="0"/>
          <w:numId w:val="13"/>
        </w:numPr>
        <w:spacing w:line="252" w:lineRule="auto"/>
        <w:ind w:left="1208" w:right="851" w:hanging="357"/>
        <w:rPr>
          <w:rFonts w:ascii="Constantia" w:hAnsi="Constantia"/>
          <w:spacing w:val="-4"/>
          <w:sz w:val="24"/>
          <w:szCs w:val="24"/>
        </w:rPr>
      </w:pPr>
      <w:r>
        <w:rPr>
          <w:rFonts w:ascii="Constantia" w:hAnsi="Constantia"/>
          <w:spacing w:val="-4"/>
          <w:sz w:val="24"/>
          <w:szCs w:val="24"/>
        </w:rPr>
        <w:t xml:space="preserve">Την αργή πρόοδο στην εφαρμογή του υφιστάμενου νομικού πλαισίου για την προσβασιμότητα, συμπεριλαμβανομένης της καθυστέρησης στην υιοθέτηση της σχετικής δευτερογενούς νομοθεσίας, ιδίως της δευτερογενούς νομοθεσίας που ορίζει ο νόμος 4030/2011 και ο νόμος 4067/2012 σε σχέση με την μελέτη προσβασιμότητας για την έκδοση οικοδομικών αδειών και την </w:t>
      </w:r>
      <w:r>
        <w:rPr>
          <w:rFonts w:ascii="Constantia" w:hAnsi="Constantia"/>
          <w:spacing w:val="-4"/>
          <w:sz w:val="24"/>
          <w:szCs w:val="24"/>
        </w:rPr>
        <w:lastRenderedPageBreak/>
        <w:t xml:space="preserve">προσαρμογή υφιστάμενων κτιρίων. </w:t>
      </w:r>
      <w:r>
        <w:rPr>
          <w:rFonts w:ascii="Constantia" w:hAnsi="Constantia"/>
          <w:color w:val="5D739A" w:themeColor="accent3"/>
          <w:spacing w:val="-4"/>
          <w:sz w:val="24"/>
          <w:szCs w:val="24"/>
        </w:rPr>
        <w:t>Ανησυχεί, επίσης, για την καθυστέρηση στη θέσπιση των αναγκαίων μηχανισμών εφαρμογής, ιδίως των επιτροπών προσβασιμότητας με βάση τον νόμο 4495/201</w:t>
      </w:r>
      <w:r>
        <w:rPr>
          <w:rFonts w:ascii="Constantia" w:hAnsi="Constantia"/>
          <w:color w:val="497288" w:themeColor="accent4" w:themeShade="BF"/>
          <w:spacing w:val="-4"/>
          <w:sz w:val="24"/>
          <w:szCs w:val="24"/>
        </w:rPr>
        <w:t>7.</w:t>
      </w:r>
    </w:p>
    <w:p w14:paraId="4D04FC54" w14:textId="77777777" w:rsidR="00566CAE" w:rsidRDefault="00566CAE" w:rsidP="00566CAE">
      <w:pPr>
        <w:pStyle w:val="ListParagraph"/>
        <w:numPr>
          <w:ilvl w:val="0"/>
          <w:numId w:val="13"/>
        </w:numPr>
        <w:spacing w:line="252" w:lineRule="auto"/>
        <w:ind w:left="1208" w:right="851" w:hanging="357"/>
        <w:rPr>
          <w:rFonts w:ascii="Constantia" w:hAnsi="Constantia"/>
          <w:spacing w:val="-4"/>
          <w:sz w:val="24"/>
          <w:szCs w:val="24"/>
        </w:rPr>
      </w:pPr>
      <w:r>
        <w:rPr>
          <w:rFonts w:ascii="Constantia" w:hAnsi="Constantia"/>
          <w:spacing w:val="-4"/>
          <w:sz w:val="24"/>
          <w:szCs w:val="24"/>
        </w:rPr>
        <w:t>Την απουσία εθνικής στρατηγικής για την εφαρμογή των προτύπων προσβασιμότητας που διέπουν το δομημένο περιβάλλον, τα αγαθά και τις υπηρεσίες, συμπεριλαμβανομένων των μεταφορών, των μέσων ενημέρωσης και των υπηρεσιών πληροφόρησης και επικοινωνίας, τόσο στον δημόσιο όσο και στον ιδιωτικό τομέα.</w:t>
      </w:r>
    </w:p>
    <w:p w14:paraId="5350F35D" w14:textId="77777777" w:rsidR="00566CAE" w:rsidRDefault="00566CAE" w:rsidP="00566CAE">
      <w:pPr>
        <w:pStyle w:val="ListParagraph"/>
        <w:spacing w:line="252" w:lineRule="auto"/>
        <w:ind w:left="1800" w:right="737"/>
        <w:rPr>
          <w:rFonts w:ascii="Constantia" w:hAnsi="Constantia"/>
          <w:spacing w:val="-4"/>
          <w:sz w:val="24"/>
          <w:szCs w:val="24"/>
        </w:rPr>
      </w:pPr>
    </w:p>
    <w:p w14:paraId="6395103F" w14:textId="77777777" w:rsidR="00566CAE" w:rsidRDefault="00566CAE" w:rsidP="00566CAE">
      <w:pPr>
        <w:pStyle w:val="ListParagraph"/>
        <w:numPr>
          <w:ilvl w:val="0"/>
          <w:numId w:val="12"/>
        </w:numPr>
        <w:spacing w:line="252" w:lineRule="auto"/>
        <w:ind w:left="924" w:right="567" w:hanging="357"/>
        <w:rPr>
          <w:rFonts w:ascii="Constantia" w:hAnsi="Constantia"/>
          <w:b/>
          <w:bCs/>
          <w:spacing w:val="-4"/>
          <w:sz w:val="24"/>
          <w:szCs w:val="24"/>
        </w:rPr>
      </w:pPr>
      <w:r>
        <w:rPr>
          <w:rFonts w:ascii="Constantia" w:hAnsi="Constantia"/>
          <w:b/>
          <w:bCs/>
          <w:spacing w:val="-4"/>
          <w:sz w:val="24"/>
          <w:szCs w:val="24"/>
        </w:rPr>
        <w:t xml:space="preserve">Η Επιτροπή συνιστά στο συμβαλλόμενο Κράτος, με βάση το γενικό σχόλιο </w:t>
      </w:r>
      <w:proofErr w:type="spellStart"/>
      <w:r>
        <w:rPr>
          <w:rFonts w:ascii="Constantia" w:hAnsi="Constantia"/>
          <w:b/>
          <w:bCs/>
          <w:spacing w:val="-4"/>
          <w:sz w:val="24"/>
          <w:szCs w:val="24"/>
        </w:rPr>
        <w:t>Αρ</w:t>
      </w:r>
      <w:proofErr w:type="spellEnd"/>
      <w:r>
        <w:rPr>
          <w:rFonts w:ascii="Constantia" w:hAnsi="Constantia"/>
          <w:b/>
          <w:bCs/>
          <w:spacing w:val="-4"/>
          <w:sz w:val="24"/>
          <w:szCs w:val="24"/>
        </w:rPr>
        <w:t xml:space="preserve">. 2 (2014) για την προσβασιμότητα, και λαμβάνοντας υπόψη τους </w:t>
      </w:r>
      <w:proofErr w:type="spellStart"/>
      <w:r>
        <w:rPr>
          <w:rFonts w:ascii="Constantia" w:hAnsi="Constantia"/>
          <w:b/>
          <w:bCs/>
          <w:spacing w:val="-4"/>
          <w:sz w:val="24"/>
          <w:szCs w:val="24"/>
        </w:rPr>
        <w:t>υποστόχους</w:t>
      </w:r>
      <w:proofErr w:type="spellEnd"/>
      <w:r>
        <w:rPr>
          <w:rFonts w:ascii="Constantia" w:hAnsi="Constantia"/>
          <w:b/>
          <w:bCs/>
          <w:spacing w:val="-4"/>
          <w:sz w:val="24"/>
          <w:szCs w:val="24"/>
        </w:rPr>
        <w:t xml:space="preserve"> 9 και 11 των Στόχων για τη Βιώσιμη Ανάπτυξη, και ιδιαίτερα τους </w:t>
      </w:r>
      <w:proofErr w:type="spellStart"/>
      <w:r>
        <w:rPr>
          <w:rFonts w:ascii="Constantia" w:hAnsi="Constantia"/>
          <w:b/>
          <w:bCs/>
          <w:spacing w:val="-4"/>
          <w:sz w:val="24"/>
          <w:szCs w:val="24"/>
        </w:rPr>
        <w:t>υποστόχους</w:t>
      </w:r>
      <w:proofErr w:type="spellEnd"/>
      <w:r>
        <w:rPr>
          <w:rFonts w:ascii="Constantia" w:hAnsi="Constantia"/>
          <w:b/>
          <w:bCs/>
          <w:spacing w:val="-4"/>
          <w:sz w:val="24"/>
          <w:szCs w:val="24"/>
        </w:rPr>
        <w:t xml:space="preserve"> 11.2 και 11.7:</w:t>
      </w:r>
    </w:p>
    <w:p w14:paraId="689D3C71" w14:textId="77777777" w:rsidR="00566CAE" w:rsidRDefault="00566CAE" w:rsidP="00566CAE">
      <w:pPr>
        <w:pStyle w:val="ListParagraph"/>
        <w:spacing w:line="252" w:lineRule="auto"/>
        <w:ind w:left="1208" w:right="851" w:hanging="357"/>
        <w:contextualSpacing w:val="0"/>
        <w:rPr>
          <w:rFonts w:ascii="Constantia" w:hAnsi="Constantia"/>
          <w:b/>
          <w:spacing w:val="-4"/>
          <w:sz w:val="24"/>
          <w:szCs w:val="24"/>
        </w:rPr>
      </w:pPr>
      <w:r>
        <w:rPr>
          <w:rFonts w:ascii="Constantia" w:hAnsi="Constantia"/>
          <w:b/>
          <w:spacing w:val="-4"/>
          <w:sz w:val="24"/>
          <w:szCs w:val="24"/>
        </w:rPr>
        <w:t>[…]</w:t>
      </w:r>
    </w:p>
    <w:p w14:paraId="7324A90B" w14:textId="77777777" w:rsidR="00566CAE" w:rsidRDefault="00566CAE" w:rsidP="00566CAE">
      <w:pPr>
        <w:pStyle w:val="ListParagraph"/>
        <w:spacing w:line="252" w:lineRule="auto"/>
        <w:ind w:left="1208" w:right="851" w:hanging="357"/>
        <w:contextualSpacing w:val="0"/>
        <w:rPr>
          <w:rFonts w:ascii="Constantia" w:hAnsi="Constantia"/>
          <w:b/>
          <w:spacing w:val="-4"/>
          <w:sz w:val="24"/>
          <w:szCs w:val="24"/>
        </w:rPr>
      </w:pPr>
      <w:r>
        <w:rPr>
          <w:rFonts w:ascii="Constantia" w:hAnsi="Constantia"/>
          <w:b/>
          <w:spacing w:val="-4"/>
          <w:sz w:val="24"/>
          <w:szCs w:val="24"/>
        </w:rPr>
        <w:t>(</w:t>
      </w:r>
      <w:r>
        <w:rPr>
          <w:rFonts w:ascii="Constantia" w:hAnsi="Constantia"/>
          <w:b/>
          <w:spacing w:val="-4"/>
          <w:sz w:val="24"/>
          <w:szCs w:val="24"/>
          <w:lang w:val="sv-SE"/>
        </w:rPr>
        <w:t>ii</w:t>
      </w:r>
      <w:r>
        <w:rPr>
          <w:rFonts w:ascii="Constantia" w:hAnsi="Constantia"/>
          <w:b/>
          <w:spacing w:val="-4"/>
          <w:sz w:val="24"/>
          <w:szCs w:val="24"/>
        </w:rPr>
        <w:t xml:space="preserve">) Να λάβει τα </w:t>
      </w:r>
      <w:r>
        <w:rPr>
          <w:rFonts w:ascii="Constantia" w:hAnsi="Constantia"/>
          <w:b/>
          <w:color w:val="5D739A" w:themeColor="accent3"/>
          <w:spacing w:val="-4"/>
          <w:sz w:val="24"/>
          <w:szCs w:val="24"/>
        </w:rPr>
        <w:t xml:space="preserve">απαραίτητα μέτρα ώστε να εγγυηθεί την </w:t>
      </w:r>
      <w:r>
        <w:rPr>
          <w:rFonts w:ascii="Constantia" w:hAnsi="Constantia"/>
          <w:b/>
          <w:color w:val="5D739A" w:themeColor="accent3"/>
          <w:spacing w:val="-4"/>
          <w:sz w:val="24"/>
          <w:szCs w:val="24"/>
          <w:u w:color="8784C7" w:themeColor="accent2"/>
        </w:rPr>
        <w:t>προσβασιμότητα του δομημένου περιβάλλοντος</w:t>
      </w:r>
      <w:r>
        <w:rPr>
          <w:rFonts w:ascii="Constantia" w:hAnsi="Constantia"/>
          <w:b/>
          <w:spacing w:val="-4"/>
          <w:sz w:val="24"/>
          <w:szCs w:val="24"/>
        </w:rPr>
        <w:t xml:space="preserve">, των αγαθών και υπηρεσιών, και ιδίως του </w:t>
      </w:r>
      <w:r>
        <w:rPr>
          <w:rFonts w:ascii="Constantia" w:hAnsi="Constantia"/>
          <w:b/>
          <w:color w:val="5D739A" w:themeColor="accent3"/>
          <w:spacing w:val="-4"/>
          <w:sz w:val="24"/>
          <w:szCs w:val="24"/>
          <w:u w:color="8784C7" w:themeColor="accent2"/>
        </w:rPr>
        <w:t>συστήματος μεταφορών στις αστικές και αγροτικές περιοχέ</w:t>
      </w:r>
      <w:r>
        <w:rPr>
          <w:rFonts w:ascii="Constantia" w:hAnsi="Constantia"/>
          <w:b/>
          <w:color w:val="497288" w:themeColor="accent4" w:themeShade="BF"/>
          <w:spacing w:val="-4"/>
          <w:sz w:val="24"/>
          <w:szCs w:val="24"/>
          <w:u w:color="8784C7" w:themeColor="accent2"/>
        </w:rPr>
        <w:t>ς</w:t>
      </w:r>
      <w:r>
        <w:rPr>
          <w:rFonts w:ascii="Constantia" w:hAnsi="Constantia"/>
          <w:b/>
          <w:spacing w:val="-4"/>
          <w:sz w:val="24"/>
          <w:szCs w:val="24"/>
        </w:rPr>
        <w:t xml:space="preserve">, και στα δημόσια μέσα ενημέρωσης και στα μέσα κοινωνικής δικτύωσης, και να παρέχει </w:t>
      </w:r>
      <w:r>
        <w:rPr>
          <w:rFonts w:ascii="Constantia" w:hAnsi="Constantia"/>
          <w:b/>
          <w:color w:val="5D739A" w:themeColor="accent3"/>
          <w:spacing w:val="-4"/>
          <w:sz w:val="24"/>
          <w:szCs w:val="24"/>
          <w:u w:color="8784C7" w:themeColor="accent2"/>
        </w:rPr>
        <w:t xml:space="preserve">κατάρτιση σε </w:t>
      </w:r>
      <w:proofErr w:type="spellStart"/>
      <w:r>
        <w:rPr>
          <w:rFonts w:ascii="Constantia" w:hAnsi="Constantia"/>
          <w:b/>
          <w:color w:val="5D739A" w:themeColor="accent3"/>
          <w:spacing w:val="-4"/>
          <w:sz w:val="24"/>
          <w:szCs w:val="24"/>
          <w:u w:color="8784C7" w:themeColor="accent2"/>
        </w:rPr>
        <w:t>παρόχους</w:t>
      </w:r>
      <w:proofErr w:type="spellEnd"/>
      <w:r>
        <w:rPr>
          <w:rFonts w:ascii="Constantia" w:hAnsi="Constantia"/>
          <w:b/>
          <w:color w:val="5D739A" w:themeColor="accent3"/>
          <w:spacing w:val="-4"/>
          <w:sz w:val="24"/>
          <w:szCs w:val="24"/>
          <w:u w:color="8784C7" w:themeColor="accent2"/>
        </w:rPr>
        <w:t xml:space="preserve"> υπηρεσιών</w:t>
      </w:r>
      <w:r>
        <w:rPr>
          <w:rFonts w:ascii="Constantia" w:hAnsi="Constantia"/>
          <w:b/>
          <w:spacing w:val="-4"/>
          <w:sz w:val="24"/>
          <w:szCs w:val="24"/>
        </w:rPr>
        <w:t>, μηχανικούς, αρχιτέκτονες και πολεοδόμους για τα προβλήματα προσβασιμότητας που αντιμετωπίζουν τα άτομα με αναπηρία.</w:t>
      </w:r>
    </w:p>
    <w:p w14:paraId="6075FDB6" w14:textId="77777777" w:rsidR="00566CAE" w:rsidRDefault="00566CAE" w:rsidP="00566CAE">
      <w:pPr>
        <w:spacing w:line="276" w:lineRule="auto"/>
        <w:jc w:val="both"/>
        <w:rPr>
          <w:rStyle w:val="BookTitle1"/>
          <w:rFonts w:ascii="Constantia" w:hAnsi="Constantia"/>
          <w:b w:val="0"/>
          <w:bCs w:val="0"/>
          <w:i w:val="0"/>
          <w:iCs w:val="0"/>
          <w:spacing w:val="-4"/>
        </w:rPr>
      </w:pPr>
    </w:p>
    <w:p w14:paraId="29930C8E" w14:textId="77777777" w:rsidR="00566CAE" w:rsidRDefault="00566CAE" w:rsidP="00566CAE">
      <w:pPr>
        <w:spacing w:line="276" w:lineRule="auto"/>
        <w:jc w:val="both"/>
        <w:rPr>
          <w:rStyle w:val="BookTitle1"/>
          <w:rFonts w:ascii="Constantia" w:hAnsi="Constantia"/>
          <w:b w:val="0"/>
          <w:bCs w:val="0"/>
          <w:i w:val="0"/>
          <w:iCs w:val="0"/>
          <w:spacing w:val="-4"/>
        </w:rPr>
      </w:pPr>
      <w:r>
        <w:rPr>
          <w:rStyle w:val="BookTitle1"/>
          <w:rFonts w:ascii="Constantia" w:hAnsi="Constantia"/>
          <w:b w:val="0"/>
          <w:bCs w:val="0"/>
          <w:i w:val="0"/>
          <w:iCs w:val="0"/>
          <w:spacing w:val="-4"/>
        </w:rPr>
        <w:t xml:space="preserve">Τα εμπόδια που υφίστανται τα άτομα με αναπηρία στο φυσικό, δομημένο και ηλεκτρονικό περιβάλλον καθώς και κατά τις μετακινήσεις στο υφιστάμενο σύστημα μεταφορών αποτέλεσαν σημεία που κέντρισαν το ενδιαφέρον της Επιτροπής συστήνοντας στο ελληνικό κράτος τη λήψη μέτρων για την άρση αυτών. Επιπρόσθετα, η εκπαίδευση των αρμόδιων επαγγελματιών στα δικαιώματα των ατόμων με αναπηρία, όπως και στους περιορισμούς που αυτά υφίστανται λόγω της μη προσβασιμότητας του εκάστοτε περιβάλλοντος αποτέλεσε ακόμη μια Σύσταση της Επιτροπής. </w:t>
      </w:r>
    </w:p>
    <w:p w14:paraId="09556A79" w14:textId="77777777" w:rsidR="00566CAE" w:rsidRDefault="00566CAE" w:rsidP="00566CAE">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08" w:name="_Toc113908035"/>
      <w:bookmarkStart w:id="109" w:name="_Toc116495422"/>
      <w:bookmarkStart w:id="110" w:name="_Toc115627922"/>
      <w:bookmarkStart w:id="111" w:name="_Toc116467097"/>
      <w:bookmarkStart w:id="112" w:name="_Toc115428709"/>
      <w:bookmarkStart w:id="113" w:name="_Toc117957700"/>
      <w:bookmarkStart w:id="114" w:name="_Toc120024349"/>
      <w:bookmarkStart w:id="115" w:name="_Toc120587861"/>
      <w:bookmarkStart w:id="116" w:name="_Toc120692658"/>
      <w:bookmarkStart w:id="117" w:name="_Toc120781633"/>
      <w:bookmarkStart w:id="118" w:name="_Toc121216470"/>
      <w:bookmarkStart w:id="119" w:name="_Toc121310426"/>
      <w:bookmarkStart w:id="120" w:name="_Toc121732156"/>
      <w:bookmarkStart w:id="121" w:name="_Toc121732257"/>
      <w:r>
        <w:rPr>
          <w:rStyle w:val="BookTitle1"/>
          <w:rFonts w:ascii="Constantia" w:hAnsi="Constantia" w:cs="Cambria"/>
          <w:bCs/>
          <w:color w:val="514DAA" w:themeColor="accent2" w:themeShade="BF"/>
          <w:spacing w:val="-4"/>
          <w:sz w:val="24"/>
          <w:szCs w:val="24"/>
        </w:rPr>
        <w:t>Καταστάσεις κινδύνου και έκτακτων ανθρωπιστικών αναγκών (άρθρο 11)</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2CE250FE" w14:textId="77777777" w:rsidR="00566CAE" w:rsidRDefault="00566CAE" w:rsidP="00566CAE">
      <w:pPr>
        <w:pStyle w:val="ListParagraph"/>
        <w:numPr>
          <w:ilvl w:val="0"/>
          <w:numId w:val="12"/>
        </w:numPr>
        <w:spacing w:line="252" w:lineRule="auto"/>
        <w:ind w:left="567" w:right="567" w:firstLine="0"/>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0149DA1F" w14:textId="77777777" w:rsidR="00566CAE" w:rsidRDefault="00566CAE" w:rsidP="00566CAE">
      <w:pPr>
        <w:pStyle w:val="ListParagraph"/>
        <w:numPr>
          <w:ilvl w:val="1"/>
          <w:numId w:val="12"/>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έλλειψη προτύπων που να διέπουν τη </w:t>
      </w:r>
      <w:r>
        <w:rPr>
          <w:rFonts w:ascii="Constantia" w:hAnsi="Constantia"/>
          <w:color w:val="5D739A" w:themeColor="accent3"/>
          <w:spacing w:val="-4"/>
          <w:sz w:val="24"/>
          <w:szCs w:val="24"/>
        </w:rPr>
        <w:t xml:space="preserve">διοίκηση και τις υπηρεσίες που παρέχονται στα άτομα με αναπηρία σε γενικές καταστάσεις κινδύνου και στις διαδικασίες του προσφυγικού </w:t>
      </w:r>
      <w:r>
        <w:rPr>
          <w:rFonts w:ascii="Constantia" w:hAnsi="Constantia"/>
          <w:color w:val="5D739A" w:themeColor="accent3"/>
          <w:spacing w:val="-4"/>
          <w:sz w:val="24"/>
          <w:szCs w:val="24"/>
        </w:rPr>
        <w:lastRenderedPageBreak/>
        <w:t>και του ασύλου</w:t>
      </w:r>
      <w:r>
        <w:rPr>
          <w:rFonts w:ascii="Constantia" w:hAnsi="Constantia"/>
          <w:spacing w:val="-4"/>
          <w:sz w:val="24"/>
          <w:szCs w:val="24"/>
        </w:rPr>
        <w:t xml:space="preserve">, και τη συμμόρφωση των σημερινών πρακτικών διαχείρισης κινδύνου με το Πλαίσιο </w:t>
      </w:r>
      <w:proofErr w:type="spellStart"/>
      <w:r>
        <w:rPr>
          <w:rFonts w:ascii="Constantia" w:hAnsi="Constantia"/>
          <w:spacing w:val="-4"/>
          <w:sz w:val="24"/>
          <w:szCs w:val="24"/>
        </w:rPr>
        <w:t>Σεντάι</w:t>
      </w:r>
      <w:proofErr w:type="spellEnd"/>
      <w:r>
        <w:rPr>
          <w:rFonts w:ascii="Constantia" w:hAnsi="Constantia"/>
          <w:spacing w:val="-4"/>
          <w:sz w:val="24"/>
          <w:szCs w:val="24"/>
        </w:rPr>
        <w:t xml:space="preserve"> για Μείωση του Κινδύνου Καταστροφών (</w:t>
      </w:r>
      <w:proofErr w:type="spellStart"/>
      <w:r>
        <w:rPr>
          <w:rFonts w:ascii="Constantia" w:hAnsi="Constantia"/>
          <w:i/>
          <w:iCs/>
          <w:spacing w:val="-4"/>
          <w:sz w:val="24"/>
          <w:szCs w:val="24"/>
        </w:rPr>
        <w:t>Sendai</w:t>
      </w:r>
      <w:proofErr w:type="spellEnd"/>
      <w:r>
        <w:rPr>
          <w:rFonts w:ascii="Constantia" w:hAnsi="Constantia"/>
          <w:i/>
          <w:iCs/>
          <w:spacing w:val="-4"/>
          <w:sz w:val="24"/>
          <w:szCs w:val="24"/>
        </w:rPr>
        <w:t xml:space="preserve"> </w:t>
      </w:r>
      <w:proofErr w:type="spellStart"/>
      <w:r>
        <w:rPr>
          <w:rFonts w:ascii="Constantia" w:hAnsi="Constantia"/>
          <w:i/>
          <w:iCs/>
          <w:spacing w:val="-4"/>
          <w:sz w:val="24"/>
          <w:szCs w:val="24"/>
        </w:rPr>
        <w:t>Framework</w:t>
      </w:r>
      <w:proofErr w:type="spellEnd"/>
      <w:r>
        <w:rPr>
          <w:rFonts w:ascii="Constantia" w:hAnsi="Constantia"/>
          <w:i/>
          <w:iCs/>
          <w:spacing w:val="-4"/>
          <w:sz w:val="24"/>
          <w:szCs w:val="24"/>
        </w:rPr>
        <w:t xml:space="preserve"> for </w:t>
      </w:r>
      <w:proofErr w:type="spellStart"/>
      <w:r>
        <w:rPr>
          <w:rFonts w:ascii="Constantia" w:hAnsi="Constantia"/>
          <w:i/>
          <w:iCs/>
          <w:spacing w:val="-4"/>
          <w:sz w:val="24"/>
          <w:szCs w:val="24"/>
        </w:rPr>
        <w:t>Disaster</w:t>
      </w:r>
      <w:proofErr w:type="spellEnd"/>
      <w:r>
        <w:rPr>
          <w:rFonts w:ascii="Constantia" w:hAnsi="Constantia"/>
          <w:i/>
          <w:iCs/>
          <w:spacing w:val="-4"/>
          <w:sz w:val="24"/>
          <w:szCs w:val="24"/>
        </w:rPr>
        <w:t xml:space="preserve"> </w:t>
      </w:r>
      <w:proofErr w:type="spellStart"/>
      <w:r>
        <w:rPr>
          <w:rFonts w:ascii="Constantia" w:hAnsi="Constantia"/>
          <w:i/>
          <w:iCs/>
          <w:spacing w:val="-4"/>
          <w:sz w:val="24"/>
          <w:szCs w:val="24"/>
        </w:rPr>
        <w:t>Risk</w:t>
      </w:r>
      <w:proofErr w:type="spellEnd"/>
      <w:r>
        <w:rPr>
          <w:rFonts w:ascii="Constantia" w:hAnsi="Constantia"/>
          <w:i/>
          <w:iCs/>
          <w:spacing w:val="-4"/>
          <w:sz w:val="24"/>
          <w:szCs w:val="24"/>
        </w:rPr>
        <w:t xml:space="preserve"> </w:t>
      </w:r>
      <w:proofErr w:type="spellStart"/>
      <w:r>
        <w:rPr>
          <w:rFonts w:ascii="Constantia" w:hAnsi="Constantia"/>
          <w:i/>
          <w:iCs/>
          <w:spacing w:val="-4"/>
          <w:sz w:val="24"/>
          <w:szCs w:val="24"/>
        </w:rPr>
        <w:t>Reduction</w:t>
      </w:r>
      <w:proofErr w:type="spellEnd"/>
      <w:r>
        <w:rPr>
          <w:rFonts w:ascii="Constantia" w:hAnsi="Constantia"/>
          <w:spacing w:val="-4"/>
          <w:sz w:val="24"/>
          <w:szCs w:val="24"/>
        </w:rPr>
        <w:t>) 2015–2030.</w:t>
      </w:r>
    </w:p>
    <w:p w14:paraId="0941936F" w14:textId="77777777" w:rsidR="00566CAE" w:rsidRDefault="00566CAE" w:rsidP="00566CAE">
      <w:pPr>
        <w:pStyle w:val="ListParagraph"/>
        <w:numPr>
          <w:ilvl w:val="1"/>
          <w:numId w:val="12"/>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ανεπάρκεια των μέτρων που έχουν ληφθεί για τον εντοπισμό των ατόμων με αναπηρία που είναι αιτούντες άσυλο, πρόσφυγες και άτομα που βρίσκονται σε καταστάσεις που προσομοιάζουν με αυτή του πρόσφυγα τα οποία φθάνουν στο </w:t>
      </w:r>
      <w:r>
        <w:rPr>
          <w:rFonts w:ascii="Constantia" w:hAnsi="Constantia"/>
          <w:bCs/>
          <w:spacing w:val="-4"/>
          <w:sz w:val="24"/>
          <w:szCs w:val="24"/>
        </w:rPr>
        <w:t>συμβαλλόμενο Κράτος</w:t>
      </w:r>
      <w:r>
        <w:rPr>
          <w:rFonts w:ascii="Constantia" w:hAnsi="Constantia"/>
          <w:spacing w:val="-4"/>
          <w:sz w:val="24"/>
          <w:szCs w:val="24"/>
        </w:rPr>
        <w:t xml:space="preserve">, καθώς επίσης και για τη </w:t>
      </w:r>
      <w:r>
        <w:rPr>
          <w:rFonts w:ascii="Constantia" w:hAnsi="Constantia"/>
          <w:color w:val="5D739A" w:themeColor="accent3"/>
          <w:spacing w:val="-4"/>
          <w:sz w:val="24"/>
          <w:szCs w:val="24"/>
        </w:rPr>
        <w:t>διασφάλιση της πρόσβασής τους στην υγειονομική περίθαλψη, σε κατάλληλα καταλύματα, σε βασικές εγκαταστάσεις, σε προστασία και ασφάλεια, και για τη λήψη συγκεκριμένων μέτρων για την παροχή εξατομικευμένης στήριξης</w:t>
      </w:r>
      <w:r>
        <w:rPr>
          <w:rFonts w:ascii="Constantia" w:hAnsi="Constantia"/>
          <w:spacing w:val="-4"/>
          <w:sz w:val="24"/>
          <w:szCs w:val="24"/>
        </w:rPr>
        <w:t>, όπως η προσωπική βοήθεια, ιδιαίτερα σε σχέση με τις γυναίκες και τα παιδιά με αναπηρία.</w:t>
      </w:r>
    </w:p>
    <w:p w14:paraId="33C1B755" w14:textId="77777777" w:rsidR="00566CAE" w:rsidRDefault="00566CAE" w:rsidP="00566CAE">
      <w:pPr>
        <w:pStyle w:val="ListParagraph"/>
        <w:numPr>
          <w:ilvl w:val="0"/>
          <w:numId w:val="12"/>
        </w:numPr>
        <w:spacing w:line="252" w:lineRule="auto"/>
        <w:ind w:left="924" w:right="567" w:hanging="357"/>
        <w:contextualSpacing w:val="0"/>
        <w:rPr>
          <w:rFonts w:ascii="Constantia" w:hAnsi="Constantia"/>
          <w:b/>
          <w:bCs/>
          <w:spacing w:val="-4"/>
          <w:sz w:val="24"/>
          <w:szCs w:val="24"/>
        </w:rPr>
      </w:pPr>
      <w:r>
        <w:rPr>
          <w:rFonts w:ascii="Constantia" w:hAnsi="Constantia"/>
          <w:b/>
          <w:bCs/>
          <w:spacing w:val="-4"/>
          <w:sz w:val="24"/>
          <w:szCs w:val="24"/>
        </w:rPr>
        <w:t>Η Επιτροπή συνιστά στο συμβαλλόμενο Κράτος:</w:t>
      </w:r>
    </w:p>
    <w:p w14:paraId="29A30B17" w14:textId="77777777" w:rsidR="00566CAE" w:rsidRDefault="00566CAE" w:rsidP="00566CAE">
      <w:pPr>
        <w:pStyle w:val="ListParagraph"/>
        <w:numPr>
          <w:ilvl w:val="1"/>
          <w:numId w:val="12"/>
        </w:numPr>
        <w:spacing w:line="252" w:lineRule="auto"/>
        <w:ind w:left="1208" w:right="851" w:hanging="357"/>
        <w:contextualSpacing w:val="0"/>
        <w:rPr>
          <w:rFonts w:ascii="Constantia" w:hAnsi="Constantia"/>
          <w:b/>
          <w:bCs/>
          <w:spacing w:val="-4"/>
          <w:sz w:val="24"/>
          <w:szCs w:val="24"/>
        </w:rPr>
      </w:pPr>
      <w:r>
        <w:rPr>
          <w:rFonts w:ascii="Constantia" w:hAnsi="Constantia"/>
          <w:b/>
          <w:spacing w:val="-4"/>
          <w:sz w:val="24"/>
          <w:szCs w:val="24"/>
        </w:rPr>
        <w:t>[…]</w:t>
      </w:r>
      <w:r>
        <w:rPr>
          <w:rFonts w:ascii="Constantia" w:hAnsi="Constantia"/>
          <w:b/>
          <w:bCs/>
          <w:spacing w:val="-4"/>
          <w:sz w:val="24"/>
          <w:szCs w:val="24"/>
        </w:rPr>
        <w:t xml:space="preserve"> Συνιστά επίσης στο συμβαλλόμενο Κράτος να καταστούν οι </w:t>
      </w:r>
      <w:r>
        <w:rPr>
          <w:rFonts w:ascii="Constantia" w:hAnsi="Constantia"/>
          <w:b/>
          <w:color w:val="5D739A" w:themeColor="accent3"/>
          <w:spacing w:val="-4"/>
          <w:sz w:val="24"/>
          <w:szCs w:val="24"/>
        </w:rPr>
        <w:t>εγκαταστάσεις υποδοχής προσβάσιμες</w:t>
      </w:r>
      <w:r>
        <w:rPr>
          <w:rFonts w:ascii="Constantia" w:hAnsi="Constantia"/>
          <w:b/>
          <w:bCs/>
          <w:color w:val="5D739A" w:themeColor="accent3"/>
          <w:spacing w:val="-4"/>
          <w:sz w:val="24"/>
          <w:szCs w:val="24"/>
        </w:rPr>
        <w:t xml:space="preserve"> </w:t>
      </w:r>
      <w:r>
        <w:rPr>
          <w:rFonts w:ascii="Constantia" w:hAnsi="Constantia"/>
          <w:b/>
          <w:bCs/>
          <w:spacing w:val="-4"/>
          <w:sz w:val="24"/>
          <w:szCs w:val="24"/>
        </w:rPr>
        <w:t xml:space="preserve">και να παρέχονται οι απαραίτητες υγειονομικές υπηρεσίες, σύμφωνα με τον γενικό σχόλιο </w:t>
      </w:r>
      <w:proofErr w:type="spellStart"/>
      <w:r>
        <w:rPr>
          <w:rFonts w:ascii="Constantia" w:hAnsi="Constantia"/>
          <w:b/>
          <w:bCs/>
          <w:spacing w:val="-4"/>
          <w:sz w:val="24"/>
          <w:szCs w:val="24"/>
        </w:rPr>
        <w:t>Αρ</w:t>
      </w:r>
      <w:proofErr w:type="spellEnd"/>
      <w:r>
        <w:rPr>
          <w:rFonts w:ascii="Constantia" w:hAnsi="Constantia"/>
          <w:b/>
          <w:bCs/>
          <w:spacing w:val="-4"/>
          <w:sz w:val="24"/>
          <w:szCs w:val="24"/>
        </w:rPr>
        <w:t xml:space="preserve">. 2 (2014) της Επιτροπής, σε στενή διαβούλευση και με την </w:t>
      </w:r>
      <w:r>
        <w:rPr>
          <w:rFonts w:ascii="Constantia" w:hAnsi="Constantia"/>
          <w:b/>
          <w:bCs/>
          <w:color w:val="5D739A" w:themeColor="accent3"/>
          <w:spacing w:val="-4"/>
          <w:sz w:val="24"/>
          <w:szCs w:val="24"/>
        </w:rPr>
        <w:t>ενεργό εμπλοκή των ατόμων με αναπηρία, μέσω των αντιπροσωπευτικών τους οργανώσεων</w:t>
      </w:r>
      <w:r>
        <w:rPr>
          <w:rFonts w:ascii="Constantia" w:hAnsi="Constantia"/>
          <w:b/>
          <w:bCs/>
          <w:color w:val="864EA8" w:themeColor="accent1" w:themeShade="BF"/>
          <w:spacing w:val="-4"/>
          <w:sz w:val="24"/>
          <w:szCs w:val="24"/>
        </w:rPr>
        <w:t xml:space="preserve"> </w:t>
      </w:r>
      <w:r>
        <w:rPr>
          <w:rFonts w:ascii="Constantia" w:hAnsi="Constantia"/>
          <w:b/>
          <w:bCs/>
          <w:spacing w:val="-4"/>
          <w:sz w:val="24"/>
          <w:szCs w:val="24"/>
        </w:rPr>
        <w:t xml:space="preserve">[….] </w:t>
      </w:r>
    </w:p>
    <w:p w14:paraId="6EED2CF5" w14:textId="77777777" w:rsidR="00566CAE" w:rsidRDefault="00566CAE" w:rsidP="00566CAE">
      <w:pPr>
        <w:pStyle w:val="ListParagraph"/>
        <w:numPr>
          <w:ilvl w:val="1"/>
          <w:numId w:val="12"/>
        </w:numPr>
        <w:spacing w:line="252" w:lineRule="auto"/>
        <w:ind w:left="1208" w:right="851" w:hanging="357"/>
        <w:contextualSpacing w:val="0"/>
        <w:rPr>
          <w:rFonts w:ascii="Constantia" w:hAnsi="Constantia"/>
          <w:b/>
          <w:bCs/>
          <w:spacing w:val="-4"/>
          <w:sz w:val="24"/>
          <w:szCs w:val="24"/>
        </w:rPr>
      </w:pPr>
      <w:r>
        <w:rPr>
          <w:rFonts w:ascii="Constantia" w:hAnsi="Constantia"/>
          <w:b/>
          <w:bCs/>
          <w:color w:val="5D739A" w:themeColor="accent3"/>
          <w:spacing w:val="-4"/>
          <w:sz w:val="24"/>
          <w:szCs w:val="24"/>
        </w:rPr>
        <w:t xml:space="preserve"> </w:t>
      </w:r>
      <w:r>
        <w:rPr>
          <w:rFonts w:ascii="Constantia" w:hAnsi="Constantia"/>
          <w:b/>
          <w:color w:val="5D739A" w:themeColor="accent3"/>
          <w:spacing w:val="-4"/>
          <w:sz w:val="24"/>
          <w:szCs w:val="24"/>
        </w:rPr>
        <w:t>Να διασφαλίσει την πρόσβαση των ατόμων με αναπηρία</w:t>
      </w:r>
      <w:r>
        <w:rPr>
          <w:rFonts w:ascii="Constantia" w:hAnsi="Constantia"/>
          <w:b/>
          <w:spacing w:val="-4"/>
          <w:sz w:val="24"/>
          <w:szCs w:val="24"/>
        </w:rPr>
        <w:t xml:space="preserve">, και ιδίως των παιδιών με αναπηρία, που είναι πρόσφυγες, αιτούντες άσυλο και άτομα σε καταστάσεις που προσομοιάζουν με αυτή του πρόσφυγα, στην </w:t>
      </w:r>
      <w:r>
        <w:rPr>
          <w:rFonts w:ascii="Constantia" w:hAnsi="Constantia"/>
          <w:b/>
          <w:color w:val="5D739A" w:themeColor="accent3"/>
          <w:spacing w:val="-4"/>
          <w:sz w:val="24"/>
          <w:szCs w:val="24"/>
        </w:rPr>
        <w:t>κοινωνική προστασία</w:t>
      </w:r>
      <w:r>
        <w:rPr>
          <w:rFonts w:ascii="Constantia" w:hAnsi="Constantia"/>
          <w:b/>
          <w:spacing w:val="-4"/>
          <w:sz w:val="24"/>
          <w:szCs w:val="24"/>
        </w:rPr>
        <w:t xml:space="preserve">, τις </w:t>
      </w:r>
      <w:r>
        <w:rPr>
          <w:rFonts w:ascii="Constantia" w:hAnsi="Constantia"/>
          <w:b/>
          <w:color w:val="5D739A" w:themeColor="accent3"/>
          <w:spacing w:val="-4"/>
          <w:sz w:val="24"/>
          <w:szCs w:val="24"/>
        </w:rPr>
        <w:t>βοηθητικές τεχνολογίες, την πληροφόρηση και τις επαρκείς υπηρεσίες</w:t>
      </w:r>
      <w:r>
        <w:rPr>
          <w:rFonts w:ascii="Constantia" w:hAnsi="Constantia"/>
          <w:b/>
          <w:spacing w:val="-4"/>
          <w:sz w:val="24"/>
          <w:szCs w:val="24"/>
        </w:rPr>
        <w:t xml:space="preserve">, και ιδιαίτερα </w:t>
      </w:r>
      <w:r>
        <w:rPr>
          <w:rFonts w:ascii="Constantia" w:hAnsi="Constantia"/>
          <w:b/>
          <w:color w:val="5D739A" w:themeColor="accent3"/>
          <w:spacing w:val="-4"/>
          <w:sz w:val="24"/>
          <w:szCs w:val="24"/>
        </w:rPr>
        <w:t>στην ασφαλή στέγαση, σε υποδομές υγιεινής και ιατρικής φροντίδας</w:t>
      </w:r>
      <w:r>
        <w:rPr>
          <w:rFonts w:ascii="Constantia" w:hAnsi="Constantia"/>
          <w:b/>
          <w:spacing w:val="-4"/>
          <w:sz w:val="24"/>
          <w:szCs w:val="24"/>
        </w:rPr>
        <w:t xml:space="preserve">, μέσω, μεταξύ άλλων, της παροχής εξατομικευμένης στήριξης.  </w:t>
      </w:r>
      <w:r>
        <w:rPr>
          <w:rFonts w:ascii="Constantia" w:hAnsi="Constantia"/>
          <w:b/>
          <w:color w:val="5D739A" w:themeColor="accent3"/>
          <w:spacing w:val="-4"/>
          <w:sz w:val="24"/>
          <w:szCs w:val="24"/>
        </w:rPr>
        <w:t xml:space="preserve">Να εγγυηθεί </w:t>
      </w:r>
      <w:r>
        <w:rPr>
          <w:rFonts w:ascii="Constantia" w:hAnsi="Constantia"/>
          <w:b/>
          <w:spacing w:val="-4"/>
          <w:sz w:val="24"/>
          <w:szCs w:val="24"/>
        </w:rPr>
        <w:t xml:space="preserve">άμεσα ότι </w:t>
      </w:r>
      <w:r>
        <w:rPr>
          <w:rFonts w:ascii="Constantia" w:hAnsi="Constantia"/>
          <w:b/>
          <w:color w:val="5D739A" w:themeColor="accent3"/>
          <w:spacing w:val="-4"/>
          <w:sz w:val="24"/>
          <w:szCs w:val="24"/>
        </w:rPr>
        <w:t>οι συνθήκες στις εγκαταστάσεις υποδοχής σέβονται την αξιοπρέπεια των ατόμων με αναπηρία, και ιδιαίτερα των παιδιών, που είναι πρόσφυγες, αιτούντες άσυλο ή άτομα σε καταστάσεις που προσομοιάζουν με αυτή του πρόσφυγα, και να μεριμνά για την ομαλή μεταφορά τους στην ηπειρωτική χώρα</w:t>
      </w:r>
      <w:r>
        <w:rPr>
          <w:rFonts w:ascii="Constantia" w:hAnsi="Constantia"/>
          <w:b/>
          <w:bCs/>
          <w:spacing w:val="-4"/>
          <w:sz w:val="24"/>
          <w:szCs w:val="24"/>
        </w:rPr>
        <w:t>.</w:t>
      </w:r>
    </w:p>
    <w:p w14:paraId="1BE2B305" w14:textId="77777777" w:rsidR="00566CAE" w:rsidRDefault="00566CAE" w:rsidP="00566CAE">
      <w:pPr>
        <w:jc w:val="both"/>
        <w:rPr>
          <w:rStyle w:val="BookTitle1"/>
          <w:rFonts w:ascii="Constantia" w:hAnsi="Constantia" w:cs="Arial"/>
          <w:b w:val="0"/>
          <w:bCs w:val="0"/>
          <w:i w:val="0"/>
          <w:iCs w:val="0"/>
          <w:spacing w:val="-4"/>
        </w:rPr>
      </w:pPr>
    </w:p>
    <w:p w14:paraId="62FA9A5C" w14:textId="77777777" w:rsidR="00566CAE" w:rsidRDefault="00566CAE" w:rsidP="00566CAE">
      <w:pPr>
        <w:spacing w:line="276" w:lineRule="auto"/>
        <w:jc w:val="both"/>
        <w:rPr>
          <w:rStyle w:val="BookTitle1"/>
          <w:rFonts w:ascii="Constantia" w:hAnsi="Constantia" w:cs="Arial"/>
          <w:b w:val="0"/>
          <w:bCs w:val="0"/>
          <w:i w:val="0"/>
          <w:iCs w:val="0"/>
          <w:spacing w:val="-4"/>
        </w:rPr>
      </w:pPr>
      <w:r>
        <w:rPr>
          <w:rStyle w:val="BookTitle1"/>
          <w:rFonts w:ascii="Constantia" w:hAnsi="Constantia" w:cs="Arial"/>
          <w:b w:val="0"/>
          <w:bCs w:val="0"/>
          <w:i w:val="0"/>
          <w:iCs w:val="0"/>
          <w:spacing w:val="-4"/>
        </w:rPr>
        <w:t xml:space="preserve">Τα εμπόδια που αντιμετωπίζουν τα άτομα με αναπηρία σε καταστάσεις κινδύνου λόγω της ελλιπούς προετοιμασίας και λήψης μέτρων σε καταστάσεις κινδύνου όπως  και των προσφύγων και των αιτούντων άσυλο με αναπηρία καθώς και των ατόμων </w:t>
      </w:r>
      <w:r>
        <w:rPr>
          <w:rStyle w:val="BookTitle1"/>
          <w:rFonts w:ascii="Constantia" w:hAnsi="Constantia" w:cs="Arial"/>
          <w:b w:val="0"/>
          <w:bCs w:val="0"/>
          <w:i w:val="0"/>
          <w:iCs w:val="0"/>
          <w:spacing w:val="-4"/>
        </w:rPr>
        <w:lastRenderedPageBreak/>
        <w:t xml:space="preserve">με αναπηρία που η κατάσταση τους προσομοιάζει με αυτή του πρόσφυγα ήταν ζητήματα στα οποία επίσης εστίασε η Επιτροπή των ΗΕ στο κείμενο της με τις Τελικές Παρατηρήσεις και Συστάσεις της προς την χώρα. Στις συστάσεις της η Επιτροπή, μεταξύ άλλων, τόνισε την ανάγκη δημιουργίας </w:t>
      </w:r>
      <w:proofErr w:type="spellStart"/>
      <w:r>
        <w:rPr>
          <w:rStyle w:val="BookTitle1"/>
          <w:rFonts w:ascii="Constantia" w:hAnsi="Constantia" w:cs="Arial"/>
          <w:b w:val="0"/>
          <w:bCs w:val="0"/>
          <w:i w:val="0"/>
          <w:iCs w:val="0"/>
          <w:spacing w:val="-4"/>
        </w:rPr>
        <w:t>προσβάσιμων</w:t>
      </w:r>
      <w:proofErr w:type="spellEnd"/>
      <w:r>
        <w:rPr>
          <w:rStyle w:val="BookTitle1"/>
          <w:rFonts w:ascii="Constantia" w:hAnsi="Constantia" w:cs="Arial"/>
          <w:b w:val="0"/>
          <w:bCs w:val="0"/>
          <w:i w:val="0"/>
          <w:iCs w:val="0"/>
          <w:spacing w:val="-4"/>
        </w:rPr>
        <w:t xml:space="preserve"> εγκαταστάσεων στα σημεία υποδοχής, την ανάγκη πρόσβασης των προσφύγων, των αιτούντων άσυλο και των ατόμων που η κατάσταση τους προσομοιάζει με αυτή του πρόσφυγα στην κοινωνική προστασία, στην ιατρική φροντίδα, σε βοηθητικές τεχνολογίες, την πληροφόρηση, σε ασφαλή στέγαση, σε υποδομές υγιεινής, κ.ά.   </w:t>
      </w:r>
    </w:p>
    <w:p w14:paraId="4300A991" w14:textId="77777777" w:rsidR="00566CAE" w:rsidRDefault="00566CAE" w:rsidP="00566CAE">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22" w:name="_Toc116467098"/>
      <w:bookmarkStart w:id="123" w:name="_Toc113908036"/>
      <w:bookmarkStart w:id="124" w:name="_Toc115627923"/>
      <w:bookmarkStart w:id="125" w:name="_Toc115428710"/>
      <w:bookmarkStart w:id="126" w:name="_Toc116495423"/>
      <w:bookmarkStart w:id="127" w:name="_Toc117957701"/>
      <w:bookmarkStart w:id="128" w:name="_Toc120024350"/>
      <w:bookmarkStart w:id="129" w:name="_Toc120587862"/>
      <w:bookmarkStart w:id="130" w:name="_Toc120692659"/>
      <w:bookmarkStart w:id="131" w:name="_Toc120781634"/>
      <w:bookmarkStart w:id="132" w:name="_Toc121216471"/>
      <w:bookmarkStart w:id="133" w:name="_Toc121310427"/>
      <w:bookmarkStart w:id="134" w:name="_Toc121732157"/>
      <w:bookmarkStart w:id="135" w:name="_Toc121732258"/>
      <w:r>
        <w:rPr>
          <w:rStyle w:val="BookTitle1"/>
          <w:rFonts w:ascii="Constantia" w:hAnsi="Constantia" w:cs="Cambria"/>
          <w:bCs/>
          <w:color w:val="514DAA" w:themeColor="accent2" w:themeShade="BF"/>
          <w:spacing w:val="-4"/>
          <w:sz w:val="24"/>
          <w:szCs w:val="24"/>
        </w:rPr>
        <w:t>Αυτόνομη διαβίωση και ένταξη στην κοινότητα (άρθρο 19)</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0B75F9F8" w14:textId="77777777" w:rsidR="00566CAE" w:rsidRDefault="00566CAE" w:rsidP="00566CAE">
      <w:pPr>
        <w:pStyle w:val="ListParagraph"/>
        <w:numPr>
          <w:ilvl w:val="0"/>
          <w:numId w:val="14"/>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48034DD9" w14:textId="77777777" w:rsidR="00566CAE" w:rsidRDefault="00566CAE" w:rsidP="00566CAE">
      <w:pPr>
        <w:pStyle w:val="ListParagraph"/>
        <w:numPr>
          <w:ilvl w:val="1"/>
          <w:numId w:val="14"/>
        </w:numPr>
        <w:ind w:left="851" w:right="851"/>
        <w:contextualSpacing w:val="0"/>
        <w:rPr>
          <w:rFonts w:ascii="Constantia" w:hAnsi="Constantia"/>
          <w:spacing w:val="-4"/>
          <w:sz w:val="24"/>
          <w:szCs w:val="24"/>
        </w:rPr>
      </w:pPr>
      <w:r>
        <w:rPr>
          <w:rFonts w:ascii="Constantia" w:hAnsi="Constantia"/>
          <w:spacing w:val="-4"/>
          <w:sz w:val="24"/>
          <w:szCs w:val="24"/>
        </w:rPr>
        <w:t xml:space="preserve">Την </w:t>
      </w:r>
      <w:r>
        <w:rPr>
          <w:rFonts w:ascii="Constantia" w:hAnsi="Constantia"/>
          <w:color w:val="5D739A" w:themeColor="accent3"/>
          <w:spacing w:val="-4"/>
          <w:sz w:val="24"/>
          <w:szCs w:val="24"/>
        </w:rPr>
        <w:t xml:space="preserve">έλλειψη ενημέρωσης προς την Επιτροπή σχετικά με υπηρεσίες στήριξης κατ’ </w:t>
      </w:r>
      <w:proofErr w:type="spellStart"/>
      <w:r>
        <w:rPr>
          <w:rFonts w:ascii="Constantia" w:hAnsi="Constantia"/>
          <w:color w:val="5D739A" w:themeColor="accent3"/>
          <w:spacing w:val="-4"/>
          <w:sz w:val="24"/>
          <w:szCs w:val="24"/>
        </w:rPr>
        <w:t>οίκον</w:t>
      </w:r>
      <w:proofErr w:type="spellEnd"/>
      <w:r>
        <w:rPr>
          <w:rFonts w:ascii="Constantia" w:hAnsi="Constantia"/>
          <w:color w:val="5D739A" w:themeColor="accent3"/>
          <w:spacing w:val="-4"/>
          <w:sz w:val="24"/>
          <w:szCs w:val="24"/>
        </w:rPr>
        <w:t>, σε ιδρύματα και άλλες κοινοτικές υπηρεσίες στήριξης, συμπεριλαμβανομένης της προσωπικής βοήθειας</w:t>
      </w:r>
      <w:r>
        <w:rPr>
          <w:rFonts w:ascii="Constantia" w:hAnsi="Constantia"/>
          <w:spacing w:val="-4"/>
          <w:sz w:val="24"/>
          <w:szCs w:val="24"/>
        </w:rPr>
        <w:t xml:space="preserve">, και σχετικά με την αποτελεσματικότητα των μέτρων για την </w:t>
      </w:r>
      <w:proofErr w:type="spellStart"/>
      <w:r>
        <w:rPr>
          <w:rFonts w:ascii="Constantia" w:hAnsi="Constantia"/>
          <w:spacing w:val="-4"/>
          <w:sz w:val="24"/>
          <w:szCs w:val="24"/>
        </w:rPr>
        <w:t>αποϊδρυματοποίηση</w:t>
      </w:r>
      <w:proofErr w:type="spellEnd"/>
      <w:r>
        <w:rPr>
          <w:rFonts w:ascii="Constantia" w:hAnsi="Constantia"/>
          <w:spacing w:val="-4"/>
          <w:sz w:val="24"/>
          <w:szCs w:val="24"/>
        </w:rPr>
        <w:t xml:space="preserve"> των ατόμων με αναπηρία, συμπεριλαμβανομένης </w:t>
      </w:r>
      <w:r>
        <w:rPr>
          <w:rFonts w:ascii="Constantia" w:hAnsi="Constantia"/>
          <w:color w:val="5D739A" w:themeColor="accent3"/>
          <w:spacing w:val="-4"/>
          <w:sz w:val="24"/>
          <w:szCs w:val="24"/>
        </w:rPr>
        <w:t>τη στήριξη της αυτόνομης διαβίωσης και της ένταξης στην κοινότητα, ιδίως στο πλαίσιο του προγράμματος των Στεγών Υποστηριζόμενης Διαβίωσης</w:t>
      </w:r>
      <w:r>
        <w:rPr>
          <w:rFonts w:ascii="Constantia" w:hAnsi="Constantia"/>
          <w:spacing w:val="-4"/>
          <w:sz w:val="24"/>
          <w:szCs w:val="24"/>
        </w:rPr>
        <w:t>. Ανησυχεί, επίσης, για την έλλειψη αναλυτικών στοιχείων σχετικά με τον αριθμό των ατόμων με αναπηρία, ιδίως των παιδιών με αναπηρία, που εξακολουθούν να ζουν σε ιδρύματα.</w:t>
      </w:r>
    </w:p>
    <w:p w14:paraId="41CE64DC" w14:textId="77777777" w:rsidR="00566CAE" w:rsidRDefault="00566CAE" w:rsidP="00566CAE">
      <w:pPr>
        <w:pStyle w:val="ListParagraph"/>
        <w:numPr>
          <w:ilvl w:val="1"/>
          <w:numId w:val="14"/>
        </w:numPr>
        <w:ind w:left="851" w:right="851" w:hanging="357"/>
        <w:contextualSpacing w:val="0"/>
        <w:rPr>
          <w:rFonts w:ascii="Constantia" w:hAnsi="Constantia"/>
          <w:spacing w:val="-4"/>
          <w:sz w:val="24"/>
          <w:szCs w:val="24"/>
        </w:rPr>
      </w:pPr>
      <w:r>
        <w:rPr>
          <w:rFonts w:ascii="Constantia" w:hAnsi="Constantia"/>
          <w:spacing w:val="-4"/>
          <w:sz w:val="24"/>
          <w:szCs w:val="24"/>
        </w:rPr>
        <w:t>Την έλλειψη ενημέρωσης σχετικά με νομοθετικά, διοικητικά και οικονομικά μέτρα που έχουν ληφθεί για να διασφαλίζουν το ίσο δικαίωμα των ατόμων με αναπηρία να επιλέγουν τον τόπο κατοικίας τους, και το που και με ποιον θα ζουν.</w:t>
      </w:r>
    </w:p>
    <w:p w14:paraId="26001C66" w14:textId="77777777" w:rsidR="00566CAE" w:rsidRDefault="00566CAE" w:rsidP="00566CAE">
      <w:pPr>
        <w:pStyle w:val="ListParagraph"/>
        <w:numPr>
          <w:ilvl w:val="0"/>
          <w:numId w:val="14"/>
        </w:numPr>
        <w:ind w:left="924" w:right="567" w:hanging="357"/>
        <w:contextualSpacing w:val="0"/>
        <w:rPr>
          <w:rFonts w:ascii="Constantia" w:hAnsi="Constantia"/>
          <w:b/>
          <w:bCs/>
          <w:spacing w:val="-4"/>
          <w:sz w:val="24"/>
          <w:szCs w:val="24"/>
        </w:rPr>
      </w:pPr>
      <w:r>
        <w:rPr>
          <w:rFonts w:ascii="Constantia" w:hAnsi="Constantia"/>
          <w:b/>
          <w:spacing w:val="-4"/>
          <w:sz w:val="24"/>
          <w:szCs w:val="24"/>
        </w:rPr>
        <w:t xml:space="preserve">Η Επιτροπή συνιστά στο συμβαλλόμενο Κράτος, σύμφωνα με το γενικό σχόλιό της </w:t>
      </w:r>
      <w:proofErr w:type="spellStart"/>
      <w:r>
        <w:rPr>
          <w:rFonts w:ascii="Constantia" w:hAnsi="Constantia"/>
          <w:b/>
          <w:spacing w:val="-4"/>
          <w:sz w:val="24"/>
          <w:szCs w:val="24"/>
        </w:rPr>
        <w:t>Αρ</w:t>
      </w:r>
      <w:proofErr w:type="spellEnd"/>
      <w:r>
        <w:rPr>
          <w:rFonts w:ascii="Constantia" w:hAnsi="Constantia"/>
          <w:b/>
          <w:spacing w:val="-4"/>
          <w:sz w:val="24"/>
          <w:szCs w:val="24"/>
        </w:rPr>
        <w:t>. 5 (2017) για την αυτόνομη διαβίωση και την ένταξη στην κοινότητα:</w:t>
      </w:r>
    </w:p>
    <w:p w14:paraId="6D4E2BAD" w14:textId="77777777" w:rsidR="00566CAE" w:rsidRDefault="00566CAE" w:rsidP="00566CAE">
      <w:pPr>
        <w:pStyle w:val="ListParagraph"/>
        <w:ind w:left="1208" w:right="851" w:hanging="357"/>
        <w:contextualSpacing w:val="0"/>
        <w:rPr>
          <w:rFonts w:ascii="Constantia" w:hAnsi="Constantia"/>
          <w:b/>
          <w:bCs/>
          <w:spacing w:val="-4"/>
          <w:sz w:val="24"/>
          <w:szCs w:val="24"/>
        </w:rPr>
      </w:pPr>
      <w:r>
        <w:rPr>
          <w:rFonts w:ascii="Constantia" w:hAnsi="Constantia"/>
          <w:b/>
          <w:spacing w:val="-4"/>
          <w:sz w:val="24"/>
          <w:szCs w:val="24"/>
        </w:rPr>
        <w:t>[…]</w:t>
      </w:r>
    </w:p>
    <w:p w14:paraId="6AEE75A5" w14:textId="77777777" w:rsidR="00566CAE" w:rsidRDefault="00566CAE" w:rsidP="00566CAE">
      <w:pPr>
        <w:spacing w:after="120" w:line="276" w:lineRule="auto"/>
        <w:ind w:left="1208" w:right="851" w:hanging="357"/>
        <w:jc w:val="both"/>
        <w:rPr>
          <w:rFonts w:ascii="Constantia" w:hAnsi="Constantia"/>
          <w:spacing w:val="-4"/>
        </w:rPr>
      </w:pPr>
      <w:r>
        <w:rPr>
          <w:rFonts w:ascii="Constantia" w:hAnsi="Constantia"/>
          <w:spacing w:val="-4"/>
        </w:rPr>
        <w:t>(</w:t>
      </w:r>
      <w:r>
        <w:rPr>
          <w:rFonts w:ascii="Constantia" w:hAnsi="Constantia"/>
          <w:spacing w:val="-4"/>
          <w:lang w:val="en-US"/>
        </w:rPr>
        <w:t>ii</w:t>
      </w:r>
      <w:r>
        <w:rPr>
          <w:rFonts w:ascii="Constantia" w:hAnsi="Constantia"/>
          <w:spacing w:val="-4"/>
        </w:rPr>
        <w:t xml:space="preserve">) Να διασφαλίσει την </w:t>
      </w:r>
      <w:r>
        <w:rPr>
          <w:rFonts w:ascii="Constantia" w:hAnsi="Constantia"/>
          <w:b/>
          <w:bCs/>
          <w:color w:val="5D739A" w:themeColor="accent3"/>
          <w:spacing w:val="-4"/>
        </w:rPr>
        <w:t>ενεργό εμπλοκή των ατόμων με αναπηρία, μέσω των αντιπροσωπευτικών τους οργανώσεων, στην εκπόνηση στρατηγικών και προγραμμάτων αυτόνομης διαβίωσης που θα παρέχουν προσβάσιμες κοινοτικές υπηρεσίες, ειδικά σε τοπικό επίπεδο</w:t>
      </w:r>
      <w:r>
        <w:rPr>
          <w:rFonts w:ascii="Constantia" w:hAnsi="Constantia"/>
          <w:color w:val="497288" w:themeColor="accent4" w:themeShade="BF"/>
          <w:spacing w:val="-4"/>
        </w:rPr>
        <w:t>.</w:t>
      </w:r>
    </w:p>
    <w:p w14:paraId="59242710" w14:textId="77777777" w:rsidR="00566CAE" w:rsidRDefault="00566CAE" w:rsidP="00566CAE">
      <w:pPr>
        <w:spacing w:line="276" w:lineRule="auto"/>
        <w:jc w:val="both"/>
        <w:rPr>
          <w:rFonts w:ascii="Constantia" w:hAnsi="Constantia" w:cstheme="majorHAnsi"/>
          <w:spacing w:val="-4"/>
        </w:rPr>
      </w:pPr>
      <w:r>
        <w:rPr>
          <w:rFonts w:ascii="Constantia" w:hAnsi="Constantia" w:cstheme="majorHAnsi"/>
          <w:spacing w:val="-4"/>
        </w:rPr>
        <w:t xml:space="preserve">Η περιορισμένη διαθεσιμότητα ή η μη επαρκής κάλυψη των αναγκών των ατόμων με αναπηρία προκειμένου να απολαύσουν το δικαίωμα τους στην αυτόνομη διαβίωση και συμπερίληψη τους στην κοινότητα ήταν ένα σημείο στο οποίο επικεντρώθηκε η </w:t>
      </w:r>
      <w:r>
        <w:rPr>
          <w:rFonts w:ascii="Constantia" w:hAnsi="Constantia" w:cstheme="majorHAnsi"/>
          <w:spacing w:val="-4"/>
        </w:rPr>
        <w:lastRenderedPageBreak/>
        <w:t xml:space="preserve">Επιτροπή των ΗΕ. Λαμβάνοντας υπόψη τη σημασία που έχει για τα ίδια τα άτομα με αναπηρία να μπορούν να ζουν αυτόνομα και ανεξάρτητα μέσα από τη στήριξη που τα ίδια χρειάζονται -που άλλωστε αποτελεί και βασική απαίτηση της Σύμβασης- η Επιτροπή των ΗΕ συνέστησε προς το ελληνικό κράτος την εμπλοκή των ίδιων των ατόμων με αναπηρία, μέσω των αντιπροσωπευτικών τους οργανώσεων, στη διαμόρφωση των στρατηγικών και των προγραμμάτων αυτόνομης διαβίωσης των ατόμων με αναπηρία. </w:t>
      </w:r>
    </w:p>
    <w:p w14:paraId="5AFB6ED9" w14:textId="77777777" w:rsidR="00566CAE" w:rsidRDefault="00566CAE" w:rsidP="00566CAE">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36" w:name="_Toc113908037"/>
      <w:bookmarkStart w:id="137" w:name="_Toc116467099"/>
      <w:bookmarkStart w:id="138" w:name="_Toc116495424"/>
      <w:bookmarkStart w:id="139" w:name="_Toc115428711"/>
      <w:bookmarkStart w:id="140" w:name="_Toc115627924"/>
      <w:bookmarkStart w:id="141" w:name="_Toc117957702"/>
      <w:bookmarkStart w:id="142" w:name="_Toc120024351"/>
      <w:bookmarkStart w:id="143" w:name="_Toc120587863"/>
      <w:bookmarkStart w:id="144" w:name="_Toc120692660"/>
      <w:bookmarkStart w:id="145" w:name="_Toc120781635"/>
      <w:bookmarkStart w:id="146" w:name="_Toc121216472"/>
      <w:bookmarkStart w:id="147" w:name="_Toc121310428"/>
      <w:bookmarkStart w:id="148" w:name="_Toc121732158"/>
      <w:bookmarkStart w:id="149" w:name="_Toc121732259"/>
      <w:r>
        <w:rPr>
          <w:rStyle w:val="BookTitle1"/>
          <w:rFonts w:ascii="Constantia" w:hAnsi="Constantia" w:cs="Cambria"/>
          <w:bCs/>
          <w:color w:val="514DAA" w:themeColor="accent2" w:themeShade="BF"/>
          <w:spacing w:val="-4"/>
          <w:sz w:val="24"/>
          <w:szCs w:val="24"/>
        </w:rPr>
        <w:t>Κινητικότητα του ατόμου (άρθρο 20)</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7AD85318" w14:textId="77777777" w:rsidR="00566CAE" w:rsidRDefault="00566CAE" w:rsidP="00566CAE">
      <w:pPr>
        <w:pStyle w:val="ListParagraph"/>
        <w:numPr>
          <w:ilvl w:val="0"/>
          <w:numId w:val="12"/>
        </w:numPr>
        <w:spacing w:line="252" w:lineRule="auto"/>
        <w:ind w:left="924" w:right="567" w:hanging="357"/>
        <w:contextualSpacing w:val="0"/>
        <w:rPr>
          <w:rFonts w:ascii="Constantia" w:hAnsi="Constantia"/>
          <w:spacing w:val="-4"/>
          <w:sz w:val="24"/>
          <w:szCs w:val="24"/>
        </w:rPr>
      </w:pPr>
      <w:r>
        <w:rPr>
          <w:rFonts w:ascii="Constantia" w:hAnsi="Constantia"/>
          <w:color w:val="5D739A" w:themeColor="accent3"/>
          <w:spacing w:val="-4"/>
          <w:sz w:val="24"/>
          <w:szCs w:val="24"/>
        </w:rPr>
        <w:t xml:space="preserve">Η Επιτροπή εκφράζει την ανησυχία της για την απουσία </w:t>
      </w:r>
      <w:r>
        <w:rPr>
          <w:rFonts w:ascii="Constantia" w:hAnsi="Constantia"/>
          <w:spacing w:val="-4"/>
          <w:sz w:val="24"/>
          <w:szCs w:val="24"/>
        </w:rPr>
        <w:t xml:space="preserve">ενός διαφανούς συστήματος παροχών στον τομέα των μεταφορών και </w:t>
      </w:r>
      <w:r>
        <w:rPr>
          <w:rFonts w:ascii="Constantia" w:hAnsi="Constantia"/>
          <w:color w:val="5D739A" w:themeColor="accent3"/>
          <w:spacing w:val="-4"/>
          <w:sz w:val="24"/>
          <w:szCs w:val="24"/>
        </w:rPr>
        <w:t>διασφάλισης της κινητικότητας των ατόμων με αναπηρία χωρίς διακρίσεις</w:t>
      </w:r>
      <w:r>
        <w:rPr>
          <w:rFonts w:ascii="Constantia" w:hAnsi="Constantia"/>
          <w:spacing w:val="-4"/>
          <w:sz w:val="24"/>
          <w:szCs w:val="24"/>
        </w:rPr>
        <w:t xml:space="preserve">. Ανησυχεί ιδιαίτερα για την </w:t>
      </w:r>
      <w:r>
        <w:rPr>
          <w:rFonts w:ascii="Constantia" w:hAnsi="Constantia"/>
          <w:color w:val="5D739A" w:themeColor="accent3"/>
          <w:spacing w:val="-4"/>
          <w:sz w:val="24"/>
          <w:szCs w:val="24"/>
        </w:rPr>
        <w:t>περιορισμένη και εμποδιζόμενη πρόσβαση σε χώρους στάθμευσης</w:t>
      </w:r>
      <w:r>
        <w:rPr>
          <w:rFonts w:ascii="Constantia" w:hAnsi="Constantia"/>
          <w:color w:val="497288" w:themeColor="accent4" w:themeShade="BF"/>
          <w:spacing w:val="-4"/>
          <w:sz w:val="24"/>
          <w:szCs w:val="24"/>
        </w:rPr>
        <w:t xml:space="preserve"> </w:t>
      </w:r>
      <w:r>
        <w:rPr>
          <w:rFonts w:ascii="Constantia" w:hAnsi="Constantia"/>
          <w:spacing w:val="-4"/>
          <w:sz w:val="24"/>
          <w:szCs w:val="24"/>
        </w:rPr>
        <w:t>και των αναφερόμενων περιπτώσεων άρνησης απαλλαγών από τέλη και φόρους οχημάτων των ατόμων με αναπηρία, λόγω, μεταξύ άλλων, της απαίτησης πιστοποίησης της μόνιμης και μη αναστρέψιμης αναπηρίας βάσει του ισχύοντος δευτερογενούς δικαίου.</w:t>
      </w:r>
    </w:p>
    <w:p w14:paraId="57F8BEDF" w14:textId="77777777" w:rsidR="00566CAE" w:rsidRDefault="00566CAE" w:rsidP="00566CAE">
      <w:pPr>
        <w:pStyle w:val="ListParagraph"/>
        <w:numPr>
          <w:ilvl w:val="0"/>
          <w:numId w:val="12"/>
        </w:numPr>
        <w:spacing w:line="252" w:lineRule="auto"/>
        <w:ind w:left="924" w:right="567" w:hanging="357"/>
        <w:contextualSpacing w:val="0"/>
        <w:rPr>
          <w:rFonts w:ascii="Constantia" w:hAnsi="Constantia"/>
          <w:b/>
          <w:bCs/>
          <w:spacing w:val="-4"/>
          <w:sz w:val="24"/>
          <w:szCs w:val="24"/>
        </w:rPr>
      </w:pPr>
      <w:r>
        <w:rPr>
          <w:rFonts w:ascii="Constantia" w:hAnsi="Constantia"/>
          <w:b/>
          <w:bCs/>
          <w:spacing w:val="-4"/>
          <w:sz w:val="24"/>
          <w:szCs w:val="24"/>
        </w:rPr>
        <w:t>Η Επιτροπή συνιστά στο συμβαλλόμενο Κράτος</w:t>
      </w:r>
      <w:r>
        <w:rPr>
          <w:rFonts w:ascii="Constantia" w:hAnsi="Constantia"/>
          <w:b/>
          <w:bCs/>
          <w:color w:val="497288" w:themeColor="accent4" w:themeShade="BF"/>
          <w:spacing w:val="-4"/>
          <w:sz w:val="24"/>
          <w:szCs w:val="24"/>
        </w:rPr>
        <w:t xml:space="preserve"> </w:t>
      </w:r>
      <w:r>
        <w:rPr>
          <w:rFonts w:ascii="Constantia" w:hAnsi="Constantia"/>
          <w:b/>
          <w:color w:val="5D739A" w:themeColor="accent3"/>
          <w:spacing w:val="-4"/>
          <w:sz w:val="24"/>
          <w:szCs w:val="24"/>
        </w:rPr>
        <w:t>να λάβει αποτελεσματικά μέτρα για τη βελτίωση του συστήματος στήριξης της προσωπικής κινητικότητα</w:t>
      </w:r>
      <w:r>
        <w:rPr>
          <w:rFonts w:ascii="Constantia" w:hAnsi="Constantia"/>
          <w:b/>
          <w:color w:val="5D739A" w:themeColor="accent3"/>
          <w:spacing w:val="-4"/>
          <w:sz w:val="24"/>
          <w:szCs w:val="24"/>
          <w:u w:color="8784C7" w:themeColor="accent2"/>
        </w:rPr>
        <w:t>ς</w:t>
      </w:r>
      <w:r>
        <w:rPr>
          <w:rFonts w:ascii="Constantia" w:hAnsi="Constantia"/>
          <w:b/>
          <w:bCs/>
          <w:color w:val="5D739A" w:themeColor="accent3"/>
          <w:spacing w:val="-4"/>
          <w:sz w:val="24"/>
          <w:szCs w:val="24"/>
        </w:rPr>
        <w:t>, διασφαλίζοντας τη διαφάνεια και την ισότιμη πρόσβαση όλων των ατόμων με αναπηρία σε παροχές και μέσα που διευκολύνουν την προσωπική τους κινητικότητα</w:t>
      </w:r>
      <w:r>
        <w:rPr>
          <w:rFonts w:ascii="Constantia" w:hAnsi="Constantia"/>
          <w:b/>
          <w:bCs/>
          <w:spacing w:val="-4"/>
          <w:sz w:val="24"/>
          <w:szCs w:val="24"/>
        </w:rPr>
        <w:t xml:space="preserve">. Συνιστά, επίσης, στο συμβαλλόμενο Κράτος να παρέχει ειδική κατάρτιση σε δεξιότητες κινητικότητας στα άτομα με αναπηρία και στο ειδικευμένο προσωπικό που εργάζεται </w:t>
      </w:r>
      <w:r>
        <w:rPr>
          <w:rFonts w:ascii="Constantia" w:hAnsi="Constantia"/>
          <w:b/>
          <w:bCs/>
          <w:color w:val="auto"/>
          <w:spacing w:val="-4"/>
          <w:sz w:val="24"/>
          <w:szCs w:val="24"/>
          <w:lang w:eastAsia="en-GB"/>
        </w:rPr>
        <w:t>μαζί τους.</w:t>
      </w:r>
    </w:p>
    <w:p w14:paraId="7CBF544A" w14:textId="77777777" w:rsidR="00566CAE" w:rsidRDefault="00566CAE" w:rsidP="00566CAE">
      <w:pPr>
        <w:spacing w:line="276" w:lineRule="auto"/>
        <w:jc w:val="both"/>
        <w:rPr>
          <w:rStyle w:val="BookTitle1"/>
          <w:rFonts w:ascii="Constantia" w:hAnsi="Constantia"/>
          <w:b w:val="0"/>
          <w:bCs w:val="0"/>
          <w:i w:val="0"/>
          <w:iCs w:val="0"/>
          <w:spacing w:val="-4"/>
        </w:rPr>
      </w:pPr>
      <w:r>
        <w:rPr>
          <w:rStyle w:val="BookTitle1"/>
          <w:rFonts w:ascii="Constantia" w:hAnsi="Constantia"/>
          <w:b w:val="0"/>
          <w:bCs w:val="0"/>
          <w:i w:val="0"/>
          <w:iCs w:val="0"/>
          <w:spacing w:val="-4"/>
        </w:rPr>
        <w:t xml:space="preserve">Σύμφωνα με την παραπάνω παρατήρηση (παρ. 17) η Επιτροπή των ΗΕ εκφράζει την ανησυχία της αναφορικά με τα εμπόδια που υφίστανται τα άτομα με αναπηρία ως προς την κινητικότητά τους, όπως, για παράδειγμα η εμποδιζόμενη πρόσβαση τους σε χώρους στάθμευσης. Στο πλαίσιο αυτών των περιορισμών και εμποδίων, η Επιτροπή συστήνει στο ελληνικό κράτος τη λήψη μέτρων προκειμένου να γίνει άρση των εμποδίων με τα οποία έρχονται τα άτομα με αναπηρία και αφορούν στην προσωπική τους κινητικότητα. </w:t>
      </w:r>
    </w:p>
    <w:p w14:paraId="53118E92" w14:textId="77777777" w:rsidR="00566CAE" w:rsidRDefault="00566CAE" w:rsidP="00566CAE">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50" w:name="_Toc115428712"/>
      <w:bookmarkStart w:id="151" w:name="_Toc115627925"/>
      <w:bookmarkStart w:id="152" w:name="_Toc116467100"/>
      <w:bookmarkStart w:id="153" w:name="_Toc113908038"/>
      <w:bookmarkStart w:id="154" w:name="_Toc116495425"/>
      <w:bookmarkStart w:id="155" w:name="_Toc117957703"/>
      <w:bookmarkStart w:id="156" w:name="_Toc120024352"/>
      <w:bookmarkStart w:id="157" w:name="_Toc120587864"/>
      <w:bookmarkStart w:id="158" w:name="_Toc120692661"/>
      <w:bookmarkStart w:id="159" w:name="_Toc120781636"/>
      <w:bookmarkStart w:id="160" w:name="_Toc121216473"/>
      <w:bookmarkStart w:id="161" w:name="_Toc121310429"/>
      <w:bookmarkStart w:id="162" w:name="_Toc121732159"/>
      <w:bookmarkStart w:id="163" w:name="_Toc121732260"/>
      <w:r>
        <w:rPr>
          <w:rStyle w:val="BookTitle1"/>
          <w:rFonts w:ascii="Constantia" w:hAnsi="Constantia" w:cs="Cambria"/>
          <w:bCs/>
          <w:color w:val="514DAA" w:themeColor="accent2" w:themeShade="BF"/>
          <w:spacing w:val="-4"/>
          <w:sz w:val="24"/>
          <w:szCs w:val="24"/>
        </w:rPr>
        <w:t>Εκπαίδευση (άρθρο 24)</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63976242" w14:textId="77777777" w:rsidR="00566CAE" w:rsidRDefault="00566CAE" w:rsidP="00566CAE">
      <w:pPr>
        <w:pStyle w:val="ListParagraph"/>
        <w:numPr>
          <w:ilvl w:val="0"/>
          <w:numId w:val="15"/>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41A17B68" w14:textId="77777777" w:rsidR="00566CAE" w:rsidRDefault="00566CAE" w:rsidP="00566CAE">
      <w:pPr>
        <w:pStyle w:val="ListParagraph"/>
        <w:spacing w:line="252" w:lineRule="auto"/>
        <w:ind w:left="709" w:right="737"/>
        <w:contextualSpacing w:val="0"/>
        <w:rPr>
          <w:rFonts w:ascii="Constantia" w:hAnsi="Constantia"/>
          <w:spacing w:val="-4"/>
          <w:sz w:val="24"/>
          <w:szCs w:val="24"/>
        </w:rPr>
      </w:pPr>
      <w:r>
        <w:rPr>
          <w:rFonts w:ascii="Constantia" w:hAnsi="Constantia"/>
          <w:spacing w:val="-4"/>
          <w:sz w:val="24"/>
          <w:szCs w:val="24"/>
        </w:rPr>
        <w:t>[…]</w:t>
      </w:r>
    </w:p>
    <w:p w14:paraId="6B08212A" w14:textId="77777777" w:rsidR="00566CAE" w:rsidRDefault="00566CAE" w:rsidP="00566CAE">
      <w:pPr>
        <w:spacing w:line="276" w:lineRule="auto"/>
        <w:ind w:left="1208" w:right="851" w:hanging="357"/>
        <w:jc w:val="both"/>
        <w:rPr>
          <w:rFonts w:ascii="Constantia" w:hAnsi="Constantia"/>
          <w:spacing w:val="-4"/>
        </w:rPr>
      </w:pPr>
      <w:r>
        <w:rPr>
          <w:rFonts w:ascii="Constantia" w:hAnsi="Constantia"/>
          <w:spacing w:val="-4"/>
        </w:rPr>
        <w:t>(</w:t>
      </w:r>
      <w:r>
        <w:rPr>
          <w:rFonts w:ascii="Constantia" w:hAnsi="Constantia"/>
          <w:spacing w:val="-4"/>
          <w:lang w:val="en-US"/>
        </w:rPr>
        <w:t>ii</w:t>
      </w:r>
      <w:r>
        <w:rPr>
          <w:rFonts w:ascii="Constantia" w:hAnsi="Constantia"/>
          <w:spacing w:val="-4"/>
        </w:rPr>
        <w:t xml:space="preserve">) </w:t>
      </w:r>
      <w:r>
        <w:rPr>
          <w:rFonts w:ascii="Constantia" w:hAnsi="Constantia"/>
          <w:color w:val="5D739A" w:themeColor="accent3"/>
          <w:spacing w:val="-4"/>
        </w:rPr>
        <w:t xml:space="preserve">Τα σχολεία και τα πανεπιστήμια δεν διαθέτουν προσβάσιμα </w:t>
      </w:r>
      <w:r>
        <w:rPr>
          <w:rFonts w:ascii="Constantia" w:hAnsi="Constantia"/>
          <w:spacing w:val="-4"/>
        </w:rPr>
        <w:t xml:space="preserve">και συμπεριληπτικά </w:t>
      </w:r>
      <w:r>
        <w:rPr>
          <w:rFonts w:ascii="Constantia" w:hAnsi="Constantia"/>
          <w:color w:val="5D739A" w:themeColor="accent3"/>
          <w:spacing w:val="-4"/>
        </w:rPr>
        <w:t xml:space="preserve">περιβάλλοντα, κτίρια, </w:t>
      </w:r>
      <w:r>
        <w:rPr>
          <w:rFonts w:ascii="Constantia" w:hAnsi="Constantia"/>
          <w:spacing w:val="-4"/>
        </w:rPr>
        <w:t xml:space="preserve">εκπαιδευτικό υλικό, υπηρεσίες, εξοπλισμό, τεχνολογίες πληροφορίας και </w:t>
      </w:r>
      <w:r>
        <w:rPr>
          <w:rFonts w:ascii="Constantia" w:hAnsi="Constantia"/>
          <w:spacing w:val="-4"/>
        </w:rPr>
        <w:lastRenderedPageBreak/>
        <w:t>επικοινωνίας, καθώς και εξατομικευμένη στήριξη για εκπαιδευόμενους με αναπηρία.</w:t>
      </w:r>
    </w:p>
    <w:p w14:paraId="31ED470A" w14:textId="77777777" w:rsidR="00566CAE" w:rsidRDefault="00566CAE" w:rsidP="00566CAE">
      <w:pPr>
        <w:spacing w:line="276" w:lineRule="auto"/>
        <w:ind w:left="1208" w:right="851" w:hanging="357"/>
        <w:jc w:val="both"/>
        <w:rPr>
          <w:rFonts w:ascii="Constantia" w:hAnsi="Constantia"/>
          <w:bCs/>
          <w:spacing w:val="-4"/>
        </w:rPr>
      </w:pPr>
      <w:r>
        <w:rPr>
          <w:rFonts w:ascii="Constantia" w:hAnsi="Constantia"/>
          <w:spacing w:val="-4"/>
        </w:rPr>
        <w:t>(</w:t>
      </w:r>
      <w:r>
        <w:rPr>
          <w:rFonts w:ascii="Constantia" w:hAnsi="Constantia"/>
          <w:spacing w:val="-4"/>
          <w:lang w:val="en-US"/>
        </w:rPr>
        <w:t>iii</w:t>
      </w:r>
      <w:r>
        <w:rPr>
          <w:rFonts w:ascii="Constantia" w:hAnsi="Constantia"/>
          <w:spacing w:val="-4"/>
        </w:rPr>
        <w:t xml:space="preserve">) </w:t>
      </w:r>
      <w:r>
        <w:rPr>
          <w:rFonts w:ascii="Constantia" w:hAnsi="Constantia"/>
          <w:bCs/>
          <w:spacing w:val="-4"/>
        </w:rPr>
        <w:t xml:space="preserve">Η πρόσβαση στην εκπαίδευση των παιδιών </w:t>
      </w:r>
      <w:proofErr w:type="spellStart"/>
      <w:r>
        <w:rPr>
          <w:rFonts w:ascii="Constantia" w:hAnsi="Constantia"/>
          <w:bCs/>
          <w:spacing w:val="-4"/>
        </w:rPr>
        <w:t>Ρομά</w:t>
      </w:r>
      <w:proofErr w:type="spellEnd"/>
      <w:r>
        <w:rPr>
          <w:rFonts w:ascii="Constantia" w:hAnsi="Constantia"/>
          <w:bCs/>
          <w:spacing w:val="-4"/>
        </w:rPr>
        <w:t xml:space="preserve"> και των προσφύγων, αιτούντων άσυλο και μεταναστών παιδιών με αναπηρία είναι εξαιρετικά περιορισμένη […]</w:t>
      </w:r>
    </w:p>
    <w:p w14:paraId="76CB0AFE" w14:textId="77777777" w:rsidR="00566CAE" w:rsidRDefault="00566CAE" w:rsidP="00566CAE">
      <w:pPr>
        <w:spacing w:line="276" w:lineRule="auto"/>
        <w:ind w:left="1208" w:right="851" w:hanging="357"/>
        <w:jc w:val="both"/>
        <w:rPr>
          <w:rFonts w:ascii="Constantia" w:hAnsi="Constantia"/>
          <w:bCs/>
          <w:spacing w:val="-4"/>
        </w:rPr>
      </w:pPr>
    </w:p>
    <w:p w14:paraId="6671B399" w14:textId="77777777" w:rsidR="00566CAE" w:rsidRDefault="00566CAE" w:rsidP="00566CAE">
      <w:pPr>
        <w:pStyle w:val="ListParagraph"/>
        <w:numPr>
          <w:ilvl w:val="0"/>
          <w:numId w:val="15"/>
        </w:numPr>
        <w:spacing w:line="252" w:lineRule="auto"/>
        <w:ind w:left="924" w:right="567" w:hanging="357"/>
        <w:rPr>
          <w:rFonts w:ascii="Constantia" w:hAnsi="Constantia"/>
          <w:b/>
          <w:bCs/>
          <w:spacing w:val="-4"/>
          <w:sz w:val="24"/>
          <w:szCs w:val="24"/>
        </w:rPr>
      </w:pPr>
      <w:r>
        <w:rPr>
          <w:rFonts w:ascii="Constantia" w:hAnsi="Constantia"/>
          <w:b/>
          <w:spacing w:val="-4"/>
          <w:sz w:val="24"/>
          <w:szCs w:val="24"/>
        </w:rPr>
        <w:t xml:space="preserve">Υπενθυμίζοντας το γενικό σχόλιο της Επιτροπής </w:t>
      </w:r>
      <w:proofErr w:type="spellStart"/>
      <w:r>
        <w:rPr>
          <w:rFonts w:ascii="Constantia" w:hAnsi="Constantia"/>
          <w:b/>
          <w:spacing w:val="-4"/>
          <w:sz w:val="24"/>
          <w:szCs w:val="24"/>
        </w:rPr>
        <w:t>Αρ</w:t>
      </w:r>
      <w:proofErr w:type="spellEnd"/>
      <w:r>
        <w:rPr>
          <w:rFonts w:ascii="Constantia" w:hAnsi="Constantia"/>
          <w:b/>
          <w:spacing w:val="-4"/>
          <w:sz w:val="24"/>
          <w:szCs w:val="24"/>
        </w:rPr>
        <w:t xml:space="preserve">. 4 (2016) για το δικαίωμα στη συμπεριληπτική εκπαίδευση, και λαμβάνοντας υπόψη τον Στόχο 4 για τη Βιώσιμη Ανάπτυξη και ειδικότερα τους </w:t>
      </w:r>
      <w:proofErr w:type="spellStart"/>
      <w:r>
        <w:rPr>
          <w:rFonts w:ascii="Constantia" w:hAnsi="Constantia"/>
          <w:b/>
          <w:spacing w:val="-4"/>
          <w:sz w:val="24"/>
          <w:szCs w:val="24"/>
        </w:rPr>
        <w:t>υποστόχους</w:t>
      </w:r>
      <w:proofErr w:type="spellEnd"/>
      <w:r>
        <w:rPr>
          <w:rFonts w:ascii="Constantia" w:hAnsi="Constantia"/>
          <w:b/>
          <w:spacing w:val="-4"/>
          <w:sz w:val="24"/>
          <w:szCs w:val="24"/>
        </w:rPr>
        <w:t xml:space="preserve"> 4.5 και 4.α, η Επιτροπή συνιστά στο συμβαλλόμενο Κράτος να αυξήσει τις προσπάθειές του για να εγγυηθεί τη συμπεριληπτική εκπαίδευση και ειδικότερα: </w:t>
      </w:r>
      <w:r>
        <w:rPr>
          <w:rFonts w:ascii="Constantia" w:hAnsi="Constantia"/>
          <w:b/>
          <w:bCs/>
          <w:spacing w:val="-4"/>
          <w:sz w:val="24"/>
          <w:szCs w:val="24"/>
        </w:rPr>
        <w:t>[…]</w:t>
      </w:r>
    </w:p>
    <w:p w14:paraId="3303E234" w14:textId="77777777" w:rsidR="00566CAE" w:rsidRDefault="00566CAE" w:rsidP="00566CAE">
      <w:pPr>
        <w:pStyle w:val="ListParagraph"/>
        <w:numPr>
          <w:ilvl w:val="0"/>
          <w:numId w:val="16"/>
        </w:numPr>
        <w:spacing w:line="252" w:lineRule="auto"/>
        <w:ind w:left="1208" w:right="851" w:hanging="357"/>
        <w:rPr>
          <w:rFonts w:ascii="Constantia" w:hAnsi="Constantia"/>
          <w:b/>
          <w:bCs/>
          <w:spacing w:val="-4"/>
          <w:sz w:val="24"/>
          <w:szCs w:val="24"/>
        </w:rPr>
      </w:pPr>
      <w:r>
        <w:rPr>
          <w:rFonts w:ascii="Constantia" w:hAnsi="Constantia"/>
          <w:b/>
          <w:bCs/>
          <w:color w:val="864EA8" w:themeColor="accent1" w:themeShade="BF"/>
          <w:spacing w:val="-4"/>
          <w:sz w:val="24"/>
          <w:szCs w:val="24"/>
        </w:rPr>
        <w:t xml:space="preserve"> </w:t>
      </w:r>
      <w:r>
        <w:rPr>
          <w:rFonts w:ascii="Constantia" w:hAnsi="Constantia"/>
          <w:b/>
          <w:bCs/>
          <w:color w:val="5D739A" w:themeColor="accent3"/>
          <w:spacing w:val="-4"/>
          <w:sz w:val="24"/>
          <w:szCs w:val="24"/>
        </w:rPr>
        <w:t>Να διασφαλίσει την προσβασιμότητα των σχολικών και πανεπιστημιακών περιβαλλόντων</w:t>
      </w:r>
      <w:r>
        <w:rPr>
          <w:rFonts w:ascii="Constantia" w:hAnsi="Constantia"/>
          <w:b/>
          <w:bCs/>
          <w:spacing w:val="-4"/>
          <w:sz w:val="24"/>
          <w:szCs w:val="24"/>
        </w:rPr>
        <w:t>, σύμφωνα με τη Σύμβαση, προωθώντας τον Καθολικό Σχεδιασμό, τη λήψη ειδικών μέτρων και την εξατομικευμένη στήριξη, όπως προσβάσιμα και προσαρμοσμένα υλικά, συμπεριληπτικά προγράμματα σπουδών, συμπεριληπτικές τεχνολογίες πληροφορίας και επικοινωνίας για μαθητές και φοιτητές με αναπηρία, καθώς και την ψηφιακή εκπαίδευση.</w:t>
      </w:r>
    </w:p>
    <w:p w14:paraId="3709B4C4" w14:textId="77777777" w:rsidR="00566CAE" w:rsidRDefault="00566CAE" w:rsidP="00566CAE">
      <w:pPr>
        <w:pStyle w:val="ListParagraph"/>
        <w:numPr>
          <w:ilvl w:val="0"/>
          <w:numId w:val="16"/>
        </w:numPr>
        <w:spacing w:line="252" w:lineRule="auto"/>
        <w:ind w:left="1208" w:right="851" w:hanging="357"/>
        <w:rPr>
          <w:rStyle w:val="BookTitle1"/>
          <w:rFonts w:ascii="Constantia" w:hAnsi="Constantia"/>
          <w:i w:val="0"/>
          <w:iCs w:val="0"/>
          <w:spacing w:val="-4"/>
          <w:sz w:val="24"/>
          <w:szCs w:val="24"/>
        </w:rPr>
      </w:pPr>
      <w:r>
        <w:rPr>
          <w:rFonts w:ascii="Constantia" w:hAnsi="Constantia"/>
          <w:b/>
          <w:bCs/>
          <w:color w:val="5D739A" w:themeColor="accent3"/>
          <w:spacing w:val="-4"/>
          <w:sz w:val="24"/>
          <w:szCs w:val="24"/>
        </w:rPr>
        <w:t xml:space="preserve">Να διασφαλίσει άμεση πρόσβαση στην τυπική εκπαίδευση για όλα τα παιδιά με αναπηρία που είναι πρόσφυγες, αιτούντες άσυλο και μετανάστες με αναπηρία και για τα παιδιά </w:t>
      </w:r>
      <w:proofErr w:type="spellStart"/>
      <w:r>
        <w:rPr>
          <w:rFonts w:ascii="Constantia" w:hAnsi="Constantia"/>
          <w:b/>
          <w:bCs/>
          <w:color w:val="5D739A" w:themeColor="accent3"/>
          <w:spacing w:val="-4"/>
          <w:sz w:val="24"/>
          <w:szCs w:val="24"/>
        </w:rPr>
        <w:t>Ρομά</w:t>
      </w:r>
      <w:proofErr w:type="spellEnd"/>
      <w:r>
        <w:rPr>
          <w:rFonts w:ascii="Constantia" w:hAnsi="Constantia"/>
          <w:b/>
          <w:bCs/>
          <w:color w:val="5D739A" w:themeColor="accent3"/>
          <w:spacing w:val="-4"/>
          <w:sz w:val="24"/>
          <w:szCs w:val="24"/>
        </w:rPr>
        <w:t xml:space="preserve"> με αναπηρία</w:t>
      </w:r>
      <w:r>
        <w:rPr>
          <w:rFonts w:ascii="Constantia" w:hAnsi="Constantia"/>
          <w:b/>
          <w:bCs/>
          <w:color w:val="auto"/>
          <w:spacing w:val="-4"/>
          <w:sz w:val="24"/>
          <w:szCs w:val="24"/>
          <w:lang w:eastAsia="en-GB"/>
        </w:rPr>
        <w:t xml:space="preserve"> […]</w:t>
      </w:r>
    </w:p>
    <w:p w14:paraId="0A688ECF" w14:textId="77777777" w:rsidR="00566CAE" w:rsidRDefault="00566CAE" w:rsidP="00566CAE">
      <w:pPr>
        <w:spacing w:line="276" w:lineRule="auto"/>
        <w:jc w:val="both"/>
        <w:rPr>
          <w:rStyle w:val="BookTitle1"/>
          <w:rFonts w:ascii="Constantia" w:hAnsi="Constantia"/>
          <w:b w:val="0"/>
          <w:bCs w:val="0"/>
          <w:i w:val="0"/>
          <w:iCs w:val="0"/>
          <w:spacing w:val="-4"/>
        </w:rPr>
      </w:pPr>
      <w:r>
        <w:rPr>
          <w:rStyle w:val="BookTitle1"/>
          <w:rFonts w:ascii="Constantia" w:hAnsi="Constantia" w:cs="Arial"/>
          <w:b w:val="0"/>
          <w:bCs w:val="0"/>
          <w:i w:val="0"/>
          <w:iCs w:val="0"/>
          <w:spacing w:val="-4"/>
        </w:rPr>
        <w:t>Η ελλιπής προσβασιμότητα των σχολικών και πανεπιστημιακών περιβαλλόντων αποτέλεσε μια από τις παρατηρήσεις της Επιτροπής των ΗΕ σε ότι αφορά το δικαίωμα των ατόμων με αναπηρία στην εκπαίδευση, συστήνοντας στο ελληνικό κράτος να δουλέψει προς τη διασφάλιση της προσβασιμότητας αυτών των περιβαλλόντων προκειμένου τα άτομα με αναπηρία να μπορούν να απολαύσουν το δικαίωμα τους στην εκπαίδευση.</w:t>
      </w:r>
    </w:p>
    <w:p w14:paraId="683B593D" w14:textId="77777777" w:rsidR="00566CAE" w:rsidRDefault="00566CAE" w:rsidP="00566CAE">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64" w:name="_Toc115627926"/>
      <w:bookmarkStart w:id="165" w:name="_Toc113908039"/>
      <w:bookmarkStart w:id="166" w:name="_Toc116467101"/>
      <w:bookmarkStart w:id="167" w:name="_Toc115428713"/>
      <w:bookmarkStart w:id="168" w:name="_Toc116495426"/>
      <w:bookmarkStart w:id="169" w:name="_Toc117957704"/>
      <w:bookmarkStart w:id="170" w:name="_Toc120024353"/>
      <w:bookmarkStart w:id="171" w:name="_Toc120587865"/>
      <w:bookmarkStart w:id="172" w:name="_Toc120692662"/>
      <w:bookmarkStart w:id="173" w:name="_Toc120781637"/>
      <w:bookmarkStart w:id="174" w:name="_Toc121216474"/>
      <w:bookmarkStart w:id="175" w:name="_Toc121310430"/>
      <w:bookmarkStart w:id="176" w:name="_Toc121732160"/>
      <w:bookmarkStart w:id="177" w:name="_Toc121732261"/>
      <w:r>
        <w:rPr>
          <w:rStyle w:val="BookTitle1"/>
          <w:rFonts w:ascii="Constantia" w:hAnsi="Constantia" w:cs="Cambria"/>
          <w:bCs/>
          <w:color w:val="514DAA" w:themeColor="accent2" w:themeShade="BF"/>
          <w:spacing w:val="-4"/>
          <w:sz w:val="24"/>
          <w:szCs w:val="24"/>
        </w:rPr>
        <w:t>Υγεία (άρθρο 25)</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47DB6249" w14:textId="77777777" w:rsidR="00566CAE" w:rsidRDefault="00566CAE" w:rsidP="00566CAE">
      <w:pPr>
        <w:pStyle w:val="ListParagraph"/>
        <w:numPr>
          <w:ilvl w:val="0"/>
          <w:numId w:val="15"/>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46565E4A" w14:textId="77777777" w:rsidR="00566CAE" w:rsidRDefault="00566CAE" w:rsidP="00566CAE">
      <w:pPr>
        <w:pStyle w:val="ListParagraph"/>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w:t>
      </w:r>
      <w:r>
        <w:rPr>
          <w:rFonts w:ascii="Constantia" w:hAnsi="Constantia"/>
          <w:color w:val="497288" w:themeColor="accent4" w:themeShade="BF"/>
          <w:spacing w:val="-4"/>
          <w:sz w:val="24"/>
          <w:szCs w:val="24"/>
        </w:rPr>
        <w:t xml:space="preserve">ανεπαρκή πρόσβαση των ατόμων με αναπηρία στις υπηρεσίες υγειονομικής περίθαλψης </w:t>
      </w:r>
      <w:r>
        <w:rPr>
          <w:rFonts w:ascii="Constantia" w:hAnsi="Constantia"/>
          <w:spacing w:val="-4"/>
          <w:sz w:val="24"/>
          <w:szCs w:val="24"/>
        </w:rPr>
        <w:t>και τον ιατρικό εξοπλισμό.</w:t>
      </w:r>
    </w:p>
    <w:p w14:paraId="7A6C1991" w14:textId="77777777" w:rsidR="00566CAE" w:rsidRDefault="00566CAE" w:rsidP="00566CAE">
      <w:pPr>
        <w:pStyle w:val="ListParagraph"/>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Τα </w:t>
      </w:r>
      <w:r>
        <w:rPr>
          <w:rFonts w:ascii="Constantia" w:hAnsi="Constantia"/>
          <w:color w:val="5D739A" w:themeColor="accent3"/>
          <w:spacing w:val="-4"/>
          <w:sz w:val="24"/>
          <w:szCs w:val="24"/>
        </w:rPr>
        <w:t xml:space="preserve">ανεπαρκή μέτρα για την αποτελεσματική εγγύηση της πρόσβασης των ατόμων με αναπηρία, ειδικότερα των ηλικιωμένων με αναπηρία και των γυναικών και των κοριτσιών με αναπηρία, σε ολοκληρωμένες υπηρεσίες φροντίδας υγείας </w:t>
      </w:r>
      <w:r>
        <w:rPr>
          <w:rFonts w:ascii="Constantia" w:hAnsi="Constantia"/>
          <w:spacing w:val="-4"/>
          <w:sz w:val="24"/>
          <w:szCs w:val="24"/>
        </w:rPr>
        <w:t xml:space="preserve">(βλέπε επίσης την Έκθεση της Επιτρόπου για τα Ανθρώπινα Δικαιώματα του Συμβουλίου της Ευρώπης, </w:t>
      </w:r>
      <w:proofErr w:type="spellStart"/>
      <w:r>
        <w:rPr>
          <w:rFonts w:ascii="Constantia" w:hAnsi="Constantia"/>
          <w:spacing w:val="-4"/>
          <w:sz w:val="24"/>
          <w:szCs w:val="24"/>
        </w:rPr>
        <w:t>Dunja</w:t>
      </w:r>
      <w:proofErr w:type="spellEnd"/>
      <w:r>
        <w:rPr>
          <w:rFonts w:ascii="Constantia" w:hAnsi="Constantia"/>
          <w:spacing w:val="-4"/>
          <w:sz w:val="24"/>
          <w:szCs w:val="24"/>
        </w:rPr>
        <w:t xml:space="preserve"> </w:t>
      </w:r>
      <w:proofErr w:type="spellStart"/>
      <w:r>
        <w:rPr>
          <w:rFonts w:ascii="Constantia" w:hAnsi="Constantia"/>
          <w:spacing w:val="-4"/>
          <w:sz w:val="24"/>
          <w:szCs w:val="24"/>
        </w:rPr>
        <w:t>Mijatović</w:t>
      </w:r>
      <w:proofErr w:type="spellEnd"/>
      <w:r>
        <w:rPr>
          <w:rFonts w:ascii="Constantia" w:hAnsi="Constantia"/>
          <w:spacing w:val="-4"/>
          <w:sz w:val="24"/>
          <w:szCs w:val="24"/>
        </w:rPr>
        <w:t xml:space="preserve">, μετά την επίσκεψή της στην Ελλάδα στις 25-29 Ιουνίου 2018, </w:t>
      </w:r>
      <w:r>
        <w:rPr>
          <w:rFonts w:ascii="Constantia" w:hAnsi="Constantia"/>
          <w:spacing w:val="-4"/>
          <w:sz w:val="24"/>
          <w:szCs w:val="24"/>
        </w:rPr>
        <w:lastRenderedPageBreak/>
        <w:t>παρ. 117) συμπεριλαμβανομένων των υπηρεσιών σεξουαλικής και αναπαραγωγικής υγείας, σε ίση βάση με τους άλλους.</w:t>
      </w:r>
    </w:p>
    <w:p w14:paraId="201DC3F7" w14:textId="77777777" w:rsidR="00566CAE" w:rsidRDefault="00566CAE" w:rsidP="00566CAE">
      <w:pPr>
        <w:pStyle w:val="ListParagraph"/>
        <w:numPr>
          <w:ilvl w:val="0"/>
          <w:numId w:val="15"/>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 xml:space="preserve">Η Επιτροπή συνιστά στο συμβαλλόμενο Κράτος, λαμβάνοντας υπόψη τους </w:t>
      </w:r>
      <w:proofErr w:type="spellStart"/>
      <w:r>
        <w:rPr>
          <w:rFonts w:ascii="Constantia" w:hAnsi="Constantia"/>
          <w:b/>
          <w:spacing w:val="-4"/>
          <w:sz w:val="24"/>
          <w:szCs w:val="24"/>
        </w:rPr>
        <w:t>υποστόχους</w:t>
      </w:r>
      <w:proofErr w:type="spellEnd"/>
      <w:r>
        <w:rPr>
          <w:rFonts w:ascii="Constantia" w:hAnsi="Constantia"/>
          <w:b/>
          <w:spacing w:val="-4"/>
          <w:sz w:val="24"/>
          <w:szCs w:val="24"/>
        </w:rPr>
        <w:t xml:space="preserve"> 3.7 και 3.8 των Στόχων για τη Βιώσιμη Ανάπτυξη:</w:t>
      </w:r>
    </w:p>
    <w:p w14:paraId="30F3B0F9" w14:textId="77777777" w:rsidR="00566CAE" w:rsidRDefault="00566CAE" w:rsidP="00566CAE">
      <w:pPr>
        <w:spacing w:line="252" w:lineRule="auto"/>
        <w:ind w:left="851" w:right="851"/>
        <w:rPr>
          <w:rFonts w:ascii="Constantia" w:hAnsi="Constantia"/>
          <w:b/>
          <w:bCs/>
          <w:spacing w:val="-4"/>
        </w:rPr>
      </w:pPr>
      <w:r>
        <w:rPr>
          <w:rFonts w:ascii="Constantia" w:hAnsi="Constantia"/>
          <w:b/>
          <w:spacing w:val="-4"/>
          <w:lang w:val="en-US"/>
        </w:rPr>
        <w:t>[…]</w:t>
      </w:r>
    </w:p>
    <w:p w14:paraId="0FD91CEC" w14:textId="77777777" w:rsidR="00566CAE" w:rsidRDefault="00566CAE" w:rsidP="00566CAE">
      <w:pPr>
        <w:pStyle w:val="ListParagraph"/>
        <w:numPr>
          <w:ilvl w:val="0"/>
          <w:numId w:val="17"/>
        </w:numPr>
        <w:spacing w:line="252" w:lineRule="auto"/>
        <w:ind w:left="924" w:right="567" w:hanging="357"/>
        <w:rPr>
          <w:rFonts w:ascii="Constantia" w:hAnsi="Constantia"/>
          <w:b/>
          <w:bCs/>
          <w:spacing w:val="-4"/>
          <w:sz w:val="24"/>
          <w:szCs w:val="24"/>
        </w:rPr>
      </w:pPr>
      <w:r>
        <w:rPr>
          <w:rFonts w:ascii="Constantia" w:hAnsi="Constantia"/>
          <w:b/>
          <w:spacing w:val="-4"/>
          <w:sz w:val="24"/>
          <w:szCs w:val="24"/>
        </w:rPr>
        <w:t xml:space="preserve"> Να παρακολουθεί αποτελεσματικά την υλοποίηση της παροχής υπηρεσιών υγείας από </w:t>
      </w:r>
      <w:proofErr w:type="spellStart"/>
      <w:r>
        <w:rPr>
          <w:rFonts w:ascii="Constantia" w:hAnsi="Constantia"/>
          <w:b/>
          <w:spacing w:val="-4"/>
          <w:sz w:val="24"/>
          <w:szCs w:val="24"/>
        </w:rPr>
        <w:t>παρόχους</w:t>
      </w:r>
      <w:proofErr w:type="spellEnd"/>
      <w:r>
        <w:rPr>
          <w:rFonts w:ascii="Constantia" w:hAnsi="Constantia"/>
          <w:b/>
          <w:spacing w:val="-4"/>
          <w:sz w:val="24"/>
          <w:szCs w:val="24"/>
        </w:rPr>
        <w:t xml:space="preserve"> υπηρεσιών υγείας στα άτομα με αναπηρία ότι γίνεται σε ίση βάση με τους άλλους. </w:t>
      </w:r>
      <w:r>
        <w:rPr>
          <w:rFonts w:ascii="Constantia" w:hAnsi="Constantia"/>
          <w:b/>
          <w:color w:val="5D739A" w:themeColor="accent3"/>
          <w:spacing w:val="-4"/>
          <w:sz w:val="24"/>
          <w:szCs w:val="24"/>
        </w:rPr>
        <w:t>Η Επιτροπή συνιστά</w:t>
      </w:r>
      <w:r>
        <w:rPr>
          <w:rFonts w:ascii="Constantia" w:hAnsi="Constantia"/>
          <w:b/>
          <w:spacing w:val="-4"/>
          <w:sz w:val="24"/>
          <w:szCs w:val="24"/>
        </w:rPr>
        <w:t xml:space="preserve">, επίσης, στο συμβαλλόμενο Κράτος </w:t>
      </w:r>
      <w:r>
        <w:rPr>
          <w:rFonts w:ascii="Constantia" w:hAnsi="Constantia"/>
          <w:b/>
          <w:color w:val="5D739A" w:themeColor="accent3"/>
          <w:spacing w:val="-4"/>
          <w:sz w:val="24"/>
          <w:szCs w:val="24"/>
        </w:rPr>
        <w:t>να καταστήσει τις εγκαταστάσεις υγείας</w:t>
      </w:r>
      <w:r>
        <w:rPr>
          <w:rFonts w:ascii="Constantia" w:hAnsi="Constantia"/>
          <w:b/>
          <w:spacing w:val="-4"/>
          <w:sz w:val="24"/>
          <w:szCs w:val="24"/>
        </w:rPr>
        <w:t xml:space="preserve">, τον εξοπλισμό και τα εργαλεία </w:t>
      </w:r>
      <w:r>
        <w:rPr>
          <w:rFonts w:ascii="Constantia" w:hAnsi="Constantia"/>
          <w:b/>
          <w:color w:val="5D739A" w:themeColor="accent3"/>
          <w:spacing w:val="-4"/>
          <w:sz w:val="24"/>
          <w:szCs w:val="24"/>
        </w:rPr>
        <w:t>προσβάσιμα</w:t>
      </w:r>
      <w:r>
        <w:rPr>
          <w:rFonts w:ascii="Constantia" w:hAnsi="Constantia"/>
          <w:b/>
          <w:spacing w:val="-4"/>
          <w:sz w:val="24"/>
          <w:szCs w:val="24"/>
        </w:rPr>
        <w:t>, με έμφαση στη διασφάλιση πρόσβασης γυναικών και κοριτσιών με αναπηρία σε υπηρεσίες σεξουαλικής και αναπαραγωγικής υγείας, στις αστικές και αγροτικές περιοχές.</w:t>
      </w:r>
    </w:p>
    <w:p w14:paraId="173742C2" w14:textId="77777777" w:rsidR="00566CAE" w:rsidRDefault="00566CAE" w:rsidP="00566CAE">
      <w:pPr>
        <w:spacing w:line="276" w:lineRule="auto"/>
        <w:jc w:val="both"/>
        <w:rPr>
          <w:rFonts w:ascii="Constantia" w:hAnsi="Constantia"/>
          <w:spacing w:val="-4"/>
        </w:rPr>
      </w:pPr>
      <w:r>
        <w:rPr>
          <w:rFonts w:ascii="Constantia" w:hAnsi="Constantia"/>
          <w:spacing w:val="-4"/>
        </w:rPr>
        <w:t>Ομοίως με το πεδίο της εκπαίδευσης, τα άτομα με αναπηρία έρχονται αντιμέτωπα με σημαντικά εμπόδια όταν πρέπει να επισκεφθούν τις πρωτοβάθμιες, δευτεροβάθμιες και τριτοβάθμιες μονάδες υγείας λόγω της ελλιπούς προσβασιμότητας τους. Για το λόγο αυτό, μεταξύ των συστάσεων της προς το ελληνικό κράτος σε ότι αφορά το πεδίο της υγείας, είχε συμπεριλάβει και σύσταση που εστίαζε στην ανάγκη να καταστούν οι εγκαταστάσεις υγείας προσβάσιμες στα άτομα με αναπηρία.</w:t>
      </w:r>
    </w:p>
    <w:p w14:paraId="3E08C8B8" w14:textId="77777777" w:rsidR="00566CAE" w:rsidRDefault="00566CAE" w:rsidP="00566CAE">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178" w:name="_Toc115428714"/>
      <w:bookmarkStart w:id="179" w:name="_Toc113908040"/>
      <w:bookmarkStart w:id="180" w:name="_Toc116467102"/>
      <w:bookmarkStart w:id="181" w:name="_Toc115627927"/>
      <w:bookmarkStart w:id="182" w:name="_Toc116495427"/>
      <w:bookmarkStart w:id="183" w:name="_Toc117957705"/>
      <w:bookmarkStart w:id="184" w:name="_Toc120024354"/>
      <w:bookmarkStart w:id="185" w:name="_Toc120587866"/>
      <w:bookmarkStart w:id="186" w:name="_Toc120692663"/>
      <w:bookmarkStart w:id="187" w:name="_Toc120781638"/>
      <w:bookmarkStart w:id="188" w:name="_Toc121216475"/>
      <w:bookmarkStart w:id="189" w:name="_Toc121310431"/>
      <w:bookmarkStart w:id="190" w:name="_Toc121732161"/>
      <w:bookmarkStart w:id="191" w:name="_Toc121732262"/>
      <w:r>
        <w:rPr>
          <w:rStyle w:val="BookTitle1"/>
          <w:rFonts w:ascii="Constantia" w:hAnsi="Constantia" w:cs="Cambria"/>
          <w:bCs/>
          <w:color w:val="514DAA" w:themeColor="accent2" w:themeShade="BF"/>
          <w:spacing w:val="-4"/>
          <w:sz w:val="24"/>
          <w:szCs w:val="24"/>
        </w:rPr>
        <w:t>Εργασία και απασχόληση (άρθρο 27)</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7209162E" w14:textId="77777777" w:rsidR="00566CAE" w:rsidRDefault="00566CAE" w:rsidP="00566CAE">
      <w:pPr>
        <w:pStyle w:val="ListParagraph"/>
        <w:numPr>
          <w:ilvl w:val="0"/>
          <w:numId w:val="15"/>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 Επιτροπή εκφράζει την ανησυχία της για τα εξής:</w:t>
      </w:r>
    </w:p>
    <w:p w14:paraId="61A4CCA8" w14:textId="77777777" w:rsidR="00566CAE" w:rsidRDefault="00566CAE" w:rsidP="00566CAE">
      <w:pPr>
        <w:pStyle w:val="ListParagraph"/>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Το υψηλό ποσοστό ανεργίας μεταξύ των ατόμων με αναπηρία και τις ανεπαρκείς προσπάθειες για να διασφαλιστεί η ένταξή τους στην ανοιχτή αγορά εργασίας, ειδικότερα των γυναικών με αναπηρία.</w:t>
      </w:r>
    </w:p>
    <w:p w14:paraId="0A4C433E" w14:textId="77777777" w:rsidR="00566CAE" w:rsidRDefault="00566CAE" w:rsidP="00566CAE">
      <w:pPr>
        <w:pStyle w:val="ListParagraph"/>
        <w:numPr>
          <w:ilvl w:val="1"/>
          <w:numId w:val="15"/>
        </w:numPr>
        <w:spacing w:line="252" w:lineRule="auto"/>
        <w:ind w:left="1208" w:right="851" w:hanging="357"/>
        <w:contextualSpacing w:val="0"/>
        <w:rPr>
          <w:rFonts w:ascii="Constantia" w:hAnsi="Constantia"/>
          <w:spacing w:val="-4"/>
          <w:sz w:val="24"/>
          <w:szCs w:val="24"/>
        </w:rPr>
      </w:pPr>
      <w:r>
        <w:rPr>
          <w:rFonts w:ascii="Constantia" w:hAnsi="Constantia"/>
          <w:spacing w:val="-4"/>
          <w:sz w:val="24"/>
          <w:szCs w:val="24"/>
        </w:rPr>
        <w:t xml:space="preserve">Την έλλειψη αποτελεσματικών μέτρων για τη βελτίωση και τη διευκόλυνση της παροχής βοηθημάτων και </w:t>
      </w:r>
      <w:r>
        <w:rPr>
          <w:rFonts w:ascii="Constantia" w:hAnsi="Constantia"/>
          <w:color w:val="5D739A" w:themeColor="accent3"/>
          <w:spacing w:val="-4"/>
          <w:sz w:val="24"/>
          <w:szCs w:val="24"/>
        </w:rPr>
        <w:t>εξατομικευμένης στήριξης στο χώρο εργασίας</w:t>
      </w:r>
      <w:r>
        <w:rPr>
          <w:rFonts w:ascii="Constantia" w:hAnsi="Constantia"/>
          <w:spacing w:val="-4"/>
          <w:sz w:val="24"/>
          <w:szCs w:val="24"/>
        </w:rPr>
        <w:t xml:space="preserve">, και για πιο </w:t>
      </w:r>
      <w:r>
        <w:rPr>
          <w:rFonts w:ascii="Constantia" w:hAnsi="Constantia"/>
          <w:color w:val="5D739A" w:themeColor="accent3"/>
          <w:spacing w:val="-4"/>
          <w:sz w:val="24"/>
          <w:szCs w:val="24"/>
        </w:rPr>
        <w:t>αποτελεσματικές και προσβάσιμες υπηρεσίες στα άτομα με αναπηρία που αναζητούν εργασία</w:t>
      </w:r>
      <w:r>
        <w:rPr>
          <w:rFonts w:ascii="Constantia" w:hAnsi="Constantia"/>
          <w:spacing w:val="-4"/>
          <w:sz w:val="24"/>
          <w:szCs w:val="24"/>
        </w:rPr>
        <w:t>.</w:t>
      </w:r>
    </w:p>
    <w:p w14:paraId="2ABC5ED1" w14:textId="77777777" w:rsidR="00566CAE" w:rsidRDefault="00566CAE" w:rsidP="00566CAE">
      <w:pPr>
        <w:pStyle w:val="ListParagraph"/>
        <w:numPr>
          <w:ilvl w:val="0"/>
          <w:numId w:val="15"/>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 xml:space="preserve">Η Επιτροπή συνιστά στο συμβαλλόμενο Κράτος να λάβει αποτελεσματικά μέτρα για να διασφαλίσει την ένταξη των ατόμων με αναπηρία, και ειδικά των γυναικών με αναπηρία, στην ανοιχτή αγορά εργασίας, με σκοπό την επίτευξη του </w:t>
      </w:r>
      <w:proofErr w:type="spellStart"/>
      <w:r>
        <w:rPr>
          <w:rFonts w:ascii="Constantia" w:hAnsi="Constantia"/>
          <w:b/>
          <w:spacing w:val="-4"/>
          <w:sz w:val="24"/>
          <w:szCs w:val="24"/>
        </w:rPr>
        <w:t>υποστόχου</w:t>
      </w:r>
      <w:proofErr w:type="spellEnd"/>
      <w:r>
        <w:rPr>
          <w:rFonts w:ascii="Constantia" w:hAnsi="Constantia"/>
          <w:b/>
          <w:spacing w:val="-4"/>
          <w:sz w:val="24"/>
          <w:szCs w:val="24"/>
        </w:rPr>
        <w:t xml:space="preserve"> 8.5 των Στόχων για τη Βιώσιμη Ανάπτυξη. Συνιστά, επίσης, στο συμβαλλόμενο Κράτος </w:t>
      </w:r>
      <w:r>
        <w:rPr>
          <w:rFonts w:ascii="Constantia" w:hAnsi="Constantia"/>
          <w:b/>
          <w:color w:val="5D739A" w:themeColor="accent3"/>
          <w:spacing w:val="-4"/>
          <w:sz w:val="24"/>
          <w:szCs w:val="24"/>
        </w:rPr>
        <w:t>να διασφαλίσει την πρόβλεψη μέτρων και εξατομικευμένης στήριξης στο χώρο εργασίας</w:t>
      </w:r>
      <w:r>
        <w:rPr>
          <w:rFonts w:ascii="Constantia" w:hAnsi="Constantia"/>
          <w:b/>
          <w:spacing w:val="-4"/>
          <w:sz w:val="24"/>
          <w:szCs w:val="24"/>
        </w:rPr>
        <w:t xml:space="preserve">,  να προωθήσει μεταξύ των εργοδοτών το δικαίωμα των ατόμων με αναπηρία στην εργασία σε ίση βάση με τους </w:t>
      </w:r>
      <w:r>
        <w:rPr>
          <w:rFonts w:ascii="Constantia" w:hAnsi="Constantia"/>
          <w:b/>
          <w:spacing w:val="-4"/>
          <w:sz w:val="24"/>
          <w:szCs w:val="24"/>
        </w:rPr>
        <w:lastRenderedPageBreak/>
        <w:t xml:space="preserve">άλλους, </w:t>
      </w:r>
      <w:r>
        <w:rPr>
          <w:rFonts w:ascii="Constantia" w:hAnsi="Constantia"/>
          <w:b/>
          <w:color w:val="5D739A" w:themeColor="accent3"/>
          <w:spacing w:val="-4"/>
          <w:sz w:val="24"/>
          <w:szCs w:val="24"/>
        </w:rPr>
        <w:t xml:space="preserve">να συμπεριλάβει τη διάσταση της αναπηρίας σε όλες τις πολιτικές, τα μέτρα και τα προγράμματα για την απασχόληση </w:t>
      </w:r>
      <w:r>
        <w:rPr>
          <w:rFonts w:ascii="Constantia" w:hAnsi="Constantia"/>
          <w:b/>
          <w:spacing w:val="-4"/>
          <w:sz w:val="24"/>
          <w:szCs w:val="24"/>
        </w:rPr>
        <w:t>[…].</w:t>
      </w:r>
    </w:p>
    <w:p w14:paraId="178E41BC" w14:textId="77777777" w:rsidR="00566CAE" w:rsidRDefault="00566CAE" w:rsidP="00566CAE">
      <w:pPr>
        <w:spacing w:line="276" w:lineRule="auto"/>
        <w:jc w:val="both"/>
        <w:rPr>
          <w:rFonts w:ascii="Constantia" w:hAnsi="Constantia" w:cstheme="majorHAnsi"/>
          <w:spacing w:val="-4"/>
        </w:rPr>
      </w:pPr>
      <w:r>
        <w:rPr>
          <w:rFonts w:ascii="Constantia" w:hAnsi="Constantia" w:cstheme="majorHAnsi"/>
          <w:spacing w:val="-4"/>
        </w:rPr>
        <w:t xml:space="preserve">Σε ότι αφορά το δικαίωμα των ατόμων με αναπηρία στην εργασία και την απασχόληση, η έλλειψη αποτελεσματικών μέτρων προκειμένου να διευκολύνεται ή/και να βελτιώνεται η συμμετοχή των ατόμων με αναπηρία στον τομέα της εργασίας μέσα από την παροχή κατάλληλων υπηρεσιών, διευκολύνσεων και βοηθητικών τεχνολογιών ήταν μια από τις παρατηρήσεις της Επιτροπής. Για το λόγο αυτό, συνέστησε στο ελληνικό κράτος να λάβει μέτρα και να παρέχει εξατομικευμένη στήριξη στους εργαζόμενους με αναπηρία. </w:t>
      </w:r>
    </w:p>
    <w:p w14:paraId="477C798D" w14:textId="77777777" w:rsidR="00566CAE" w:rsidRDefault="00566CAE" w:rsidP="00566CAE">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r>
        <w:rPr>
          <w:rStyle w:val="BookTitle1"/>
          <w:rFonts w:ascii="Constantia" w:hAnsi="Constantia" w:cs="Cambria"/>
          <w:bCs/>
          <w:color w:val="514DAA" w:themeColor="accent2" w:themeShade="BF"/>
          <w:spacing w:val="-4"/>
          <w:sz w:val="24"/>
          <w:szCs w:val="24"/>
        </w:rPr>
        <w:tab/>
      </w:r>
      <w:bookmarkStart w:id="192" w:name="_Toc115428715"/>
      <w:bookmarkStart w:id="193" w:name="_Toc116467103"/>
      <w:bookmarkStart w:id="194" w:name="_Toc115627928"/>
      <w:bookmarkStart w:id="195" w:name="_Toc116495428"/>
      <w:bookmarkStart w:id="196" w:name="_Toc117957706"/>
      <w:bookmarkStart w:id="197" w:name="_Toc120024355"/>
      <w:bookmarkStart w:id="198" w:name="_Toc120587867"/>
      <w:bookmarkStart w:id="199" w:name="_Toc120692664"/>
      <w:bookmarkStart w:id="200" w:name="_Toc120781639"/>
      <w:bookmarkStart w:id="201" w:name="_Toc121216476"/>
      <w:bookmarkStart w:id="202" w:name="_Toc121310432"/>
      <w:bookmarkStart w:id="203" w:name="_Toc121732162"/>
      <w:bookmarkStart w:id="204" w:name="_Toc121732263"/>
      <w:r>
        <w:rPr>
          <w:rStyle w:val="BookTitle1"/>
          <w:rFonts w:ascii="Constantia" w:hAnsi="Constantia" w:cs="Cambria"/>
          <w:bCs/>
          <w:color w:val="514DAA" w:themeColor="accent2" w:themeShade="BF"/>
          <w:spacing w:val="-4"/>
          <w:sz w:val="24"/>
          <w:szCs w:val="24"/>
        </w:rPr>
        <w:t>Ανεκτό βιοτικό επίπεδο και κοινωνική προστασία (άρθρο 28)</w:t>
      </w:r>
      <w:bookmarkEnd w:id="192"/>
      <w:bookmarkEnd w:id="193"/>
      <w:bookmarkEnd w:id="194"/>
      <w:bookmarkEnd w:id="195"/>
      <w:bookmarkEnd w:id="196"/>
      <w:bookmarkEnd w:id="197"/>
      <w:bookmarkEnd w:id="198"/>
      <w:bookmarkEnd w:id="199"/>
      <w:bookmarkEnd w:id="200"/>
      <w:bookmarkEnd w:id="201"/>
      <w:bookmarkEnd w:id="202"/>
      <w:bookmarkEnd w:id="203"/>
      <w:bookmarkEnd w:id="204"/>
    </w:p>
    <w:p w14:paraId="0D4FEF2A" w14:textId="77777777" w:rsidR="00566CAE" w:rsidRDefault="00566CAE" w:rsidP="00566CAE">
      <w:pPr>
        <w:pStyle w:val="ListParagraph"/>
        <w:numPr>
          <w:ilvl w:val="0"/>
          <w:numId w:val="15"/>
        </w:numPr>
        <w:spacing w:line="252" w:lineRule="auto"/>
        <w:ind w:left="924" w:right="567" w:hanging="357"/>
        <w:rPr>
          <w:rFonts w:ascii="Constantia" w:hAnsi="Constantia"/>
          <w:spacing w:val="-4"/>
          <w:sz w:val="24"/>
          <w:szCs w:val="24"/>
        </w:rPr>
      </w:pPr>
      <w:r>
        <w:rPr>
          <w:rFonts w:ascii="Constantia" w:hAnsi="Constantia"/>
          <w:spacing w:val="-4"/>
          <w:sz w:val="24"/>
          <w:szCs w:val="24"/>
        </w:rPr>
        <w:t>Η Επιτροπή ανησυχεί ότι τα δικαιώματα των ατόμων με αναπηρία όπως προβλέπονται στο Άρθρο 28 της Σύμβασης έχουν επηρεαστεί αρνητικά από, μεταξύ άλλων:</w:t>
      </w:r>
    </w:p>
    <w:p w14:paraId="4E96E909" w14:textId="77777777" w:rsidR="00566CAE" w:rsidRDefault="00566CAE" w:rsidP="00566CAE">
      <w:pPr>
        <w:pStyle w:val="ListParagraph"/>
        <w:numPr>
          <w:ilvl w:val="1"/>
          <w:numId w:val="15"/>
        </w:numPr>
        <w:spacing w:line="252" w:lineRule="auto"/>
        <w:ind w:left="709" w:right="737" w:firstLine="709"/>
        <w:contextualSpacing w:val="0"/>
        <w:rPr>
          <w:rFonts w:ascii="Constantia" w:hAnsi="Constantia"/>
          <w:spacing w:val="-4"/>
          <w:sz w:val="24"/>
          <w:szCs w:val="24"/>
        </w:rPr>
      </w:pPr>
      <w:r>
        <w:rPr>
          <w:rFonts w:ascii="Constantia" w:hAnsi="Constantia"/>
          <w:spacing w:val="-4"/>
          <w:sz w:val="24"/>
          <w:szCs w:val="24"/>
        </w:rPr>
        <w:t>Τις αλλαγές στην ασφαλιστική νομοθεσία και στο σύστημα πιστοποίησης της αναπηρίας.</w:t>
      </w:r>
    </w:p>
    <w:p w14:paraId="0E76E2C0" w14:textId="77777777" w:rsidR="00566CAE" w:rsidRDefault="00566CAE" w:rsidP="00566CAE">
      <w:pPr>
        <w:pStyle w:val="ListParagraph"/>
        <w:numPr>
          <w:ilvl w:val="1"/>
          <w:numId w:val="15"/>
        </w:numPr>
        <w:spacing w:line="252" w:lineRule="auto"/>
        <w:ind w:left="709" w:right="737" w:firstLine="709"/>
        <w:contextualSpacing w:val="0"/>
        <w:rPr>
          <w:rFonts w:ascii="Constantia" w:hAnsi="Constantia"/>
          <w:spacing w:val="-4"/>
          <w:sz w:val="24"/>
          <w:szCs w:val="24"/>
        </w:rPr>
      </w:pPr>
      <w:r>
        <w:rPr>
          <w:rFonts w:ascii="Constantia" w:hAnsi="Constantia"/>
          <w:spacing w:val="-4"/>
          <w:sz w:val="24"/>
          <w:szCs w:val="24"/>
        </w:rPr>
        <w:t xml:space="preserve">Την ασυνέπεια της εθνικής νομοθεσίας σε σχέση με την φοροαπαλλαγή των </w:t>
      </w:r>
      <w:proofErr w:type="spellStart"/>
      <w:r>
        <w:rPr>
          <w:rFonts w:ascii="Constantia" w:hAnsi="Constantia"/>
          <w:spacing w:val="-4"/>
          <w:sz w:val="24"/>
          <w:szCs w:val="24"/>
        </w:rPr>
        <w:t>προνοιακών</w:t>
      </w:r>
      <w:proofErr w:type="spellEnd"/>
      <w:r>
        <w:rPr>
          <w:rFonts w:ascii="Constantia" w:hAnsi="Constantia"/>
          <w:spacing w:val="-4"/>
          <w:sz w:val="24"/>
          <w:szCs w:val="24"/>
        </w:rPr>
        <w:t xml:space="preserve"> επιδομάτων αναπηρίας, καθώς και την ανεπαρκή προστασία τους από κατάσχεση.</w:t>
      </w:r>
    </w:p>
    <w:p w14:paraId="01E5A97C" w14:textId="77777777" w:rsidR="00566CAE" w:rsidRDefault="00566CAE" w:rsidP="00566CAE">
      <w:pPr>
        <w:pStyle w:val="ListParagraph"/>
        <w:numPr>
          <w:ilvl w:val="1"/>
          <w:numId w:val="15"/>
        </w:numPr>
        <w:spacing w:line="252" w:lineRule="auto"/>
        <w:ind w:left="709" w:right="737" w:firstLine="709"/>
        <w:contextualSpacing w:val="0"/>
        <w:rPr>
          <w:rFonts w:ascii="Constantia" w:hAnsi="Constantia"/>
          <w:spacing w:val="-4"/>
          <w:sz w:val="24"/>
          <w:szCs w:val="24"/>
        </w:rPr>
      </w:pPr>
      <w:r>
        <w:rPr>
          <w:rFonts w:ascii="Constantia" w:hAnsi="Constantia"/>
          <w:spacing w:val="-4"/>
          <w:sz w:val="24"/>
          <w:szCs w:val="24"/>
        </w:rPr>
        <w:t>Αναφορές περί άνισης μεταχείρισης στην κατανομή των επιδομάτων στα άτομα με αναπηρία.</w:t>
      </w:r>
    </w:p>
    <w:p w14:paraId="62A3A355" w14:textId="77777777" w:rsidR="00566CAE" w:rsidRDefault="00566CAE" w:rsidP="00566CAE">
      <w:pPr>
        <w:pStyle w:val="ListParagraph"/>
        <w:numPr>
          <w:ilvl w:val="0"/>
          <w:numId w:val="15"/>
        </w:numPr>
        <w:spacing w:line="252" w:lineRule="auto"/>
        <w:ind w:left="709" w:right="737" w:firstLine="0"/>
        <w:contextualSpacing w:val="0"/>
        <w:rPr>
          <w:rFonts w:ascii="Constantia" w:hAnsi="Constantia"/>
          <w:b/>
          <w:spacing w:val="-4"/>
          <w:sz w:val="24"/>
          <w:szCs w:val="24"/>
        </w:rPr>
      </w:pPr>
      <w:r>
        <w:rPr>
          <w:rFonts w:ascii="Constantia" w:hAnsi="Constantia"/>
          <w:b/>
          <w:spacing w:val="-4"/>
          <w:sz w:val="24"/>
          <w:szCs w:val="24"/>
        </w:rPr>
        <w:t xml:space="preserve">Η Επιτροπή συνιστά στο συμβαλλόμενο Κράτος να αναμορφώσει τις σχετικές νομοθετικές διατάξεις και πρακτικές που αφορούν </w:t>
      </w:r>
      <w:proofErr w:type="spellStart"/>
      <w:r>
        <w:rPr>
          <w:rFonts w:ascii="Constantia" w:hAnsi="Constantia"/>
          <w:b/>
          <w:spacing w:val="-4"/>
          <w:sz w:val="24"/>
          <w:szCs w:val="24"/>
        </w:rPr>
        <w:t>προνοιακά</w:t>
      </w:r>
      <w:proofErr w:type="spellEnd"/>
      <w:r>
        <w:rPr>
          <w:rFonts w:ascii="Constantia" w:hAnsi="Constantia"/>
          <w:b/>
          <w:spacing w:val="-4"/>
          <w:sz w:val="24"/>
          <w:szCs w:val="24"/>
        </w:rPr>
        <w:t xml:space="preserve"> επιδόματα, παροχές, συντάξεις και φοροαπαλλαγές για τα άτομα με αναπηρία, εναρμονίζοντας τους υπάρχοντες κανόνες και καταργώντας κανόνες και πρακτικές που παράγουν διακρίσεις, συμπεριλαμβανομένων αυτών που υπάρχουν στο σύστημα πιστοποίησης της αναπηρίας. Η</w:t>
      </w:r>
      <w:r>
        <w:rPr>
          <w:rFonts w:ascii="Constantia" w:hAnsi="Constantia"/>
          <w:b/>
          <w:color w:val="497288" w:themeColor="accent4" w:themeShade="BF"/>
          <w:spacing w:val="-4"/>
          <w:sz w:val="24"/>
          <w:szCs w:val="24"/>
        </w:rPr>
        <w:t xml:space="preserve"> </w:t>
      </w:r>
      <w:r>
        <w:rPr>
          <w:rFonts w:ascii="Constantia" w:hAnsi="Constantia"/>
          <w:b/>
          <w:color w:val="5D739A" w:themeColor="accent3"/>
          <w:spacing w:val="-4"/>
          <w:sz w:val="24"/>
          <w:szCs w:val="24"/>
        </w:rPr>
        <w:t>Επιτροπή συνιστά</w:t>
      </w:r>
      <w:r>
        <w:rPr>
          <w:rFonts w:ascii="Constantia" w:hAnsi="Constantia"/>
          <w:b/>
          <w:color w:val="auto"/>
          <w:spacing w:val="-4"/>
          <w:sz w:val="24"/>
          <w:szCs w:val="24"/>
        </w:rPr>
        <w:t xml:space="preserve">, επίσης, στο συμβαλλόμενο Κράτος να διασφαλίσει την </w:t>
      </w:r>
      <w:r>
        <w:rPr>
          <w:rFonts w:ascii="Constantia" w:hAnsi="Constantia"/>
          <w:b/>
          <w:color w:val="5D739A" w:themeColor="accent3"/>
          <w:spacing w:val="-4"/>
          <w:sz w:val="24"/>
          <w:szCs w:val="24"/>
        </w:rPr>
        <w:t>αποτελεσματική εφαρμογή του υπάρχοντος πλαισίου κοινωνικής προστασίας, και προοδευτικά να αναπτύξει περαιτέρω μέτρα για τη διασφάλιση επαρκούς βιοτικού επιπέδου για τα άτομα με αναπηρία</w:t>
      </w:r>
      <w:r>
        <w:rPr>
          <w:rFonts w:ascii="Constantia" w:hAnsi="Constantia"/>
          <w:b/>
          <w:color w:val="497288" w:themeColor="accent4" w:themeShade="BF"/>
          <w:spacing w:val="-4"/>
          <w:sz w:val="24"/>
          <w:szCs w:val="24"/>
        </w:rPr>
        <w:t>.</w:t>
      </w:r>
    </w:p>
    <w:p w14:paraId="3ABDD0F1" w14:textId="77777777" w:rsidR="00566CAE" w:rsidRDefault="00566CAE" w:rsidP="00566CAE">
      <w:pPr>
        <w:spacing w:line="276" w:lineRule="auto"/>
        <w:jc w:val="both"/>
        <w:rPr>
          <w:rFonts w:ascii="Constantia" w:hAnsi="Constantia"/>
          <w:bCs/>
          <w:spacing w:val="-4"/>
        </w:rPr>
      </w:pPr>
      <w:r>
        <w:rPr>
          <w:rFonts w:ascii="Constantia" w:hAnsi="Constantia"/>
          <w:bCs/>
          <w:spacing w:val="-4"/>
        </w:rPr>
        <w:t xml:space="preserve">Στο πεδίο της Κοινωνικής Προστασίας και του Ανεκτού Βιοτικού Επιπέδου, οι Παρατηρήσεις και Συστάσεις της Επιτροπής αφορούσαν στις συνέπειες που είχε η αλλαγή του συστήματος αξιολόγησης της αναπηρίας στα άτομα με αναπηρία και ειδικότερα ως προς την πρόσβασή τους στα επιδόματα και τις συντάξεις αναπηρίας. Μεταξύ άλλων, η Επιτροπή συστήνει προς το ελληνικό κράτος να διασφαλίσει την αποτελεσματική εφαρμογή του υπάρχοντος πλαισίου κοινωνικής προστασίας και να </w:t>
      </w:r>
      <w:r>
        <w:rPr>
          <w:rFonts w:ascii="Constantia" w:hAnsi="Constantia"/>
          <w:bCs/>
          <w:spacing w:val="-4"/>
        </w:rPr>
        <w:lastRenderedPageBreak/>
        <w:t>προβεί προοδευτικά στο σχεδιασμό και υλοποίηση δράσεων που θα συμβάλλουν στη διασφάλιση ενός επαρκούς βιοτικού επιπέδου για τα άτομα με αναπηρία.</w:t>
      </w:r>
    </w:p>
    <w:p w14:paraId="1F058EF6" w14:textId="77777777" w:rsidR="00566CAE" w:rsidRDefault="00566CAE" w:rsidP="00566CAE">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205" w:name="_Toc116467104"/>
      <w:bookmarkStart w:id="206" w:name="_Toc113908041"/>
      <w:bookmarkStart w:id="207" w:name="_Toc115627929"/>
      <w:bookmarkStart w:id="208" w:name="_Toc115428716"/>
      <w:bookmarkStart w:id="209" w:name="_Toc116495429"/>
      <w:bookmarkStart w:id="210" w:name="_Toc117957707"/>
      <w:bookmarkStart w:id="211" w:name="_Toc120024356"/>
      <w:bookmarkStart w:id="212" w:name="_Toc120587868"/>
      <w:bookmarkStart w:id="213" w:name="_Toc120692665"/>
      <w:bookmarkStart w:id="214" w:name="_Toc120781640"/>
      <w:bookmarkStart w:id="215" w:name="_Toc121216477"/>
      <w:bookmarkStart w:id="216" w:name="_Toc121310433"/>
      <w:bookmarkStart w:id="217" w:name="_Toc121732163"/>
      <w:bookmarkStart w:id="218" w:name="_Toc121732264"/>
      <w:r>
        <w:rPr>
          <w:rStyle w:val="BookTitle1"/>
          <w:rFonts w:ascii="Constantia" w:hAnsi="Constantia" w:cs="Cambria"/>
          <w:bCs/>
          <w:color w:val="514DAA" w:themeColor="accent2" w:themeShade="BF"/>
          <w:spacing w:val="-4"/>
          <w:sz w:val="24"/>
          <w:szCs w:val="24"/>
        </w:rPr>
        <w:t>Συμμετοχή στην πολιτική και δημόσια ζωή (άρθρο 29)</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334A2BF0" w14:textId="77777777" w:rsidR="00566CAE" w:rsidRDefault="00566CAE" w:rsidP="00566CAE">
      <w:pPr>
        <w:pStyle w:val="ListParagraph"/>
        <w:numPr>
          <w:ilvl w:val="0"/>
          <w:numId w:val="18"/>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Η</w:t>
      </w:r>
      <w:r>
        <w:rPr>
          <w:rFonts w:ascii="Constantia" w:hAnsi="Constantia"/>
          <w:color w:val="864EA8" w:themeColor="accent1" w:themeShade="BF"/>
          <w:spacing w:val="-4"/>
          <w:sz w:val="24"/>
          <w:szCs w:val="24"/>
        </w:rPr>
        <w:t xml:space="preserve"> </w:t>
      </w:r>
      <w:r>
        <w:rPr>
          <w:rFonts w:ascii="Constantia" w:hAnsi="Constantia"/>
          <w:color w:val="5D739A" w:themeColor="accent3"/>
          <w:spacing w:val="-4"/>
          <w:sz w:val="24"/>
          <w:szCs w:val="24"/>
        </w:rPr>
        <w:t xml:space="preserve">Επιτροπή ανησυχεί </w:t>
      </w:r>
      <w:r>
        <w:rPr>
          <w:rFonts w:ascii="Constantia" w:hAnsi="Constantia"/>
          <w:spacing w:val="-4"/>
          <w:sz w:val="24"/>
          <w:szCs w:val="24"/>
        </w:rPr>
        <w:t xml:space="preserve">[…] για την </w:t>
      </w:r>
      <w:r>
        <w:rPr>
          <w:rFonts w:ascii="Constantia" w:hAnsi="Constantia"/>
          <w:color w:val="497288" w:themeColor="accent4" w:themeShade="BF"/>
          <w:spacing w:val="-4"/>
          <w:sz w:val="24"/>
          <w:szCs w:val="24"/>
        </w:rPr>
        <w:t xml:space="preserve">έλλειψη προσβασιμότητας στις εκλογικές διαδικασίες, τις εγκαταστάσεις </w:t>
      </w:r>
      <w:r>
        <w:rPr>
          <w:rFonts w:ascii="Constantia" w:hAnsi="Constantia"/>
          <w:spacing w:val="-4"/>
          <w:sz w:val="24"/>
          <w:szCs w:val="24"/>
        </w:rPr>
        <w:t>και το εκλογικό υλικό.</w:t>
      </w:r>
    </w:p>
    <w:p w14:paraId="3F847559" w14:textId="77777777" w:rsidR="00566CAE" w:rsidRDefault="00566CAE" w:rsidP="00566CAE">
      <w:pPr>
        <w:pStyle w:val="ListParagraph"/>
        <w:numPr>
          <w:ilvl w:val="0"/>
          <w:numId w:val="18"/>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 xml:space="preserve">Η Επιτροπή συνιστά στο συμβαλλόμενο Κράτος να αναμορφώσει το σχετικό εκλογικό πλαίσιο, συμπεριλαμβανομένων των νόμων, κανονιστικών διατάξεων και υποστηρικτικών μηχανισμών, προκειμένου να διασφαλίσει ότι τα άτομα με αναπηρία μπορούν να συμμετέχουν αποτελεσματικά και πλήρως στην πολιτική και δημόσια ζωή, και να εξασκούν το δικαίωμά τους να ψηφίζουν, διασφαλίζοντας, μεταξύ άλλων, </w:t>
      </w:r>
      <w:r>
        <w:rPr>
          <w:rFonts w:ascii="Constantia" w:hAnsi="Constantia"/>
          <w:b/>
          <w:color w:val="5D739A" w:themeColor="accent3"/>
          <w:spacing w:val="-4"/>
          <w:sz w:val="24"/>
          <w:szCs w:val="24"/>
        </w:rPr>
        <w:t>την απρόσκοπτη φυσική προσβασιμότητα στην ψηφοφορία</w:t>
      </w:r>
      <w:r>
        <w:rPr>
          <w:rFonts w:ascii="Constantia" w:hAnsi="Constantia"/>
          <w:b/>
          <w:spacing w:val="-4"/>
          <w:sz w:val="24"/>
          <w:szCs w:val="24"/>
        </w:rPr>
        <w:t xml:space="preserve">, το απόρρητο της ψήφου και τη διαθεσιμότητα εκλογικού υλικού και πληροφόρησης σε προσβάσιμες μορφές, σύμφωνα και με το γενικό σχόλιο </w:t>
      </w:r>
      <w:proofErr w:type="spellStart"/>
      <w:r>
        <w:rPr>
          <w:rFonts w:ascii="Constantia" w:hAnsi="Constantia"/>
          <w:b/>
          <w:spacing w:val="-4"/>
          <w:sz w:val="24"/>
          <w:szCs w:val="24"/>
        </w:rPr>
        <w:t>Αρ</w:t>
      </w:r>
      <w:proofErr w:type="spellEnd"/>
      <w:r>
        <w:rPr>
          <w:rFonts w:ascii="Constantia" w:hAnsi="Constantia"/>
          <w:b/>
          <w:spacing w:val="-4"/>
          <w:sz w:val="24"/>
          <w:szCs w:val="24"/>
        </w:rPr>
        <w:t>. 2 (2014) για την προσβασιμότητα.</w:t>
      </w:r>
    </w:p>
    <w:p w14:paraId="5796A508" w14:textId="77777777" w:rsidR="00566CAE" w:rsidRDefault="00566CAE" w:rsidP="00566CAE">
      <w:pPr>
        <w:spacing w:line="276" w:lineRule="auto"/>
        <w:jc w:val="both"/>
        <w:rPr>
          <w:rFonts w:ascii="Constantia" w:hAnsi="Constantia"/>
          <w:bCs/>
          <w:spacing w:val="-4"/>
        </w:rPr>
      </w:pPr>
      <w:r>
        <w:rPr>
          <w:rFonts w:ascii="Constantia" w:hAnsi="Constantia"/>
          <w:bCs/>
          <w:spacing w:val="-4"/>
        </w:rPr>
        <w:t>Όσον αφορά τις Παρατηρήσεις και Συστάσεις της Επιτροπής ως προς το δικαίωμα των ατόμων με αναπηρία στην πολιτική και κοινωνική συμμετοχή (Άρθρο 29 της Σύμβασης), δίνεται έμφαση στην αναμόρφωση του υπάρχοντος εκλογικού πλαισίου έτσι ώστε τα άτομα με αναπηρία να μπορούν ανεμπόδιστα να συμμετέχουν ενεργά στην πολιτική και δημόσια ζωή της χώρας. Τα μη προσβάσιμα εκλογικά τμήματα όπως και η μη προσβάσιμη πληροφόρηση και ενημέρωση των ατόμων με αναπηρία σχετικά με την εκλογική διαδικασία είναι μεταξύ των ζητημάτων στα οποία εστίασε η Επιτροπή των ΗΕ στις Συστάσεις προς το ελληνικό κράτος.</w:t>
      </w:r>
    </w:p>
    <w:p w14:paraId="49460B9B" w14:textId="77777777" w:rsidR="00566CAE" w:rsidRDefault="00566CAE" w:rsidP="00566CAE">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219" w:name="_Toc115627930"/>
      <w:bookmarkStart w:id="220" w:name="_Toc116467105"/>
      <w:bookmarkStart w:id="221" w:name="_Toc116495430"/>
      <w:bookmarkStart w:id="222" w:name="_Toc115428717"/>
      <w:bookmarkStart w:id="223" w:name="_Toc117957708"/>
      <w:bookmarkStart w:id="224" w:name="_Toc120024357"/>
      <w:bookmarkStart w:id="225" w:name="_Toc120587869"/>
      <w:bookmarkStart w:id="226" w:name="_Toc120692666"/>
      <w:bookmarkStart w:id="227" w:name="_Toc120781641"/>
      <w:bookmarkStart w:id="228" w:name="_Toc121216478"/>
      <w:bookmarkStart w:id="229" w:name="_Toc121310434"/>
      <w:bookmarkStart w:id="230" w:name="_Toc121732164"/>
      <w:bookmarkStart w:id="231" w:name="_Toc121732265"/>
      <w:r>
        <w:rPr>
          <w:rStyle w:val="BookTitle1"/>
          <w:rFonts w:ascii="Constantia" w:hAnsi="Constantia" w:cs="Cambria"/>
          <w:bCs/>
          <w:color w:val="514DAA" w:themeColor="accent2" w:themeShade="BF"/>
          <w:spacing w:val="-4"/>
          <w:sz w:val="24"/>
          <w:szCs w:val="24"/>
        </w:rPr>
        <w:t>Συμμετοχή στην πολιτιστική ζωή, την αναψυχή, τον ελεύθερο χρόνο και τον αθλητισμό (άρθρο 30)</w:t>
      </w:r>
      <w:bookmarkEnd w:id="219"/>
      <w:bookmarkEnd w:id="220"/>
      <w:bookmarkEnd w:id="221"/>
      <w:bookmarkEnd w:id="222"/>
      <w:bookmarkEnd w:id="223"/>
      <w:bookmarkEnd w:id="224"/>
      <w:bookmarkEnd w:id="225"/>
      <w:bookmarkEnd w:id="226"/>
      <w:bookmarkEnd w:id="227"/>
      <w:bookmarkEnd w:id="228"/>
      <w:bookmarkEnd w:id="229"/>
      <w:bookmarkEnd w:id="230"/>
      <w:bookmarkEnd w:id="231"/>
    </w:p>
    <w:p w14:paraId="1F382223" w14:textId="77777777" w:rsidR="00566CAE" w:rsidRDefault="00566CAE" w:rsidP="00566CAE">
      <w:pPr>
        <w:pStyle w:val="ListParagraph"/>
        <w:numPr>
          <w:ilvl w:val="0"/>
          <w:numId w:val="18"/>
        </w:numPr>
        <w:spacing w:line="252" w:lineRule="auto"/>
        <w:ind w:right="737"/>
        <w:contextualSpacing w:val="0"/>
      </w:pPr>
      <w:bookmarkStart w:id="232" w:name="_Toc113908042"/>
      <w:r>
        <w:rPr>
          <w:rFonts w:ascii="Constantia" w:hAnsi="Constantia"/>
          <w:sz w:val="24"/>
          <w:szCs w:val="24"/>
        </w:rPr>
        <w:t xml:space="preserve">Η </w:t>
      </w:r>
      <w:r>
        <w:rPr>
          <w:rFonts w:ascii="Constantia" w:hAnsi="Constantia"/>
          <w:color w:val="5D739A" w:themeColor="accent3"/>
          <w:spacing w:val="-4"/>
          <w:sz w:val="24"/>
          <w:szCs w:val="24"/>
        </w:rPr>
        <w:t xml:space="preserve">Επιτροπή ανησυχεί </w:t>
      </w:r>
      <w:r>
        <w:rPr>
          <w:rFonts w:ascii="Constantia" w:hAnsi="Constantia"/>
          <w:spacing w:val="-4"/>
          <w:sz w:val="24"/>
          <w:szCs w:val="24"/>
        </w:rPr>
        <w:t xml:space="preserve">ότι </w:t>
      </w:r>
      <w:r>
        <w:rPr>
          <w:rFonts w:ascii="Constantia" w:hAnsi="Constantia"/>
          <w:color w:val="5D739A" w:themeColor="accent3"/>
          <w:spacing w:val="-4"/>
          <w:sz w:val="24"/>
          <w:szCs w:val="24"/>
        </w:rPr>
        <w:t>τα άτομα με αναπηρία αντιμετωπίζουν εμπόδια για να συμμετάσχουν στην πολιτιστική ζωή, την αναψυχή, τον ελεύθερο χρόνο και τον αθλητισμό</w:t>
      </w:r>
      <w:r>
        <w:rPr>
          <w:rFonts w:ascii="Constantia" w:hAnsi="Constantia"/>
          <w:color w:val="497288" w:themeColor="accent4" w:themeShade="BF"/>
          <w:spacing w:val="-4"/>
          <w:sz w:val="24"/>
          <w:szCs w:val="24"/>
        </w:rPr>
        <w:t xml:space="preserve"> </w:t>
      </w:r>
      <w:r>
        <w:rPr>
          <w:rFonts w:ascii="Constantia" w:hAnsi="Constantia"/>
          <w:spacing w:val="-4"/>
          <w:sz w:val="24"/>
          <w:szCs w:val="24"/>
        </w:rPr>
        <w:t xml:space="preserve">σε ίση βάση με τους άλλους, λόγω, μεταξύ άλλων, της </w:t>
      </w:r>
      <w:r>
        <w:rPr>
          <w:rFonts w:ascii="Constantia" w:hAnsi="Constantia"/>
          <w:color w:val="5D739A" w:themeColor="accent3"/>
          <w:spacing w:val="-4"/>
          <w:sz w:val="24"/>
          <w:szCs w:val="24"/>
        </w:rPr>
        <w:t>περιορισμένης πρόσβασης σε πολιτισμικό υλικό και δραστηριότητες σε προσβάσιμες μορφές</w:t>
      </w:r>
      <w:r>
        <w:rPr>
          <w:rFonts w:ascii="Constantia" w:hAnsi="Constantia"/>
          <w:color w:val="497288" w:themeColor="accent4" w:themeShade="BF"/>
          <w:spacing w:val="-4"/>
          <w:sz w:val="24"/>
          <w:szCs w:val="24"/>
        </w:rPr>
        <w:t xml:space="preserve">, </w:t>
      </w:r>
      <w:r>
        <w:rPr>
          <w:rFonts w:ascii="Constantia" w:hAnsi="Constantia"/>
          <w:spacing w:val="-4"/>
          <w:sz w:val="24"/>
          <w:szCs w:val="24"/>
        </w:rPr>
        <w:t>σε πολιτιστικές παραστάσεις και υπηρεσίες, αθλητικές δραστηριότητες, μνημεία και αξιοθέατα εθνικής πολιτισμικής σημασίας.</w:t>
      </w:r>
    </w:p>
    <w:p w14:paraId="4782509C" w14:textId="77777777" w:rsidR="00566CAE" w:rsidRDefault="00566CAE" w:rsidP="00566CAE">
      <w:pPr>
        <w:pStyle w:val="ListParagraph"/>
        <w:numPr>
          <w:ilvl w:val="0"/>
          <w:numId w:val="18"/>
        </w:numPr>
        <w:spacing w:line="252" w:lineRule="auto"/>
        <w:ind w:right="737"/>
        <w:contextualSpacing w:val="0"/>
        <w:rPr>
          <w:rFonts w:ascii="Constantia" w:hAnsi="Constantia"/>
          <w:b/>
          <w:spacing w:val="-4"/>
          <w:sz w:val="24"/>
          <w:szCs w:val="24"/>
        </w:rPr>
      </w:pPr>
      <w:r>
        <w:rPr>
          <w:rFonts w:ascii="Constantia" w:hAnsi="Constantia"/>
          <w:b/>
          <w:bCs/>
          <w:spacing w:val="-4"/>
          <w:sz w:val="24"/>
          <w:szCs w:val="24"/>
        </w:rPr>
        <w:t>Η</w:t>
      </w:r>
      <w:r>
        <w:rPr>
          <w:rFonts w:ascii="Constantia" w:hAnsi="Constantia"/>
          <w:b/>
          <w:color w:val="497288" w:themeColor="accent4" w:themeShade="BF"/>
          <w:spacing w:val="-4"/>
          <w:sz w:val="24"/>
          <w:szCs w:val="24"/>
        </w:rPr>
        <w:t xml:space="preserve"> </w:t>
      </w:r>
      <w:r>
        <w:rPr>
          <w:rFonts w:ascii="Constantia" w:hAnsi="Constantia"/>
          <w:b/>
          <w:color w:val="5D739A" w:themeColor="accent3"/>
          <w:spacing w:val="-4"/>
          <w:sz w:val="24"/>
          <w:szCs w:val="24"/>
        </w:rPr>
        <w:t xml:space="preserve">Επιτροπή συνιστά </w:t>
      </w:r>
      <w:r>
        <w:rPr>
          <w:rFonts w:ascii="Constantia" w:hAnsi="Constantia"/>
          <w:b/>
          <w:spacing w:val="-4"/>
          <w:sz w:val="24"/>
          <w:szCs w:val="24"/>
        </w:rPr>
        <w:t xml:space="preserve">στο συμβαλλόμενο Κράτος να λάβει </w:t>
      </w:r>
      <w:r>
        <w:rPr>
          <w:rFonts w:ascii="Constantia" w:hAnsi="Constantia"/>
          <w:b/>
          <w:color w:val="5D739A" w:themeColor="accent3"/>
          <w:spacing w:val="-4"/>
          <w:sz w:val="24"/>
          <w:szCs w:val="24"/>
        </w:rPr>
        <w:t xml:space="preserve">όλα τα απαραίτητα μέτρα για να παρέχει και να προωθήσει συμπεριληπτικές και προσβάσιμες εγκαταστάσεις αναψυχής, ελεύθερου χρόνου και αθλητικών δραστηριοτήτων, </w:t>
      </w:r>
      <w:proofErr w:type="spellStart"/>
      <w:r>
        <w:rPr>
          <w:rFonts w:ascii="Constantia" w:hAnsi="Constantia"/>
          <w:b/>
          <w:color w:val="5D739A" w:themeColor="accent3"/>
          <w:spacing w:val="-4"/>
          <w:sz w:val="24"/>
          <w:szCs w:val="24"/>
        </w:rPr>
        <w:t>εγγυώντας</w:t>
      </w:r>
      <w:proofErr w:type="spellEnd"/>
      <w:r>
        <w:rPr>
          <w:rFonts w:ascii="Constantia" w:hAnsi="Constantia"/>
          <w:b/>
          <w:color w:val="5D739A" w:themeColor="accent3"/>
          <w:spacing w:val="-4"/>
          <w:sz w:val="24"/>
          <w:szCs w:val="24"/>
        </w:rPr>
        <w:t xml:space="preserve"> έτσι την ίση πρόσβαση και </w:t>
      </w:r>
      <w:r>
        <w:rPr>
          <w:rFonts w:ascii="Constantia" w:hAnsi="Constantia"/>
          <w:b/>
          <w:color w:val="5D739A" w:themeColor="accent3"/>
          <w:spacing w:val="-4"/>
          <w:sz w:val="24"/>
          <w:szCs w:val="24"/>
        </w:rPr>
        <w:lastRenderedPageBreak/>
        <w:t>συμμετοχή των ατόμων με αναπηρία,  και ειδικά των παιδιών με αναπηρία</w:t>
      </w:r>
      <w:r>
        <w:rPr>
          <w:rFonts w:ascii="Constantia" w:hAnsi="Constantia"/>
          <w:b/>
          <w:color w:val="497288" w:themeColor="accent4" w:themeShade="BF"/>
          <w:spacing w:val="-4"/>
          <w:sz w:val="24"/>
          <w:szCs w:val="24"/>
        </w:rPr>
        <w:t xml:space="preserve"> </w:t>
      </w:r>
      <w:r>
        <w:rPr>
          <w:rFonts w:ascii="Constantia" w:hAnsi="Constantia"/>
          <w:b/>
          <w:spacing w:val="-4"/>
          <w:sz w:val="24"/>
          <w:szCs w:val="24"/>
        </w:rPr>
        <w:t>[…]</w:t>
      </w:r>
    </w:p>
    <w:p w14:paraId="6D5B5DD7" w14:textId="77777777" w:rsidR="00566CAE" w:rsidRDefault="00566CAE" w:rsidP="00566CAE">
      <w:pPr>
        <w:spacing w:line="276" w:lineRule="auto"/>
        <w:jc w:val="both"/>
        <w:rPr>
          <w:rFonts w:ascii="Constantia" w:hAnsi="Constantia"/>
          <w:bCs/>
          <w:spacing w:val="-4"/>
        </w:rPr>
      </w:pPr>
      <w:bookmarkStart w:id="233" w:name="_Toc115428718"/>
      <w:r>
        <w:rPr>
          <w:rFonts w:ascii="Constantia" w:hAnsi="Constantia"/>
          <w:bCs/>
          <w:spacing w:val="-4"/>
        </w:rPr>
        <w:t xml:space="preserve">Όπως παρατηρείται, στις Παρατηρήσεις και Συστάσεις της Επιτροπής για το Άρθρο 30, δίνεται έμφαση στην άρση των εμποδίων που αντιμετωπίζουν τα άτομα με αναπηρία στη συμμετοχή τους στην πολιτιστική ζωή, την αναψυχή, τον ελεύθερο χρόνο και τον αθλητισμό εξαιτίας της περιορισμένης πρόσβασης σε αυτά, συστήνοντας στο ελληνικό κράτος να λάβει τα απαραίτητα μέτρα για την παροχή και προώθηση συμπεριληπτικών και </w:t>
      </w:r>
      <w:proofErr w:type="spellStart"/>
      <w:r>
        <w:rPr>
          <w:rFonts w:ascii="Constantia" w:hAnsi="Constantia"/>
          <w:bCs/>
          <w:spacing w:val="-4"/>
        </w:rPr>
        <w:t>προσβάσιμων</w:t>
      </w:r>
      <w:proofErr w:type="spellEnd"/>
      <w:r>
        <w:rPr>
          <w:rFonts w:ascii="Constantia" w:hAnsi="Constantia"/>
          <w:bCs/>
          <w:spacing w:val="-4"/>
        </w:rPr>
        <w:t xml:space="preserve"> εγκαταστάσεων αναψυχής, ελεύθερου χρόνου και αθλητικών δραστηριοτήτων προκειμένου να εξασφαλίζεται η ίση πρόσβαση και συμμετοχή των ατόμων με αναπηρία και κυρίως των παιδιών με αναπηρία. </w:t>
      </w:r>
    </w:p>
    <w:p w14:paraId="652BF3E5" w14:textId="77777777" w:rsidR="00566CAE" w:rsidRDefault="00566CAE" w:rsidP="00566CAE">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234" w:name="_Toc116467106"/>
      <w:bookmarkStart w:id="235" w:name="_Toc116495431"/>
      <w:bookmarkStart w:id="236" w:name="_Toc115627931"/>
      <w:bookmarkStart w:id="237" w:name="_Toc117957709"/>
      <w:bookmarkStart w:id="238" w:name="_Toc120024358"/>
      <w:bookmarkStart w:id="239" w:name="_Toc120587870"/>
      <w:bookmarkStart w:id="240" w:name="_Toc120692667"/>
      <w:bookmarkStart w:id="241" w:name="_Toc120781642"/>
      <w:bookmarkStart w:id="242" w:name="_Toc121216479"/>
      <w:bookmarkStart w:id="243" w:name="_Toc121310435"/>
      <w:bookmarkStart w:id="244" w:name="_Toc121732165"/>
      <w:bookmarkStart w:id="245" w:name="_Toc121732266"/>
      <w:r>
        <w:rPr>
          <w:rStyle w:val="BookTitle1"/>
          <w:rFonts w:ascii="Constantia" w:hAnsi="Constantia" w:cs="Cambria"/>
          <w:bCs/>
          <w:color w:val="514DAA" w:themeColor="accent2" w:themeShade="BF"/>
          <w:spacing w:val="-4"/>
          <w:sz w:val="24"/>
          <w:szCs w:val="24"/>
        </w:rPr>
        <w:t>Στατιστικές και συγκέντρωση δεδομένων (άρθρο 31)</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62387C85" w14:textId="77777777" w:rsidR="00566CAE" w:rsidRDefault="00566CAE" w:rsidP="00566CAE">
      <w:pPr>
        <w:pStyle w:val="ListParagraph"/>
        <w:numPr>
          <w:ilvl w:val="0"/>
          <w:numId w:val="18"/>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 xml:space="preserve">Η Επιτροπή εκφράζει την ανησυχία της για το ότι η συλλογή στοιχείων για τα άτομα με αναπηρία στο συμβαλλόμενο Κράτος, όπως η Έρευνα Υγείας για το 2019 και το Ενιαίο Εθνικό Μητρώο Δικαιούχων Κοινωνικών και </w:t>
      </w:r>
      <w:proofErr w:type="spellStart"/>
      <w:r>
        <w:rPr>
          <w:rFonts w:ascii="Constantia" w:hAnsi="Constantia"/>
          <w:spacing w:val="-4"/>
          <w:sz w:val="24"/>
          <w:szCs w:val="24"/>
        </w:rPr>
        <w:t>Προνοιακών</w:t>
      </w:r>
      <w:proofErr w:type="spellEnd"/>
      <w:r>
        <w:rPr>
          <w:rFonts w:ascii="Constantia" w:hAnsi="Constantia"/>
          <w:spacing w:val="-4"/>
          <w:sz w:val="24"/>
          <w:szCs w:val="24"/>
        </w:rPr>
        <w:t xml:space="preserve"> Επιδομάτων, στηρίζεται κυρίως στο ιατρικό μοντέλο της αναπηρίας και για το ότι </w:t>
      </w:r>
      <w:r>
        <w:rPr>
          <w:rFonts w:ascii="Constantia" w:hAnsi="Constantia"/>
          <w:color w:val="5D739A" w:themeColor="accent3"/>
          <w:spacing w:val="-4"/>
          <w:sz w:val="24"/>
          <w:szCs w:val="24"/>
        </w:rPr>
        <w:t>η συλλογή των στοιχείων είναι κατακερματισμένη, μη συστηματική και ελλιπής, καθώς και δεν είναι απολύτως επαρκής ώστε να κατανοηθεί η κατάσταση των ατόμων με αναπηρία με σκοπό την ανάπτυξη αποτελεσματικών δημόσιων πολιτικών</w:t>
      </w:r>
      <w:r>
        <w:rPr>
          <w:rFonts w:ascii="Constantia" w:hAnsi="Constantia"/>
          <w:color w:val="497288" w:themeColor="accent4" w:themeShade="BF"/>
          <w:spacing w:val="-4"/>
          <w:sz w:val="24"/>
          <w:szCs w:val="24"/>
        </w:rPr>
        <w:t xml:space="preserve">. </w:t>
      </w:r>
      <w:r>
        <w:rPr>
          <w:rFonts w:ascii="Constantia" w:hAnsi="Constantia"/>
          <w:spacing w:val="-4"/>
          <w:sz w:val="24"/>
          <w:szCs w:val="24"/>
        </w:rPr>
        <w:t>Η Επιτροπή, επίσης, ανησυχεί και για το ότι το συμβαλλόμενο Κράτος δεν έχει υιοθετήσει τη μεθοδολογία του Σύντομου Ερωτηματολογίου για την Αναπηρία της Ομάδας Ουάσιγκτον.</w:t>
      </w:r>
    </w:p>
    <w:p w14:paraId="2C0DDC79" w14:textId="77777777" w:rsidR="00566CAE" w:rsidRDefault="00566CAE" w:rsidP="00566CAE">
      <w:pPr>
        <w:pStyle w:val="ListParagraph"/>
        <w:numPr>
          <w:ilvl w:val="0"/>
          <w:numId w:val="18"/>
        </w:numPr>
        <w:spacing w:line="252" w:lineRule="auto"/>
        <w:ind w:left="924" w:right="567" w:hanging="357"/>
        <w:contextualSpacing w:val="0"/>
        <w:rPr>
          <w:rFonts w:ascii="Constantia" w:hAnsi="Constantia"/>
          <w:b/>
          <w:bCs/>
          <w:spacing w:val="-4"/>
          <w:sz w:val="24"/>
          <w:szCs w:val="24"/>
        </w:rPr>
      </w:pPr>
      <w:r>
        <w:rPr>
          <w:rFonts w:ascii="Constantia" w:hAnsi="Constantia"/>
          <w:b/>
          <w:spacing w:val="-4"/>
          <w:sz w:val="24"/>
          <w:szCs w:val="24"/>
        </w:rPr>
        <w:t xml:space="preserve">Λαμβάνοντας υπόψη τον </w:t>
      </w:r>
      <w:proofErr w:type="spellStart"/>
      <w:r>
        <w:rPr>
          <w:rFonts w:ascii="Constantia" w:hAnsi="Constantia"/>
          <w:b/>
          <w:spacing w:val="-4"/>
          <w:sz w:val="24"/>
          <w:szCs w:val="24"/>
        </w:rPr>
        <w:t>υποστόχο</w:t>
      </w:r>
      <w:proofErr w:type="spellEnd"/>
      <w:r>
        <w:rPr>
          <w:rFonts w:ascii="Constantia" w:hAnsi="Constantia"/>
          <w:b/>
          <w:spacing w:val="-4"/>
          <w:sz w:val="24"/>
          <w:szCs w:val="24"/>
        </w:rPr>
        <w:t xml:space="preserve"> 17.18 των Στόχων για τη Βιώσιμη Ανάπτυξη, η Επιτροπή συνιστά στο συμβαλλόμενο Κράτος</w:t>
      </w:r>
      <w:r>
        <w:rPr>
          <w:rFonts w:ascii="Constantia" w:hAnsi="Constantia"/>
          <w:b/>
          <w:color w:val="497288" w:themeColor="accent4" w:themeShade="BF"/>
          <w:spacing w:val="-4"/>
          <w:sz w:val="24"/>
          <w:szCs w:val="24"/>
        </w:rPr>
        <w:t xml:space="preserve"> </w:t>
      </w:r>
      <w:r>
        <w:rPr>
          <w:rFonts w:ascii="Constantia" w:hAnsi="Constantia"/>
          <w:b/>
          <w:color w:val="5D739A" w:themeColor="accent3"/>
          <w:spacing w:val="-4"/>
          <w:sz w:val="24"/>
          <w:szCs w:val="24"/>
        </w:rPr>
        <w:t>να αναπτύξει ένα ολοκληρωμένο σύστημα καταγραφής και συλλογής δεδομένων</w:t>
      </w:r>
      <w:r>
        <w:rPr>
          <w:rFonts w:ascii="Constantia" w:hAnsi="Constantia"/>
          <w:b/>
          <w:spacing w:val="-4"/>
          <w:sz w:val="24"/>
          <w:szCs w:val="24"/>
        </w:rPr>
        <w:t xml:space="preserve">, σύμφωνα με όσα ορίζει η Σύμβαση. Επιπλέον η Επιτροπή συνιστά στο συμβαλλόμενο Κράτος συστηματικά </w:t>
      </w:r>
      <w:r>
        <w:rPr>
          <w:rFonts w:ascii="Constantia" w:hAnsi="Constantia"/>
          <w:b/>
          <w:color w:val="5D739A" w:themeColor="accent3"/>
          <w:spacing w:val="-4"/>
          <w:sz w:val="24"/>
          <w:szCs w:val="24"/>
        </w:rPr>
        <w:t>να συλλέγει, αναλύει και διαχέει στοιχεία για τα άτομα με αναπηρία, με κατανομή ανά φύλο, ηλικία, εθνικότητα, είδος αναπηρίας, κοινωνικοοικονομική κατάσταση, απασχόληση και τόπο διαμονής, καθώς και για τα εμπόδια που αντιμετωπίζουν τα άτομα με αναπηρία</w:t>
      </w:r>
      <w:r>
        <w:rPr>
          <w:rFonts w:ascii="Constantia" w:hAnsi="Constantia"/>
          <w:b/>
          <w:spacing w:val="-4"/>
          <w:sz w:val="24"/>
          <w:szCs w:val="24"/>
        </w:rPr>
        <w:t>, με βάση τη μεθοδολογία του Σύντομου Ερωτηματολογίου για την Αναπηρία της Ομάδας Ουάσιγκτον.</w:t>
      </w:r>
    </w:p>
    <w:p w14:paraId="2ACFE5D9" w14:textId="77777777" w:rsidR="00566CAE" w:rsidRDefault="00566CAE" w:rsidP="00566CAE">
      <w:pPr>
        <w:spacing w:line="276" w:lineRule="auto"/>
        <w:jc w:val="both"/>
        <w:rPr>
          <w:rFonts w:ascii="Constantia" w:hAnsi="Constantia" w:cstheme="majorHAnsi"/>
          <w:spacing w:val="-4"/>
        </w:rPr>
      </w:pPr>
      <w:r>
        <w:rPr>
          <w:rFonts w:ascii="Constantia" w:hAnsi="Constantia" w:cstheme="majorHAnsi"/>
          <w:spacing w:val="-4"/>
        </w:rPr>
        <w:t xml:space="preserve">Η μη συστηματική, ελλιπής και κατακερματισμένη συλλογή ποσοτικών και στατιστικών στοιχείων για τα άτομα με αναπηρία αποτελεί ένα σημαντικό ζήτημα αφού η έλλειψη τους έχει σαν αποτέλεσμα τη μη σωστή χάραξη πολιτικών για την αναπηρία και λήψης μέτρων. Η σημασία της συγκέντρωσης στατιστικών στοιχείων και δεδομένων μέσω των οποίων αποτυπώνεται η κατάσταση των ατόμων με </w:t>
      </w:r>
      <w:r>
        <w:rPr>
          <w:rFonts w:ascii="Constantia" w:hAnsi="Constantia" w:cstheme="majorHAnsi"/>
          <w:spacing w:val="-4"/>
        </w:rPr>
        <w:lastRenderedPageBreak/>
        <w:t>αναπηρία είναι ένα σημαντικό πεδίο για το οποίο έχει αφιερωθεί ένα άρθρο της Σύμβασης σε αυτό -συγκεκριμένα το Άρθρο 31. Λαμβάνοντας υπόψη τα προαναφερθέντα, η Επιτροπή των ΗΕ συνέστησε στο ελληνικό κράτος  να αναπτύξει ένα ολοκληρωμένο σύστημα καταγραφής και συλλογής δεδομένων, όπως αυτό περιγράφεται/ορίζεται από τη Σύμβαση καθώς επίσης και να συλλέγει, αναλύει και διαχέει συστηματικά στοιχεία για τα άτομα με αναπηρία, με κατανομή ανά φύλο, ηλικία, εθνικότητα, είδος αναπηρίας, κοινωνικοοικονομική κατάσταση, απασχόληση και τόπο διαμονής, καθώς και για τα εμπόδια με τα οποία έρχονται αντιμέτωπα.</w:t>
      </w:r>
    </w:p>
    <w:p w14:paraId="04B19226" w14:textId="77777777" w:rsidR="00566CAE" w:rsidRDefault="00566CAE" w:rsidP="00566CAE">
      <w:pPr>
        <w:spacing w:line="276" w:lineRule="auto"/>
        <w:jc w:val="both"/>
        <w:rPr>
          <w:rFonts w:ascii="Constantia" w:hAnsi="Constantia" w:cstheme="majorHAnsi"/>
          <w:spacing w:val="-4"/>
          <w:highlight w:val="yellow"/>
        </w:rPr>
      </w:pPr>
    </w:p>
    <w:p w14:paraId="2B4066E4" w14:textId="77777777" w:rsidR="00566CAE" w:rsidRDefault="00566CAE" w:rsidP="00566CAE">
      <w:pPr>
        <w:spacing w:line="276" w:lineRule="auto"/>
        <w:jc w:val="both"/>
        <w:rPr>
          <w:rFonts w:ascii="Constantia" w:hAnsi="Constantia" w:cstheme="majorHAnsi"/>
          <w:spacing w:val="-4"/>
        </w:rPr>
      </w:pPr>
      <w:r>
        <w:rPr>
          <w:rFonts w:ascii="Constantia" w:hAnsi="Constantia" w:cstheme="majorHAnsi"/>
          <w:spacing w:val="-4"/>
        </w:rPr>
        <w:t xml:space="preserve">Τέλος, η Επιτροπή των Η.Ε. στις Τελικές Παρατηρήσεις της σχετικά με τις Γενικές Αρχές και Υποχρεώσεις (Άρθρα 1-4) του κράτους ως προς την υλοποίηση της Σύμβασης σημειώνει ότι: </w:t>
      </w:r>
    </w:p>
    <w:p w14:paraId="60B7FD50" w14:textId="77777777" w:rsidR="00566CAE" w:rsidRDefault="00566CAE" w:rsidP="00566CAE">
      <w:pPr>
        <w:pStyle w:val="Heading3"/>
        <w:numPr>
          <w:ilvl w:val="0"/>
          <w:numId w:val="0"/>
        </w:numPr>
        <w:ind w:left="709" w:right="737"/>
        <w:jc w:val="center"/>
        <w:rPr>
          <w:rStyle w:val="BookTitle1"/>
          <w:rFonts w:ascii="Constantia" w:hAnsi="Constantia" w:cs="Cambria"/>
          <w:bCs/>
          <w:color w:val="514DAA" w:themeColor="accent2" w:themeShade="BF"/>
          <w:spacing w:val="-4"/>
          <w:sz w:val="24"/>
          <w:szCs w:val="24"/>
        </w:rPr>
      </w:pPr>
      <w:bookmarkStart w:id="246" w:name="_Toc115627932"/>
      <w:bookmarkStart w:id="247" w:name="_Toc89332014"/>
      <w:bookmarkStart w:id="248" w:name="_Toc116467107"/>
      <w:bookmarkStart w:id="249" w:name="_Toc113908043"/>
      <w:bookmarkStart w:id="250" w:name="_Toc116495432"/>
      <w:bookmarkStart w:id="251" w:name="_Toc115428719"/>
      <w:bookmarkStart w:id="252" w:name="_Toc117957710"/>
      <w:bookmarkStart w:id="253" w:name="_Toc120024359"/>
      <w:bookmarkStart w:id="254" w:name="_Toc120587871"/>
      <w:bookmarkStart w:id="255" w:name="_Toc120692668"/>
      <w:bookmarkStart w:id="256" w:name="_Toc120781643"/>
      <w:bookmarkStart w:id="257" w:name="_Toc121216480"/>
      <w:bookmarkStart w:id="258" w:name="_Toc121310436"/>
      <w:bookmarkStart w:id="259" w:name="_Toc121732166"/>
      <w:bookmarkStart w:id="260" w:name="_Toc121732267"/>
      <w:r>
        <w:rPr>
          <w:rStyle w:val="BookTitle1"/>
          <w:rFonts w:ascii="Constantia" w:hAnsi="Constantia" w:cs="Cambria"/>
          <w:bCs/>
          <w:color w:val="514DAA" w:themeColor="accent2" w:themeShade="BF"/>
          <w:spacing w:val="-4"/>
          <w:sz w:val="24"/>
          <w:szCs w:val="24"/>
        </w:rPr>
        <w:t>Γενικές αρχές και υποχρεώσεις (άρθρα 1-4)</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0D7DC0A7" w14:textId="77777777" w:rsidR="00566CAE" w:rsidRDefault="00566CAE" w:rsidP="00566CAE">
      <w:pPr>
        <w:pStyle w:val="ListParagraph"/>
        <w:numPr>
          <w:ilvl w:val="1"/>
          <w:numId w:val="6"/>
        </w:numPr>
        <w:spacing w:line="252" w:lineRule="auto"/>
        <w:ind w:left="924" w:right="567" w:hanging="357"/>
        <w:contextualSpacing w:val="0"/>
        <w:rPr>
          <w:rFonts w:ascii="Constantia" w:hAnsi="Constantia"/>
          <w:spacing w:val="-4"/>
          <w:sz w:val="24"/>
          <w:szCs w:val="24"/>
        </w:rPr>
      </w:pPr>
      <w:r>
        <w:rPr>
          <w:rFonts w:ascii="Constantia" w:hAnsi="Constantia"/>
          <w:spacing w:val="-4"/>
          <w:sz w:val="24"/>
          <w:szCs w:val="24"/>
        </w:rPr>
        <w:t xml:space="preserve">Η Επιτροπή εκφράζει την ανησυχία της για την έλλειψη στη νομοθεσία του συμβαλλόμενου Κράτους μιας εναρμονισμένης προσέγγισης για τα δικαιώματα των ατόμων με αναπηρία, και ότι </w:t>
      </w:r>
      <w:r>
        <w:rPr>
          <w:rFonts w:ascii="Constantia" w:hAnsi="Constantia"/>
          <w:color w:val="5D739A" w:themeColor="accent3"/>
          <w:spacing w:val="-4"/>
          <w:sz w:val="24"/>
          <w:szCs w:val="24"/>
        </w:rPr>
        <w:t>το υπάρχον νομοθετικό πλαίσιο</w:t>
      </w:r>
      <w:r>
        <w:rPr>
          <w:rFonts w:ascii="Constantia" w:hAnsi="Constantia"/>
          <w:spacing w:val="-4"/>
          <w:sz w:val="24"/>
          <w:szCs w:val="24"/>
        </w:rPr>
        <w:t xml:space="preserve">, συμπεριλαμβανομένου του μηχανισμού αξιολόγησης της αναπηρίας, </w:t>
      </w:r>
      <w:r>
        <w:rPr>
          <w:rFonts w:ascii="Constantia" w:hAnsi="Constantia"/>
          <w:color w:val="5D739A" w:themeColor="accent3"/>
          <w:spacing w:val="-4"/>
          <w:sz w:val="24"/>
          <w:szCs w:val="24"/>
        </w:rPr>
        <w:t>εξακολουθεί να περιλαμβάνει στοιχεία που συνδέονται με το ιατρικό μοντέλο της αναπηρίας και εμπεριέχει υποτιμητική γλώσσα για τα άτομα με αναπηρία</w:t>
      </w:r>
      <w:r>
        <w:rPr>
          <w:rFonts w:ascii="Constantia" w:hAnsi="Constantia"/>
          <w:color w:val="497288" w:themeColor="accent4" w:themeShade="BF"/>
          <w:spacing w:val="-4"/>
          <w:sz w:val="24"/>
          <w:szCs w:val="24"/>
        </w:rPr>
        <w:t xml:space="preserve">. </w:t>
      </w:r>
      <w:r>
        <w:rPr>
          <w:rFonts w:ascii="Constantia" w:hAnsi="Constantia"/>
          <w:spacing w:val="-4"/>
          <w:sz w:val="24"/>
          <w:szCs w:val="24"/>
        </w:rPr>
        <w:t xml:space="preserve">Η Επιτροπή, επίσης, ανησυχεί για την έλλειψη μιας συνεκτικής και μακροπρόθεσμης στρατηγικής για την αποτελεσματική εφαρμογή της Σύμβασης.  </w:t>
      </w:r>
    </w:p>
    <w:p w14:paraId="2C54914C" w14:textId="77777777" w:rsidR="00566CAE" w:rsidRDefault="00566CAE" w:rsidP="00566CAE">
      <w:pPr>
        <w:pStyle w:val="ListParagraph"/>
        <w:numPr>
          <w:ilvl w:val="1"/>
          <w:numId w:val="6"/>
        </w:numPr>
        <w:spacing w:line="252" w:lineRule="auto"/>
        <w:ind w:left="924" w:right="567" w:hanging="357"/>
        <w:rPr>
          <w:rFonts w:ascii="Constantia" w:hAnsi="Constantia"/>
          <w:b/>
          <w:spacing w:val="-4"/>
          <w:sz w:val="24"/>
          <w:szCs w:val="24"/>
        </w:rPr>
      </w:pPr>
      <w:r>
        <w:rPr>
          <w:rFonts w:ascii="Constantia" w:hAnsi="Constantia"/>
          <w:b/>
          <w:spacing w:val="-4"/>
          <w:sz w:val="24"/>
          <w:szCs w:val="24"/>
        </w:rPr>
        <w:t>Η Επιτροπή συνιστά στο συμβαλλόμενο Κράτος, σε στενή διαβούλευση και με την ενεργό εμπλοκή των οργανώσεων των ατόμων με αναπηρία:</w:t>
      </w:r>
    </w:p>
    <w:p w14:paraId="4356E727" w14:textId="77777777" w:rsidR="00566CAE" w:rsidRDefault="00566CAE" w:rsidP="00566CAE">
      <w:pPr>
        <w:pStyle w:val="ListParagraph"/>
        <w:spacing w:line="252" w:lineRule="auto"/>
        <w:ind w:left="1418" w:right="737"/>
        <w:contextualSpacing w:val="0"/>
        <w:rPr>
          <w:rFonts w:ascii="Constantia" w:hAnsi="Constantia"/>
          <w:b/>
          <w:spacing w:val="-4"/>
          <w:sz w:val="24"/>
          <w:szCs w:val="24"/>
        </w:rPr>
      </w:pPr>
      <w:r>
        <w:rPr>
          <w:rFonts w:ascii="Constantia" w:hAnsi="Constantia"/>
          <w:b/>
          <w:spacing w:val="-4"/>
          <w:sz w:val="24"/>
          <w:szCs w:val="24"/>
        </w:rPr>
        <w:t>[…]</w:t>
      </w:r>
    </w:p>
    <w:p w14:paraId="77EE9523" w14:textId="77777777" w:rsidR="00566CAE" w:rsidRDefault="00566CAE" w:rsidP="00566CAE">
      <w:pPr>
        <w:pStyle w:val="ListParagraph"/>
        <w:numPr>
          <w:ilvl w:val="0"/>
          <w:numId w:val="17"/>
        </w:numPr>
        <w:spacing w:line="252" w:lineRule="auto"/>
        <w:ind w:right="851"/>
        <w:contextualSpacing w:val="0"/>
        <w:rPr>
          <w:rFonts w:ascii="Constantia" w:hAnsi="Constantia"/>
          <w:b/>
          <w:color w:val="5D739A" w:themeColor="accent3"/>
          <w:spacing w:val="-4"/>
          <w:sz w:val="24"/>
          <w:szCs w:val="24"/>
        </w:rPr>
      </w:pPr>
      <w:r>
        <w:rPr>
          <w:rFonts w:ascii="Constantia" w:hAnsi="Constantia"/>
          <w:b/>
          <w:color w:val="5D739A" w:themeColor="accent3"/>
          <w:spacing w:val="-4"/>
          <w:sz w:val="24"/>
          <w:szCs w:val="24"/>
        </w:rPr>
        <w:t>Να εξαλείψει στη νομοθεσία του την υποτιμητική γλώσσα που αναφέρεται στα άτομα με αναπηρία.</w:t>
      </w:r>
    </w:p>
    <w:p w14:paraId="16DC54FB" w14:textId="77777777" w:rsidR="00566CAE" w:rsidRDefault="00566CAE" w:rsidP="00566CAE">
      <w:pPr>
        <w:spacing w:line="276" w:lineRule="auto"/>
        <w:jc w:val="both"/>
        <w:rPr>
          <w:rFonts w:ascii="Constantia" w:hAnsi="Constantia"/>
          <w:bCs/>
          <w:spacing w:val="-4"/>
        </w:rPr>
      </w:pPr>
      <w:r>
        <w:rPr>
          <w:rFonts w:ascii="Constantia" w:hAnsi="Constantia"/>
          <w:bCs/>
          <w:spacing w:val="-4"/>
        </w:rPr>
        <w:t>Η παραπάνω Παρατήρηση και Σύσταση της Επιτροπής των ΗΕ αφορά όλα τα πεδία πολιτικής και σχετίζεται με τη χρήση μη ορθής και, κάποιες φορές, υποτιμητικής γλώσσας που χρησιμοποιείται στην ελληνική νομοθεσία και σε άλλα επίσημα έγγραφα τους  όταν γίνεται αναφορά στα άτομα με αναπηρία ή σε ζητήματα που σχετίζονται με την αναπηρία. Για το λόγο αυτό, συστήνει την εξάλειψη και την υιοθέτηση μιας γλώσσας που είναι συμβατή με τη δικαιωματική προσέγγισης της αναπηρίας.</w:t>
      </w:r>
    </w:p>
    <w:p w14:paraId="1DB4DF00" w14:textId="77777777" w:rsidR="00566CAE" w:rsidRDefault="00566CAE" w:rsidP="00566CAE">
      <w:pPr>
        <w:spacing w:line="276" w:lineRule="auto"/>
        <w:jc w:val="both"/>
        <w:rPr>
          <w:rFonts w:ascii="Constantia" w:hAnsi="Constantia"/>
          <w:bCs/>
          <w:spacing w:val="-4"/>
        </w:rPr>
      </w:pPr>
    </w:p>
    <w:p w14:paraId="3EDBD738" w14:textId="77777777" w:rsidR="00566CAE" w:rsidRDefault="00566CAE" w:rsidP="00566CAE">
      <w:pPr>
        <w:spacing w:line="276" w:lineRule="auto"/>
        <w:jc w:val="both"/>
        <w:rPr>
          <w:rFonts w:ascii="Constantia" w:hAnsi="Constantia"/>
          <w:bCs/>
          <w:spacing w:val="-4"/>
        </w:rPr>
      </w:pPr>
    </w:p>
    <w:p w14:paraId="12DC5F7B" w14:textId="77777777" w:rsidR="00566CAE" w:rsidRDefault="00566CAE" w:rsidP="00566CAE">
      <w:pPr>
        <w:spacing w:line="276" w:lineRule="auto"/>
        <w:jc w:val="both"/>
        <w:rPr>
          <w:rFonts w:ascii="Constantia" w:hAnsi="Constantia"/>
          <w:bCs/>
          <w:spacing w:val="-4"/>
        </w:rPr>
      </w:pPr>
    </w:p>
    <w:tbl>
      <w:tblPr>
        <w:tblStyle w:val="TableGrid"/>
        <w:tblW w:w="0" w:type="auto"/>
        <w:tblInd w:w="-147" w:type="dxa"/>
        <w:tblBorders>
          <w:top w:val="dotDotDash" w:sz="4" w:space="0" w:color="6F8183" w:themeColor="accent6"/>
          <w:left w:val="dotDotDash" w:sz="4" w:space="0" w:color="6F8183" w:themeColor="accent6"/>
          <w:bottom w:val="dotDotDash" w:sz="4" w:space="0" w:color="6F8183" w:themeColor="accent6"/>
          <w:right w:val="dotDotDash" w:sz="4" w:space="0" w:color="6F8183" w:themeColor="accent6"/>
          <w:insideH w:val="dotDotDash" w:sz="4" w:space="0" w:color="6F8183" w:themeColor="accent6"/>
          <w:insideV w:val="dotDotDash" w:sz="4" w:space="0" w:color="6F8183" w:themeColor="accent6"/>
        </w:tblBorders>
        <w:shd w:val="clear" w:color="auto" w:fill="E6EEF0" w:themeFill="accent5" w:themeFillTint="33"/>
        <w:tblLook w:val="04A0" w:firstRow="1" w:lastRow="0" w:firstColumn="1" w:lastColumn="0" w:noHBand="0" w:noVBand="1"/>
      </w:tblPr>
      <w:tblGrid>
        <w:gridCol w:w="1276"/>
        <w:gridCol w:w="7167"/>
      </w:tblGrid>
      <w:tr w:rsidR="00566CAE" w14:paraId="24EF028D" w14:textId="77777777" w:rsidTr="00341A13">
        <w:tc>
          <w:tcPr>
            <w:tcW w:w="1276" w:type="dxa"/>
            <w:shd w:val="clear" w:color="auto" w:fill="E6EEF0" w:themeFill="accent5" w:themeFillTint="33"/>
            <w:vAlign w:val="center"/>
          </w:tcPr>
          <w:p w14:paraId="2B47A6E2" w14:textId="77777777" w:rsidR="00566CAE" w:rsidRDefault="00566CAE" w:rsidP="00341A13">
            <w:pPr>
              <w:rPr>
                <w:rFonts w:ascii="Constantia" w:hAnsi="Constantia"/>
                <w:i/>
                <w:iCs/>
                <w:color w:val="514DAA" w:themeColor="accent2" w:themeShade="BF"/>
              </w:rPr>
            </w:pPr>
            <w:r>
              <w:rPr>
                <w:rFonts w:ascii="Constantia" w:hAnsi="Constantia"/>
                <w:iCs/>
                <w:noProof/>
                <w:lang w:eastAsia="el-GR"/>
              </w:rPr>
              <w:lastRenderedPageBreak/>
              <w:drawing>
                <wp:inline distT="0" distB="0" distL="0" distR="0" wp14:anchorId="4060F0E1" wp14:editId="6205BD88">
                  <wp:extent cx="607695" cy="654685"/>
                  <wp:effectExtent l="0" t="0" r="1905" b="5715"/>
                  <wp:docPr id="33" name="Picture 3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10;&#10;Description automatically generated with medium confidence"/>
                          <pic:cNvPicPr>
                            <a:picLocks noChangeAspect="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38174" cy="687028"/>
                          </a:xfrm>
                          <a:prstGeom prst="rect">
                            <a:avLst/>
                          </a:prstGeom>
                        </pic:spPr>
                      </pic:pic>
                    </a:graphicData>
                  </a:graphic>
                </wp:inline>
              </w:drawing>
            </w:r>
          </w:p>
        </w:tc>
        <w:tc>
          <w:tcPr>
            <w:tcW w:w="7167" w:type="dxa"/>
            <w:shd w:val="clear" w:color="auto" w:fill="E6EEF0" w:themeFill="accent5" w:themeFillTint="33"/>
          </w:tcPr>
          <w:p w14:paraId="76DA0497" w14:textId="77777777" w:rsidR="00566CAE" w:rsidRDefault="00566CAE" w:rsidP="00341A13">
            <w:pPr>
              <w:spacing w:line="276" w:lineRule="auto"/>
              <w:jc w:val="both"/>
              <w:rPr>
                <w:rFonts w:ascii="Constantia" w:hAnsi="Constantia"/>
              </w:rPr>
            </w:pPr>
            <w:r>
              <w:rPr>
                <w:rFonts w:ascii="Constantia" w:hAnsi="Constantia"/>
                <w:color w:val="292733" w:themeColor="text2" w:themeShade="BF"/>
              </w:rPr>
              <w:t xml:space="preserve">Ως Παρατηρητήριο Θεμάτων Αναπηρίας εργαζόμαστε ήδη συστηματικά στο πεδίο της ορθής χρήσης της γλώσσας στη βάση της δικαιωματικής προσέγγισης. Με στόχο να διευκολύνουμε το έργο σας, στο </w:t>
            </w:r>
            <w:r>
              <w:rPr>
                <w:rFonts w:ascii="Constantia" w:hAnsi="Constantia"/>
                <w:b/>
                <w:bCs/>
                <w:color w:val="5D739A" w:themeColor="accent3"/>
              </w:rPr>
              <w:t>Παράρτημα ΙΙ</w:t>
            </w:r>
            <w:r>
              <w:rPr>
                <w:rStyle w:val="FootnoteReference"/>
                <w:rFonts w:ascii="Constantia" w:hAnsi="Constantia"/>
                <w:color w:val="292733" w:themeColor="text2" w:themeShade="BF"/>
              </w:rPr>
              <w:footnoteReference w:id="35"/>
            </w:r>
            <w:r>
              <w:rPr>
                <w:rFonts w:ascii="Constantia" w:hAnsi="Constantia"/>
                <w:color w:val="292733" w:themeColor="text2" w:themeShade="BF"/>
              </w:rPr>
              <w:t xml:space="preserve"> παρουσιάζουμε τις βασικές αρχές της συμπεριληπτικής γλώσσας και συστάσεις ενδεδειγμένης ορολογίας όταν αναφερόμαστε στα άτομα με αναπηρία τόσο στον προφορικό όσο και στον γραπτό λόγο. Το εν λόγω κείμενο βασίστηκε  στις Οδηγίες Συμπεριληπτικής Γλώσσας για την Αναπηρία (</w:t>
            </w:r>
            <w:r>
              <w:rPr>
                <w:rFonts w:ascii="Constantia" w:hAnsi="Constantia"/>
                <w:color w:val="292733" w:themeColor="text2" w:themeShade="BF"/>
                <w:lang w:val="en-US"/>
              </w:rPr>
              <w:t>Disability</w:t>
            </w:r>
            <w:r>
              <w:rPr>
                <w:rFonts w:ascii="Constantia" w:hAnsi="Constantia"/>
                <w:color w:val="292733" w:themeColor="text2" w:themeShade="BF"/>
              </w:rPr>
              <w:t>-</w:t>
            </w:r>
            <w:r>
              <w:rPr>
                <w:rFonts w:ascii="Constantia" w:hAnsi="Constantia"/>
                <w:color w:val="292733" w:themeColor="text2" w:themeShade="BF"/>
                <w:lang w:val="en-US"/>
              </w:rPr>
              <w:t>inclusive</w:t>
            </w:r>
            <w:r>
              <w:rPr>
                <w:rFonts w:ascii="Constantia" w:hAnsi="Constantia"/>
                <w:color w:val="292733" w:themeColor="text2" w:themeShade="BF"/>
              </w:rPr>
              <w:t xml:space="preserve"> </w:t>
            </w:r>
            <w:r>
              <w:rPr>
                <w:rFonts w:ascii="Constantia" w:hAnsi="Constantia"/>
                <w:color w:val="292733" w:themeColor="text2" w:themeShade="BF"/>
                <w:lang w:val="en-US"/>
              </w:rPr>
              <w:t>language</w:t>
            </w:r>
            <w:r>
              <w:rPr>
                <w:rFonts w:ascii="Constantia" w:hAnsi="Constantia"/>
                <w:color w:val="292733" w:themeColor="text2" w:themeShade="BF"/>
              </w:rPr>
              <w:t xml:space="preserve"> </w:t>
            </w:r>
            <w:r>
              <w:rPr>
                <w:rFonts w:ascii="Constantia" w:hAnsi="Constantia"/>
                <w:color w:val="292733" w:themeColor="text2" w:themeShade="BF"/>
                <w:lang w:val="en-US"/>
              </w:rPr>
              <w:t>guidelines</w:t>
            </w:r>
            <w:r>
              <w:rPr>
                <w:rFonts w:ascii="Constantia" w:hAnsi="Constantia"/>
                <w:color w:val="292733" w:themeColor="text2" w:themeShade="BF"/>
              </w:rPr>
              <w:t>) που δημοσιεύτηκαν το 2019 τα ΗΕ στο πλαίσιο εφαρμογής της Στρατηγικής για την ένταξη των ατόμων με αναπηρία (</w:t>
            </w:r>
            <w:r>
              <w:rPr>
                <w:rFonts w:ascii="Constantia" w:hAnsi="Constantia"/>
                <w:color w:val="292733" w:themeColor="text2" w:themeShade="BF"/>
                <w:lang w:val="en-US"/>
              </w:rPr>
              <w:t>Disability</w:t>
            </w:r>
            <w:r>
              <w:rPr>
                <w:rFonts w:ascii="Constantia" w:hAnsi="Constantia"/>
                <w:color w:val="292733" w:themeColor="text2" w:themeShade="BF"/>
              </w:rPr>
              <w:t xml:space="preserve"> </w:t>
            </w:r>
            <w:r>
              <w:rPr>
                <w:rFonts w:ascii="Constantia" w:hAnsi="Constantia"/>
                <w:color w:val="292733" w:themeColor="text2" w:themeShade="BF"/>
                <w:lang w:val="en-US"/>
              </w:rPr>
              <w:t>Inclusion</w:t>
            </w:r>
            <w:r>
              <w:rPr>
                <w:rFonts w:ascii="Constantia" w:hAnsi="Constantia"/>
                <w:color w:val="292733" w:themeColor="text2" w:themeShade="BF"/>
              </w:rPr>
              <w:t xml:space="preserve"> </w:t>
            </w:r>
            <w:r>
              <w:rPr>
                <w:rFonts w:ascii="Constantia" w:hAnsi="Constantia"/>
                <w:color w:val="292733" w:themeColor="text2" w:themeShade="BF"/>
                <w:lang w:val="en-US"/>
              </w:rPr>
              <w:t>Strategy</w:t>
            </w:r>
            <w:r>
              <w:rPr>
                <w:rFonts w:ascii="Constantia" w:hAnsi="Constantia"/>
                <w:color w:val="292733" w:themeColor="text2" w:themeShade="BF"/>
              </w:rPr>
              <w:t xml:space="preserve">). </w:t>
            </w:r>
            <w:r>
              <w:rPr>
                <w:rStyle w:val="FootnoteReference"/>
                <w:rFonts w:ascii="Constantia" w:hAnsi="Constantia"/>
                <w:color w:val="292733" w:themeColor="text2" w:themeShade="BF"/>
              </w:rPr>
              <w:footnoteReference w:id="36"/>
            </w:r>
          </w:p>
        </w:tc>
      </w:tr>
    </w:tbl>
    <w:p w14:paraId="0041B212" w14:textId="77777777" w:rsidR="00566CAE" w:rsidRDefault="00566CAE" w:rsidP="00566CAE">
      <w:pPr>
        <w:rPr>
          <w:rFonts w:ascii="Constantia" w:hAnsi="Constantia" w:cs="Arial"/>
          <w:b/>
          <w:smallCaps/>
          <w:color w:val="363472" w:themeColor="accent2" w:themeShade="80"/>
          <w:kern w:val="32"/>
        </w:rPr>
      </w:pPr>
      <w:r>
        <w:rPr>
          <w:rFonts w:ascii="Constantia" w:hAnsi="Constantia" w:cs="Arial"/>
          <w:b/>
          <w:smallCaps/>
          <w:color w:val="363472" w:themeColor="accent2" w:themeShade="80"/>
          <w:kern w:val="32"/>
        </w:rPr>
        <w:br w:type="page"/>
      </w:r>
    </w:p>
    <w:p w14:paraId="7358FDA8" w14:textId="77777777" w:rsidR="00566CAE" w:rsidRDefault="00566CAE" w:rsidP="00566CAE">
      <w:pPr>
        <w:spacing w:after="360"/>
        <w:jc w:val="both"/>
        <w:rPr>
          <w:rStyle w:val="Heading1Char"/>
          <w:rFonts w:ascii="Constantia" w:eastAsiaTheme="minorHAnsi" w:hAnsi="Constantia"/>
          <w:b/>
          <w:bCs w:val="0"/>
          <w:color w:val="514DAA" w:themeColor="accent2" w:themeShade="BF"/>
          <w:szCs w:val="28"/>
        </w:rPr>
      </w:pPr>
      <w:bookmarkStart w:id="261" w:name="_Toc120781644"/>
      <w:bookmarkStart w:id="262" w:name="_Toc121216481"/>
      <w:bookmarkStart w:id="263" w:name="_Toc121732268"/>
      <w:r>
        <w:rPr>
          <w:rStyle w:val="Heading1Char"/>
          <w:rFonts w:ascii="Constantia" w:eastAsiaTheme="minorHAnsi" w:hAnsi="Constantia"/>
          <w:b/>
          <w:bCs w:val="0"/>
          <w:color w:val="514DAA" w:themeColor="accent2" w:themeShade="BF"/>
          <w:szCs w:val="28"/>
        </w:rPr>
        <w:lastRenderedPageBreak/>
        <w:t>4 Από τις Συστάσεις της Επιτροπής των ΗΕ στο Εθνικό Σχέδιο Δράσης για τα Δικαιώματα των Ατόμων με Αναπηρία και η Εμπλοκή των Περιφερειών στην Υλοποίηση του</w:t>
      </w:r>
      <w:bookmarkEnd w:id="261"/>
      <w:bookmarkEnd w:id="262"/>
      <w:bookmarkEnd w:id="263"/>
      <w:r>
        <w:rPr>
          <w:rStyle w:val="Heading1Char"/>
          <w:rFonts w:ascii="Constantia" w:eastAsiaTheme="minorHAnsi" w:hAnsi="Constantia"/>
          <w:b/>
          <w:bCs w:val="0"/>
          <w:color w:val="514DAA" w:themeColor="accent2" w:themeShade="BF"/>
          <w:szCs w:val="28"/>
        </w:rPr>
        <w:t xml:space="preserve"> </w:t>
      </w:r>
    </w:p>
    <w:p w14:paraId="3807FAD0" w14:textId="77777777" w:rsidR="00566CAE" w:rsidRDefault="00566CAE" w:rsidP="00566CAE">
      <w:pPr>
        <w:shd w:val="clear" w:color="auto" w:fill="FFFFFF"/>
        <w:spacing w:line="276" w:lineRule="auto"/>
        <w:contextualSpacing/>
        <w:jc w:val="both"/>
        <w:rPr>
          <w:rFonts w:ascii="Constantia" w:hAnsi="Constantia" w:cs="Cambria (Headings)"/>
          <w:color w:val="FF0000"/>
          <w:spacing w:val="-4"/>
          <w:shd w:val="clear" w:color="auto" w:fill="FFFFFF"/>
        </w:rPr>
      </w:pPr>
      <w:r>
        <w:rPr>
          <w:rFonts w:ascii="Constantia" w:hAnsi="Constantia" w:cstheme="majorHAnsi"/>
          <w:shd w:val="clear" w:color="auto" w:fill="FFFFFF"/>
        </w:rPr>
        <w:t>Όπως αναφέρθηκε στην Ενότητα 3, από το 2019, χρονιά κατά την οποία το ελληνικό κράτος εξετάστηκε από την Επιτροπή των ΗΕ, μέχρι και σήμερα, έχουν προκύψει συγκεκριμένες δεσμεύσεις για τη χώρα. Η πλειονότητα των Συστάσεων της Επιτροπής έχουν ενσωματωθεί στο πρώτο Εθνικό Σχέδιο Δράσης για τα Δικαιώματα των Ατόμων με Αναπηρία που τέθηκε σε ισχύ από το Δεκέμβριο του 2020 και η υλοποίηση του προβλέπεται σε βάθος τριετίας. Στον ακόλουθο πίνακα έχουν αντιστοιχηθεί οι δεσμεύσεις της χώρας αναφορικά με υλοποίηση της Σύμβασης όπως αυτές περιγράφονται στις</w:t>
      </w:r>
      <w:r>
        <w:rPr>
          <w:rFonts w:ascii="Constantia" w:hAnsi="Constantia" w:cs="Cambria (Headings)"/>
          <w:spacing w:val="-4"/>
          <w:shd w:val="clear" w:color="auto" w:fill="FFFFFF"/>
        </w:rPr>
        <w:t xml:space="preserve"> Τελικές Παρατηρήσεις της Επιτροπής (πρώτη στήλη),  με τους στόχους του Εθνικού Σχεδίου Δράσης (δεύτερη στήλη), καθώς και με τους τομείς αρμοδιοτήτων της Περιφέρειας όπως αυτοί καθορίζονται στην εθνική νομοθεσία (άρθρο 186, ν.3852/2010).</w:t>
      </w:r>
    </w:p>
    <w:p w14:paraId="252DCB44" w14:textId="77777777" w:rsidR="00566CAE" w:rsidRDefault="00566CAE" w:rsidP="00566CAE">
      <w:pPr>
        <w:shd w:val="clear" w:color="auto" w:fill="FFFFFF"/>
        <w:rPr>
          <w:rFonts w:ascii="Constantia" w:hAnsi="Constantia" w:cstheme="majorHAnsi"/>
          <w:shd w:val="clear" w:color="auto" w:fill="FFFFFF"/>
        </w:rPr>
      </w:pPr>
    </w:p>
    <w:p w14:paraId="68DBB10A" w14:textId="24321F53" w:rsidR="00566CAE" w:rsidRDefault="00566CAE" w:rsidP="00566CAE">
      <w:pPr>
        <w:keepNext/>
        <w:spacing w:after="120" w:line="276" w:lineRule="auto"/>
        <w:jc w:val="center"/>
        <w:rPr>
          <w:rFonts w:ascii="Constantia" w:hAnsi="Constantia"/>
          <w:i/>
          <w:iCs/>
          <w:color w:val="000000"/>
          <w:lang w:eastAsia="en-US"/>
        </w:rPr>
      </w:pPr>
      <w:r>
        <w:rPr>
          <w:rFonts w:ascii="Constantia" w:hAnsi="Constantia"/>
          <w:b/>
          <w:bCs/>
          <w:color w:val="455673" w:themeColor="accent3" w:themeShade="BF"/>
          <w:lang w:eastAsia="en-US"/>
        </w:rPr>
        <w:t xml:space="preserve">Πίνακας </w:t>
      </w:r>
      <w:r>
        <w:rPr>
          <w:rFonts w:ascii="Constantia" w:hAnsi="Constantia"/>
          <w:i/>
          <w:iCs/>
          <w:color w:val="455673" w:themeColor="accent3" w:themeShade="BF"/>
          <w:lang w:eastAsia="en-US"/>
        </w:rPr>
        <w:fldChar w:fldCharType="begin"/>
      </w:r>
      <w:r>
        <w:rPr>
          <w:rFonts w:ascii="Constantia" w:hAnsi="Constantia"/>
          <w:b/>
          <w:bCs/>
          <w:color w:val="455673" w:themeColor="accent3" w:themeShade="BF"/>
          <w:lang w:eastAsia="en-US"/>
        </w:rPr>
        <w:instrText xml:space="preserve"> SEQ Πίνακας \* ARABIC </w:instrText>
      </w:r>
      <w:r>
        <w:rPr>
          <w:rFonts w:ascii="Constantia" w:hAnsi="Constantia"/>
          <w:i/>
          <w:iCs/>
          <w:color w:val="455673" w:themeColor="accent3" w:themeShade="BF"/>
          <w:lang w:eastAsia="en-US"/>
        </w:rPr>
        <w:fldChar w:fldCharType="separate"/>
      </w:r>
      <w:r w:rsidR="00EC4162">
        <w:rPr>
          <w:rFonts w:ascii="Constantia" w:hAnsi="Constantia"/>
          <w:b/>
          <w:bCs/>
          <w:noProof/>
          <w:color w:val="455673" w:themeColor="accent3" w:themeShade="BF"/>
          <w:lang w:eastAsia="en-US"/>
        </w:rPr>
        <w:t>1</w:t>
      </w:r>
      <w:r>
        <w:rPr>
          <w:rFonts w:ascii="Constantia" w:hAnsi="Constantia"/>
          <w:i/>
          <w:iCs/>
          <w:color w:val="455673" w:themeColor="accent3" w:themeShade="BF"/>
          <w:lang w:eastAsia="en-US"/>
        </w:rPr>
        <w:fldChar w:fldCharType="end"/>
      </w:r>
      <w:r>
        <w:rPr>
          <w:rFonts w:ascii="Constantia" w:hAnsi="Constantia"/>
          <w:i/>
          <w:iCs/>
          <w:color w:val="000000"/>
          <w:lang w:eastAsia="en-US"/>
        </w:rPr>
        <w:t>. Αντιστοίχιση των συστάσεων της Επιτροπής των ΗΕ με τους στόχους και δράσεις του Εθνικού Σχεδίου Δράσης για τα Δικαιώματα των Ατόμων με Αναπηρία και τους Τομείς  Αρμοδιότητας των Περιφερειών</w:t>
      </w:r>
      <w:r>
        <w:rPr>
          <w:rFonts w:ascii="Constantia" w:hAnsi="Constantia"/>
          <w:i/>
          <w:iCs/>
          <w:color w:val="000000"/>
          <w:vertAlign w:val="superscript"/>
          <w:lang w:eastAsia="en-US"/>
        </w:rPr>
        <w:footnoteReference w:id="37"/>
      </w:r>
    </w:p>
    <w:tbl>
      <w:tblPr>
        <w:tblStyle w:val="TableGridLight1"/>
        <w:tblW w:w="9209" w:type="dxa"/>
        <w:jc w:val="center"/>
        <w:tblBorders>
          <w:top w:val="dotDotDash" w:sz="4" w:space="0" w:color="DEE2EB" w:themeColor="accent3" w:themeTint="33"/>
          <w:left w:val="dotDotDash" w:sz="4" w:space="0" w:color="DEE2EB" w:themeColor="accent3" w:themeTint="33"/>
          <w:bottom w:val="dotDotDash" w:sz="4" w:space="0" w:color="DEE2EB" w:themeColor="accent3" w:themeTint="33"/>
          <w:right w:val="dotDotDash" w:sz="4" w:space="0" w:color="DEE2EB" w:themeColor="accent3" w:themeTint="33"/>
          <w:insideH w:val="dotDotDash" w:sz="4" w:space="0" w:color="DEE2EB" w:themeColor="accent3" w:themeTint="33"/>
          <w:insideV w:val="dotDotDash" w:sz="4" w:space="0" w:color="DEE2EB" w:themeColor="accent3" w:themeTint="33"/>
        </w:tblBorders>
        <w:tblLayout w:type="fixed"/>
        <w:tblLook w:val="04A0" w:firstRow="1" w:lastRow="0" w:firstColumn="1" w:lastColumn="0" w:noHBand="0" w:noVBand="1"/>
      </w:tblPr>
      <w:tblGrid>
        <w:gridCol w:w="2689"/>
        <w:gridCol w:w="3969"/>
        <w:gridCol w:w="2551"/>
      </w:tblGrid>
      <w:tr w:rsidR="00566CAE" w14:paraId="3147AC85" w14:textId="77777777" w:rsidTr="00341A13">
        <w:trPr>
          <w:trHeight w:val="590"/>
          <w:jc w:val="center"/>
        </w:trPr>
        <w:tc>
          <w:tcPr>
            <w:tcW w:w="2689" w:type="dxa"/>
            <w:tcBorders>
              <w:bottom w:val="dotDotDash" w:sz="4" w:space="0" w:color="DEE2EB" w:themeColor="accent3" w:themeTint="33"/>
            </w:tcBorders>
            <w:shd w:val="clear" w:color="auto" w:fill="455673" w:themeFill="accent3" w:themeFillShade="BF"/>
            <w:vAlign w:val="center"/>
          </w:tcPr>
          <w:p w14:paraId="4F23B575" w14:textId="77777777" w:rsidR="00566CAE" w:rsidRDefault="00566CAE" w:rsidP="00341A13">
            <w:pPr>
              <w:jc w:val="center"/>
              <w:rPr>
                <w:rFonts w:ascii="Constantia" w:hAnsi="Constantia"/>
                <w:b/>
                <w:bCs/>
                <w:color w:val="FFFFFF" w:themeColor="background1"/>
                <w:sz w:val="26"/>
                <w:szCs w:val="26"/>
              </w:rPr>
            </w:pPr>
            <w:proofErr w:type="spellStart"/>
            <w:r>
              <w:rPr>
                <w:rFonts w:ascii="Constantia" w:hAnsi="Constantia"/>
                <w:b/>
                <w:bCs/>
                <w:color w:val="FFFFFF" w:themeColor="background1"/>
                <w:sz w:val="26"/>
                <w:szCs w:val="26"/>
              </w:rPr>
              <w:t>Συστάσεις</w:t>
            </w:r>
            <w:proofErr w:type="spellEnd"/>
            <w:r>
              <w:rPr>
                <w:rFonts w:ascii="Constantia" w:hAnsi="Constantia"/>
                <w:b/>
                <w:bCs/>
                <w:color w:val="FFFFFF" w:themeColor="background1"/>
                <w:sz w:val="26"/>
                <w:szCs w:val="26"/>
              </w:rPr>
              <w:t xml:space="preserve"> Επ</w:t>
            </w:r>
            <w:proofErr w:type="spellStart"/>
            <w:r>
              <w:rPr>
                <w:rFonts w:ascii="Constantia" w:hAnsi="Constantia"/>
                <w:b/>
                <w:bCs/>
                <w:color w:val="FFFFFF" w:themeColor="background1"/>
                <w:sz w:val="26"/>
                <w:szCs w:val="26"/>
              </w:rPr>
              <w:t>ιτρο</w:t>
            </w:r>
            <w:proofErr w:type="spellEnd"/>
            <w:r>
              <w:rPr>
                <w:rFonts w:ascii="Constantia" w:hAnsi="Constantia"/>
                <w:b/>
                <w:bCs/>
                <w:color w:val="FFFFFF" w:themeColor="background1"/>
                <w:sz w:val="26"/>
                <w:szCs w:val="26"/>
              </w:rPr>
              <w:t>π</w:t>
            </w:r>
            <w:proofErr w:type="spellStart"/>
            <w:r>
              <w:rPr>
                <w:rFonts w:ascii="Constantia" w:hAnsi="Constantia"/>
                <w:b/>
                <w:bCs/>
                <w:color w:val="FFFFFF" w:themeColor="background1"/>
                <w:sz w:val="26"/>
                <w:szCs w:val="26"/>
              </w:rPr>
              <w:t>ής</w:t>
            </w:r>
            <w:proofErr w:type="spellEnd"/>
            <w:r>
              <w:rPr>
                <w:rFonts w:ascii="Constantia" w:hAnsi="Constantia"/>
                <w:b/>
                <w:bCs/>
                <w:color w:val="FFFFFF" w:themeColor="background1"/>
                <w:sz w:val="26"/>
                <w:szCs w:val="26"/>
              </w:rPr>
              <w:t xml:space="preserve"> </w:t>
            </w:r>
            <w:r>
              <w:rPr>
                <w:rFonts w:ascii="Constantia" w:hAnsi="Constantia"/>
                <w:b/>
                <w:bCs/>
                <w:color w:val="FFFFFF" w:themeColor="background1"/>
                <w:sz w:val="26"/>
                <w:szCs w:val="26"/>
                <w:lang w:val="en-US"/>
              </w:rPr>
              <w:t>CRPD</w:t>
            </w:r>
          </w:p>
        </w:tc>
        <w:tc>
          <w:tcPr>
            <w:tcW w:w="3969" w:type="dxa"/>
            <w:tcBorders>
              <w:bottom w:val="dotDotDash" w:sz="4" w:space="0" w:color="DEE2EB" w:themeColor="accent3" w:themeTint="33"/>
            </w:tcBorders>
            <w:shd w:val="clear" w:color="auto" w:fill="455673" w:themeFill="accent3" w:themeFillShade="BF"/>
            <w:vAlign w:val="center"/>
          </w:tcPr>
          <w:p w14:paraId="27F527C4" w14:textId="77777777" w:rsidR="00566CAE" w:rsidRDefault="00566CAE" w:rsidP="00341A13">
            <w:pPr>
              <w:jc w:val="center"/>
              <w:rPr>
                <w:rFonts w:ascii="Constantia" w:hAnsi="Constantia"/>
                <w:b/>
                <w:bCs/>
                <w:color w:val="FFFFFF" w:themeColor="background1"/>
                <w:sz w:val="26"/>
                <w:szCs w:val="26"/>
              </w:rPr>
            </w:pPr>
            <w:proofErr w:type="spellStart"/>
            <w:r>
              <w:rPr>
                <w:rFonts w:ascii="Constantia" w:hAnsi="Constantia"/>
                <w:b/>
                <w:bCs/>
                <w:color w:val="FFFFFF" w:themeColor="background1"/>
                <w:sz w:val="26"/>
                <w:szCs w:val="26"/>
              </w:rPr>
              <w:t>Στόχοι</w:t>
            </w:r>
            <w:proofErr w:type="spellEnd"/>
            <w:r>
              <w:rPr>
                <w:rFonts w:ascii="Constantia" w:hAnsi="Constantia"/>
                <w:b/>
                <w:bCs/>
                <w:color w:val="FFFFFF" w:themeColor="background1"/>
                <w:sz w:val="26"/>
                <w:szCs w:val="26"/>
              </w:rPr>
              <w:t xml:space="preserve"> και </w:t>
            </w:r>
            <w:proofErr w:type="spellStart"/>
            <w:r>
              <w:rPr>
                <w:rFonts w:ascii="Constantia" w:hAnsi="Constantia"/>
                <w:b/>
                <w:bCs/>
                <w:color w:val="FFFFFF" w:themeColor="background1"/>
                <w:sz w:val="26"/>
                <w:szCs w:val="26"/>
              </w:rPr>
              <w:t>Δράσεις</w:t>
            </w:r>
            <w:proofErr w:type="spellEnd"/>
            <w:r>
              <w:rPr>
                <w:rFonts w:ascii="Constantia" w:hAnsi="Constantia"/>
                <w:b/>
                <w:bCs/>
                <w:color w:val="FFFFFF" w:themeColor="background1"/>
                <w:sz w:val="26"/>
                <w:szCs w:val="26"/>
              </w:rPr>
              <w:t xml:space="preserve"> </w:t>
            </w:r>
            <w:proofErr w:type="spellStart"/>
            <w:r>
              <w:rPr>
                <w:rFonts w:ascii="Constantia" w:hAnsi="Constantia"/>
                <w:b/>
                <w:bCs/>
                <w:color w:val="FFFFFF" w:themeColor="background1"/>
                <w:sz w:val="26"/>
                <w:szCs w:val="26"/>
              </w:rPr>
              <w:t>στο</w:t>
            </w:r>
            <w:proofErr w:type="spellEnd"/>
            <w:r>
              <w:rPr>
                <w:rFonts w:ascii="Constantia" w:hAnsi="Constantia"/>
                <w:b/>
                <w:bCs/>
                <w:color w:val="FFFFFF" w:themeColor="background1"/>
                <w:sz w:val="26"/>
                <w:szCs w:val="26"/>
              </w:rPr>
              <w:t xml:space="preserve"> </w:t>
            </w:r>
            <w:proofErr w:type="spellStart"/>
            <w:r>
              <w:rPr>
                <w:rFonts w:ascii="Constantia" w:hAnsi="Constantia"/>
                <w:b/>
                <w:bCs/>
                <w:color w:val="FFFFFF" w:themeColor="background1"/>
                <w:sz w:val="26"/>
                <w:szCs w:val="26"/>
              </w:rPr>
              <w:t>Εθνικό</w:t>
            </w:r>
            <w:proofErr w:type="spellEnd"/>
            <w:r>
              <w:rPr>
                <w:rFonts w:ascii="Constantia" w:hAnsi="Constantia"/>
                <w:b/>
                <w:bCs/>
                <w:color w:val="FFFFFF" w:themeColor="background1"/>
                <w:sz w:val="26"/>
                <w:szCs w:val="26"/>
              </w:rPr>
              <w:t xml:space="preserve"> </w:t>
            </w:r>
            <w:proofErr w:type="spellStart"/>
            <w:r>
              <w:rPr>
                <w:rFonts w:ascii="Constantia" w:hAnsi="Constantia"/>
                <w:b/>
                <w:bCs/>
                <w:color w:val="FFFFFF" w:themeColor="background1"/>
                <w:sz w:val="26"/>
                <w:szCs w:val="26"/>
              </w:rPr>
              <w:t>Σχέδιο</w:t>
            </w:r>
            <w:proofErr w:type="spellEnd"/>
            <w:r>
              <w:rPr>
                <w:rFonts w:ascii="Constantia" w:hAnsi="Constantia"/>
                <w:b/>
                <w:bCs/>
                <w:color w:val="FFFFFF" w:themeColor="background1"/>
                <w:sz w:val="26"/>
                <w:szCs w:val="26"/>
              </w:rPr>
              <w:t xml:space="preserve"> </w:t>
            </w:r>
            <w:proofErr w:type="spellStart"/>
            <w:r>
              <w:rPr>
                <w:rFonts w:ascii="Constantia" w:hAnsi="Constantia"/>
                <w:b/>
                <w:bCs/>
                <w:color w:val="FFFFFF" w:themeColor="background1"/>
                <w:sz w:val="26"/>
                <w:szCs w:val="26"/>
              </w:rPr>
              <w:t>γι</w:t>
            </w:r>
            <w:proofErr w:type="spellEnd"/>
            <w:r>
              <w:rPr>
                <w:rFonts w:ascii="Constantia" w:hAnsi="Constantia"/>
                <w:b/>
                <w:bCs/>
                <w:color w:val="FFFFFF" w:themeColor="background1"/>
                <w:sz w:val="26"/>
                <w:szCs w:val="26"/>
              </w:rPr>
              <w:t xml:space="preserve">α τα </w:t>
            </w:r>
            <w:proofErr w:type="spellStart"/>
            <w:r>
              <w:rPr>
                <w:rFonts w:ascii="Constantia" w:hAnsi="Constantia"/>
                <w:b/>
                <w:bCs/>
                <w:color w:val="FFFFFF" w:themeColor="background1"/>
                <w:sz w:val="26"/>
                <w:szCs w:val="26"/>
              </w:rPr>
              <w:t>Δικ</w:t>
            </w:r>
            <w:proofErr w:type="spellEnd"/>
            <w:r>
              <w:rPr>
                <w:rFonts w:ascii="Constantia" w:hAnsi="Constantia"/>
                <w:b/>
                <w:bCs/>
                <w:color w:val="FFFFFF" w:themeColor="background1"/>
                <w:sz w:val="26"/>
                <w:szCs w:val="26"/>
              </w:rPr>
              <w:t>α</w:t>
            </w:r>
            <w:proofErr w:type="spellStart"/>
            <w:r>
              <w:rPr>
                <w:rFonts w:ascii="Constantia" w:hAnsi="Constantia"/>
                <w:b/>
                <w:bCs/>
                <w:color w:val="FFFFFF" w:themeColor="background1"/>
                <w:sz w:val="26"/>
                <w:szCs w:val="26"/>
              </w:rPr>
              <w:t>ιώμ</w:t>
            </w:r>
            <w:proofErr w:type="spellEnd"/>
            <w:r>
              <w:rPr>
                <w:rFonts w:ascii="Constantia" w:hAnsi="Constantia"/>
                <w:b/>
                <w:bCs/>
                <w:color w:val="FFFFFF" w:themeColor="background1"/>
                <w:sz w:val="26"/>
                <w:szCs w:val="26"/>
              </w:rPr>
              <w:t xml:space="preserve">ατα </w:t>
            </w:r>
            <w:proofErr w:type="spellStart"/>
            <w:r>
              <w:rPr>
                <w:rFonts w:ascii="Constantia" w:hAnsi="Constantia"/>
                <w:b/>
                <w:bCs/>
                <w:color w:val="FFFFFF" w:themeColor="background1"/>
                <w:sz w:val="26"/>
                <w:szCs w:val="26"/>
              </w:rPr>
              <w:t>των</w:t>
            </w:r>
            <w:proofErr w:type="spellEnd"/>
            <w:r>
              <w:rPr>
                <w:rFonts w:ascii="Constantia" w:hAnsi="Constantia"/>
                <w:b/>
                <w:bCs/>
                <w:color w:val="FFFFFF" w:themeColor="background1"/>
                <w:sz w:val="26"/>
                <w:szCs w:val="26"/>
              </w:rPr>
              <w:t xml:space="preserve"> </w:t>
            </w:r>
            <w:proofErr w:type="spellStart"/>
            <w:r>
              <w:rPr>
                <w:rFonts w:ascii="Constantia" w:hAnsi="Constantia"/>
                <w:b/>
                <w:bCs/>
                <w:color w:val="FFFFFF" w:themeColor="background1"/>
                <w:sz w:val="26"/>
                <w:szCs w:val="26"/>
              </w:rPr>
              <w:t>Ατόμων</w:t>
            </w:r>
            <w:proofErr w:type="spellEnd"/>
            <w:r>
              <w:rPr>
                <w:rFonts w:ascii="Constantia" w:hAnsi="Constantia"/>
                <w:b/>
                <w:bCs/>
                <w:color w:val="FFFFFF" w:themeColor="background1"/>
                <w:sz w:val="26"/>
                <w:szCs w:val="26"/>
              </w:rPr>
              <w:t xml:space="preserve"> </w:t>
            </w:r>
            <w:proofErr w:type="spellStart"/>
            <w:r>
              <w:rPr>
                <w:rFonts w:ascii="Constantia" w:hAnsi="Constantia"/>
                <w:b/>
                <w:bCs/>
                <w:color w:val="FFFFFF" w:themeColor="background1"/>
                <w:sz w:val="26"/>
                <w:szCs w:val="26"/>
              </w:rPr>
              <w:t>με</w:t>
            </w:r>
            <w:proofErr w:type="spellEnd"/>
            <w:r>
              <w:rPr>
                <w:rFonts w:ascii="Constantia" w:hAnsi="Constantia"/>
                <w:b/>
                <w:bCs/>
                <w:color w:val="FFFFFF" w:themeColor="background1"/>
                <w:sz w:val="26"/>
                <w:szCs w:val="26"/>
              </w:rPr>
              <w:t xml:space="preserve"> </w:t>
            </w:r>
            <w:proofErr w:type="spellStart"/>
            <w:r>
              <w:rPr>
                <w:rFonts w:ascii="Constantia" w:hAnsi="Constantia"/>
                <w:b/>
                <w:bCs/>
                <w:color w:val="FFFFFF" w:themeColor="background1"/>
                <w:sz w:val="26"/>
                <w:szCs w:val="26"/>
              </w:rPr>
              <w:t>Αν</w:t>
            </w:r>
            <w:proofErr w:type="spellEnd"/>
            <w:r>
              <w:rPr>
                <w:rFonts w:ascii="Constantia" w:hAnsi="Constantia"/>
                <w:b/>
                <w:bCs/>
                <w:color w:val="FFFFFF" w:themeColor="background1"/>
                <w:sz w:val="26"/>
                <w:szCs w:val="26"/>
              </w:rPr>
              <w:t>απ</w:t>
            </w:r>
            <w:proofErr w:type="spellStart"/>
            <w:r>
              <w:rPr>
                <w:rFonts w:ascii="Constantia" w:hAnsi="Constantia"/>
                <w:b/>
                <w:bCs/>
                <w:color w:val="FFFFFF" w:themeColor="background1"/>
                <w:sz w:val="26"/>
                <w:szCs w:val="26"/>
              </w:rPr>
              <w:t>ηρί</w:t>
            </w:r>
            <w:proofErr w:type="spellEnd"/>
            <w:r>
              <w:rPr>
                <w:rFonts w:ascii="Constantia" w:hAnsi="Constantia"/>
                <w:b/>
                <w:bCs/>
                <w:color w:val="FFFFFF" w:themeColor="background1"/>
                <w:sz w:val="26"/>
                <w:szCs w:val="26"/>
              </w:rPr>
              <w:t>α</w:t>
            </w:r>
          </w:p>
        </w:tc>
        <w:tc>
          <w:tcPr>
            <w:tcW w:w="2551" w:type="dxa"/>
            <w:tcBorders>
              <w:bottom w:val="dotDotDash" w:sz="4" w:space="0" w:color="DEE2EB" w:themeColor="accent3" w:themeTint="33"/>
            </w:tcBorders>
            <w:shd w:val="clear" w:color="auto" w:fill="455673" w:themeFill="accent3" w:themeFillShade="BF"/>
          </w:tcPr>
          <w:p w14:paraId="03035104" w14:textId="77777777" w:rsidR="00566CAE" w:rsidRDefault="00566CAE" w:rsidP="00341A13">
            <w:pPr>
              <w:jc w:val="center"/>
              <w:rPr>
                <w:rFonts w:ascii="Constantia" w:hAnsi="Constantia"/>
                <w:b/>
                <w:bCs/>
                <w:color w:val="FFFFFF" w:themeColor="background1"/>
                <w:sz w:val="26"/>
                <w:szCs w:val="26"/>
              </w:rPr>
            </w:pPr>
            <w:proofErr w:type="spellStart"/>
            <w:r>
              <w:rPr>
                <w:rFonts w:ascii="Constantia" w:hAnsi="Constantia"/>
                <w:b/>
                <w:bCs/>
                <w:color w:val="FFFFFF" w:themeColor="background1"/>
                <w:sz w:val="26"/>
                <w:szCs w:val="26"/>
              </w:rPr>
              <w:t>Τομέ</w:t>
            </w:r>
            <w:proofErr w:type="spellEnd"/>
            <w:r>
              <w:rPr>
                <w:rFonts w:ascii="Constantia" w:hAnsi="Constantia"/>
                <w:b/>
                <w:bCs/>
                <w:color w:val="FFFFFF" w:themeColor="background1"/>
                <w:sz w:val="26"/>
                <w:szCs w:val="26"/>
              </w:rPr>
              <w:t xml:space="preserve">ας </w:t>
            </w:r>
            <w:proofErr w:type="spellStart"/>
            <w:r>
              <w:rPr>
                <w:rFonts w:ascii="Constantia" w:hAnsi="Constantia"/>
                <w:b/>
                <w:bCs/>
                <w:color w:val="FFFFFF" w:themeColor="background1"/>
                <w:sz w:val="26"/>
                <w:szCs w:val="26"/>
              </w:rPr>
              <w:t>Αρμοδιότητ</w:t>
            </w:r>
            <w:proofErr w:type="spellEnd"/>
            <w:r>
              <w:rPr>
                <w:rFonts w:ascii="Constantia" w:hAnsi="Constantia"/>
                <w:b/>
                <w:bCs/>
                <w:color w:val="FFFFFF" w:themeColor="background1"/>
                <w:sz w:val="26"/>
                <w:szCs w:val="26"/>
              </w:rPr>
              <w:t>ας</w:t>
            </w:r>
            <w:r>
              <w:rPr>
                <w:rStyle w:val="FootnoteReference"/>
                <w:rFonts w:ascii="Constantia" w:hAnsi="Constantia"/>
                <w:b/>
                <w:bCs/>
                <w:color w:val="FFFFFF" w:themeColor="background1"/>
                <w:sz w:val="26"/>
                <w:szCs w:val="26"/>
              </w:rPr>
              <w:footnoteReference w:id="38"/>
            </w:r>
          </w:p>
        </w:tc>
      </w:tr>
      <w:tr w:rsidR="00566CAE" w14:paraId="3EC04B51"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25B22849" w14:textId="77777777" w:rsidR="00566CAE" w:rsidRDefault="00566CAE" w:rsidP="00341A13">
            <w:pPr>
              <w:jc w:val="center"/>
              <w:rPr>
                <w:rFonts w:ascii="Constantia" w:hAnsi="Constantia"/>
                <w:b/>
                <w:bCs/>
                <w:color w:val="00FDFF"/>
                <w:sz w:val="26"/>
                <w:szCs w:val="26"/>
              </w:rPr>
            </w:pPr>
            <w:proofErr w:type="spellStart"/>
            <w:r>
              <w:rPr>
                <w:rFonts w:ascii="Constantia" w:hAnsi="Constantia"/>
                <w:b/>
                <w:bCs/>
                <w:color w:val="262626" w:themeColor="text1" w:themeTint="D9"/>
              </w:rPr>
              <w:t>Αφύ</w:t>
            </w:r>
            <w:proofErr w:type="spellEnd"/>
            <w:r>
              <w:rPr>
                <w:rFonts w:ascii="Constantia" w:hAnsi="Constantia"/>
                <w:b/>
                <w:bCs/>
                <w:color w:val="262626" w:themeColor="text1" w:themeTint="D9"/>
              </w:rPr>
              <w:t>π</w:t>
            </w:r>
            <w:proofErr w:type="spellStart"/>
            <w:r>
              <w:rPr>
                <w:rFonts w:ascii="Constantia" w:hAnsi="Constantia"/>
                <w:b/>
                <w:bCs/>
                <w:color w:val="262626" w:themeColor="text1" w:themeTint="D9"/>
              </w:rPr>
              <w:t>νιση</w:t>
            </w:r>
            <w:proofErr w:type="spellEnd"/>
            <w:r>
              <w:rPr>
                <w:rFonts w:ascii="Constantia" w:hAnsi="Constantia"/>
                <w:b/>
                <w:bCs/>
                <w:color w:val="262626" w:themeColor="text1" w:themeTint="D9"/>
              </w:rPr>
              <w:t xml:space="preserve"> </w:t>
            </w:r>
            <w:proofErr w:type="spellStart"/>
            <w:r>
              <w:rPr>
                <w:rFonts w:ascii="Constantia" w:hAnsi="Constantia"/>
                <w:b/>
                <w:bCs/>
                <w:color w:val="262626" w:themeColor="text1" w:themeTint="D9"/>
              </w:rPr>
              <w:t>της</w:t>
            </w:r>
            <w:proofErr w:type="spellEnd"/>
            <w:r>
              <w:rPr>
                <w:rFonts w:ascii="Constantia" w:hAnsi="Constantia"/>
                <w:b/>
                <w:bCs/>
                <w:color w:val="262626" w:themeColor="text1" w:themeTint="D9"/>
              </w:rPr>
              <w:t xml:space="preserve"> </w:t>
            </w:r>
            <w:proofErr w:type="spellStart"/>
            <w:r>
              <w:rPr>
                <w:rFonts w:ascii="Constantia" w:hAnsi="Constantia"/>
                <w:b/>
                <w:bCs/>
                <w:color w:val="262626" w:themeColor="text1" w:themeTint="D9"/>
              </w:rPr>
              <w:t>Κοινωνί</w:t>
            </w:r>
            <w:proofErr w:type="spellEnd"/>
            <w:r>
              <w:rPr>
                <w:rFonts w:ascii="Constantia" w:hAnsi="Constantia"/>
                <w:b/>
                <w:bCs/>
                <w:color w:val="262626" w:themeColor="text1" w:themeTint="D9"/>
              </w:rPr>
              <w:t>ας</w:t>
            </w:r>
            <w:r>
              <w:rPr>
                <w:rFonts w:ascii="Constantia" w:hAnsi="Constantia"/>
                <w:b/>
                <w:bCs/>
                <w:color w:val="262626" w:themeColor="text1" w:themeTint="D9"/>
              </w:rPr>
              <w:br/>
              <w:t>(</w:t>
            </w:r>
            <w:proofErr w:type="spellStart"/>
            <w:r>
              <w:rPr>
                <w:rFonts w:ascii="Constantia" w:hAnsi="Constantia"/>
                <w:b/>
                <w:bCs/>
                <w:color w:val="262626" w:themeColor="text1" w:themeTint="D9"/>
              </w:rPr>
              <w:t>Άρθρο</w:t>
            </w:r>
            <w:proofErr w:type="spellEnd"/>
            <w:r>
              <w:rPr>
                <w:rFonts w:ascii="Constantia" w:hAnsi="Constantia"/>
                <w:b/>
                <w:bCs/>
                <w:color w:val="262626" w:themeColor="text1" w:themeTint="D9"/>
              </w:rPr>
              <w:t xml:space="preserve"> 8)</w:t>
            </w:r>
          </w:p>
        </w:tc>
      </w:tr>
      <w:tr w:rsidR="00566CAE" w14:paraId="4786A78C" w14:textId="77777777" w:rsidTr="00341A13">
        <w:trPr>
          <w:trHeight w:val="281"/>
          <w:jc w:val="center"/>
        </w:trPr>
        <w:tc>
          <w:tcPr>
            <w:tcW w:w="2689" w:type="dxa"/>
            <w:shd w:val="thinDiagCross" w:color="F2F2F2" w:themeColor="background1" w:themeShade="F2" w:fill="auto"/>
            <w:vAlign w:val="center"/>
          </w:tcPr>
          <w:p w14:paraId="7216313F" w14:textId="77777777" w:rsidR="00566CAE" w:rsidRDefault="00566CAE" w:rsidP="00341A13">
            <w:pPr>
              <w:rPr>
                <w:rFonts w:ascii="Constantia" w:hAnsi="Constantia"/>
                <w:b/>
                <w:bCs/>
                <w:i/>
                <w:iCs/>
              </w:rPr>
            </w:pPr>
            <w:r>
              <w:rPr>
                <w:rFonts w:ascii="Constantia" w:hAnsi="Constantia"/>
                <w:b/>
                <w:bCs/>
                <w:i/>
                <w:iCs/>
              </w:rPr>
              <w:t>-</w:t>
            </w:r>
          </w:p>
        </w:tc>
        <w:tc>
          <w:tcPr>
            <w:tcW w:w="3969" w:type="dxa"/>
            <w:shd w:val="thinDiagCross" w:color="F2F2F2" w:themeColor="background1" w:themeShade="F2" w:fill="auto"/>
          </w:tcPr>
          <w:p w14:paraId="586C4162"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27 - </w:t>
            </w:r>
            <w:proofErr w:type="spellStart"/>
            <w:r>
              <w:rPr>
                <w:rFonts w:ascii="Constantia" w:hAnsi="Constantia"/>
                <w:b/>
                <w:bCs/>
                <w:color w:val="5D739A" w:themeColor="accent3"/>
              </w:rPr>
              <w:t>Αφύ</w:t>
            </w:r>
            <w:proofErr w:type="spellEnd"/>
            <w:r>
              <w:rPr>
                <w:rFonts w:ascii="Constantia" w:hAnsi="Constantia"/>
                <w:b/>
                <w:bCs/>
                <w:color w:val="5D739A" w:themeColor="accent3"/>
              </w:rPr>
              <w:t>π</w:t>
            </w:r>
            <w:proofErr w:type="spellStart"/>
            <w:r>
              <w:rPr>
                <w:rFonts w:ascii="Constantia" w:hAnsi="Constantia"/>
                <w:b/>
                <w:bCs/>
                <w:color w:val="5D739A" w:themeColor="accent3"/>
              </w:rPr>
              <w:t>νιση</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της</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Κοινωνί</w:t>
            </w:r>
            <w:proofErr w:type="spellEnd"/>
            <w:r>
              <w:rPr>
                <w:rFonts w:ascii="Constantia" w:hAnsi="Constantia"/>
                <w:b/>
                <w:bCs/>
                <w:color w:val="5D739A" w:themeColor="accent3"/>
              </w:rPr>
              <w:t>ας</w:t>
            </w:r>
          </w:p>
          <w:p w14:paraId="4C154469" w14:textId="77777777" w:rsidR="00566CAE" w:rsidRDefault="00566CAE" w:rsidP="00341A13">
            <w:pPr>
              <w:jc w:val="center"/>
              <w:rPr>
                <w:rFonts w:ascii="Constantia" w:hAnsi="Constantia"/>
                <w:b/>
                <w:bCs/>
                <w:color w:val="5D739A" w:themeColor="accent3"/>
              </w:rPr>
            </w:pPr>
          </w:p>
          <w:p w14:paraId="66EE5AFD" w14:textId="77777777" w:rsidR="00566CAE" w:rsidRDefault="00566CAE" w:rsidP="00341A13">
            <w:pPr>
              <w:jc w:val="both"/>
              <w:rPr>
                <w:rFonts w:ascii="Constantia" w:hAnsi="Constantia"/>
              </w:rPr>
            </w:pPr>
            <w:r>
              <w:rPr>
                <w:rFonts w:ascii="Constantia" w:hAnsi="Constantia"/>
                <w:b/>
                <w:bCs/>
                <w:color w:val="514DAA" w:themeColor="accent2" w:themeShade="BF"/>
              </w:rPr>
              <w:t>27.3</w:t>
            </w:r>
            <w:r>
              <w:rPr>
                <w:rFonts w:ascii="Constantia" w:hAnsi="Constantia"/>
                <w:color w:val="514DAA" w:themeColor="accent2" w:themeShade="BF"/>
              </w:rPr>
              <w:t xml:space="preserve"> </w:t>
            </w:r>
            <w:proofErr w:type="spellStart"/>
            <w:r>
              <w:rPr>
                <w:rFonts w:ascii="Constantia" w:hAnsi="Constantia"/>
              </w:rPr>
              <w:t>Θεσ</w:t>
            </w:r>
            <w:proofErr w:type="spellEnd"/>
            <w:r>
              <w:rPr>
                <w:rFonts w:ascii="Constantia" w:hAnsi="Constantia"/>
              </w:rPr>
              <w:t>π</w:t>
            </w:r>
            <w:proofErr w:type="spellStart"/>
            <w:r>
              <w:rPr>
                <w:rFonts w:ascii="Constantia" w:hAnsi="Constantia"/>
              </w:rPr>
              <w:t>ίζουμε</w:t>
            </w:r>
            <w:proofErr w:type="spellEnd"/>
            <w:r>
              <w:rPr>
                <w:rFonts w:ascii="Constantia" w:hAnsi="Constantia"/>
              </w:rPr>
              <w:t xml:space="preserve"> βραβ</w:t>
            </w:r>
            <w:proofErr w:type="spellStart"/>
            <w:r>
              <w:rPr>
                <w:rFonts w:ascii="Constantia" w:hAnsi="Constantia"/>
              </w:rPr>
              <w:t>είο</w:t>
            </w:r>
            <w:proofErr w:type="spellEnd"/>
            <w:r>
              <w:rPr>
                <w:rFonts w:ascii="Constantia" w:hAnsi="Constantia"/>
              </w:rPr>
              <w:t xml:space="preserve"> ΟΤΑ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την</w:t>
            </w:r>
            <w:proofErr w:type="spellEnd"/>
            <w:r>
              <w:rPr>
                <w:rFonts w:ascii="Constantia" w:hAnsi="Constantia"/>
              </w:rPr>
              <w:t xml:space="preserve"> προσβα</w:t>
            </w:r>
            <w:proofErr w:type="spellStart"/>
            <w:r>
              <w:rPr>
                <w:rFonts w:ascii="Constantia" w:hAnsi="Constantia"/>
              </w:rPr>
              <w:t>σιμότητ</w:t>
            </w:r>
            <w:proofErr w:type="spellEnd"/>
            <w:r>
              <w:rPr>
                <w:rFonts w:ascii="Constantia" w:hAnsi="Constantia"/>
              </w:rPr>
              <w:t xml:space="preserve">α </w:t>
            </w:r>
            <w:proofErr w:type="spellStart"/>
            <w:r>
              <w:rPr>
                <w:rFonts w:ascii="Constantia" w:hAnsi="Constantia"/>
              </w:rPr>
              <w:t>των</w:t>
            </w:r>
            <w:proofErr w:type="spellEnd"/>
            <w:r>
              <w:rPr>
                <w:rFonts w:ascii="Constantia" w:hAnsi="Constantia"/>
              </w:rPr>
              <w:t xml:space="preserve"> α</w:t>
            </w:r>
            <w:proofErr w:type="spellStart"/>
            <w:r>
              <w:rPr>
                <w:rFonts w:ascii="Constantia" w:hAnsi="Constantia"/>
              </w:rPr>
              <w:t>τόμων</w:t>
            </w:r>
            <w:proofErr w:type="spellEnd"/>
            <w:r>
              <w:rPr>
                <w:rFonts w:ascii="Constantia" w:hAnsi="Constantia"/>
              </w:rPr>
              <w:t xml:space="preserve"> </w:t>
            </w:r>
            <w:proofErr w:type="spellStart"/>
            <w:r>
              <w:rPr>
                <w:rFonts w:ascii="Constantia" w:hAnsi="Constantia"/>
              </w:rPr>
              <w:t>με</w:t>
            </w:r>
            <w:proofErr w:type="spellEnd"/>
            <w:r>
              <w:rPr>
                <w:rFonts w:ascii="Constantia" w:hAnsi="Constantia"/>
              </w:rPr>
              <w:t xml:space="preserve"> αναπ</w:t>
            </w:r>
            <w:proofErr w:type="spellStart"/>
            <w:r>
              <w:rPr>
                <w:rFonts w:ascii="Constantia" w:hAnsi="Constantia"/>
              </w:rPr>
              <w:t>ηρί</w:t>
            </w:r>
            <w:proofErr w:type="spellEnd"/>
            <w:r>
              <w:rPr>
                <w:rFonts w:ascii="Constantia" w:hAnsi="Constantia"/>
              </w:rPr>
              <w:t xml:space="preserve">α </w:t>
            </w:r>
            <w:proofErr w:type="spellStart"/>
            <w:r>
              <w:rPr>
                <w:rFonts w:ascii="Constantia" w:hAnsi="Constantia"/>
              </w:rPr>
              <w:t>στο</w:t>
            </w:r>
            <w:proofErr w:type="spellEnd"/>
            <w:r>
              <w:rPr>
                <w:rFonts w:ascii="Constantia" w:hAnsi="Constantia"/>
              </w:rPr>
              <w:t xml:space="preserve"> πλα</w:t>
            </w:r>
            <w:proofErr w:type="spellStart"/>
            <w:r>
              <w:rPr>
                <w:rFonts w:ascii="Constantia" w:hAnsi="Constantia"/>
              </w:rPr>
              <w:t>ίσιο</w:t>
            </w:r>
            <w:proofErr w:type="spellEnd"/>
            <w:r>
              <w:rPr>
                <w:rFonts w:ascii="Constantia" w:hAnsi="Constantia"/>
              </w:rPr>
              <w:t xml:space="preserve"> </w:t>
            </w:r>
            <w:proofErr w:type="spellStart"/>
            <w:r>
              <w:rPr>
                <w:rFonts w:ascii="Constantia" w:hAnsi="Constantia"/>
              </w:rPr>
              <w:t>της</w:t>
            </w:r>
            <w:proofErr w:type="spellEnd"/>
            <w:r>
              <w:rPr>
                <w:rFonts w:ascii="Constantia" w:hAnsi="Constantia"/>
              </w:rPr>
              <w:t xml:space="preserve"> </w:t>
            </w:r>
            <w:proofErr w:type="spellStart"/>
            <w:r>
              <w:rPr>
                <w:rFonts w:ascii="Constantia" w:hAnsi="Constantia"/>
              </w:rPr>
              <w:t>Ευρω</w:t>
            </w:r>
            <w:proofErr w:type="spellEnd"/>
            <w:r>
              <w:rPr>
                <w:rFonts w:ascii="Constantia" w:hAnsi="Constantia"/>
              </w:rPr>
              <w:t>πα</w:t>
            </w:r>
            <w:proofErr w:type="spellStart"/>
            <w:r>
              <w:rPr>
                <w:rFonts w:ascii="Constantia" w:hAnsi="Constantia"/>
              </w:rPr>
              <w:t>ϊκής</w:t>
            </w:r>
            <w:proofErr w:type="spellEnd"/>
            <w:r>
              <w:rPr>
                <w:rFonts w:ascii="Constantia" w:hAnsi="Constantia"/>
              </w:rPr>
              <w:t xml:space="preserve"> Εβ</w:t>
            </w:r>
            <w:proofErr w:type="spellStart"/>
            <w:r>
              <w:rPr>
                <w:rFonts w:ascii="Constantia" w:hAnsi="Constantia"/>
              </w:rPr>
              <w:t>δομάδ</w:t>
            </w:r>
            <w:proofErr w:type="spellEnd"/>
            <w:r>
              <w:rPr>
                <w:rFonts w:ascii="Constantia" w:hAnsi="Constantia"/>
              </w:rPr>
              <w:t xml:space="preserve">ας </w:t>
            </w:r>
            <w:proofErr w:type="spellStart"/>
            <w:r>
              <w:rPr>
                <w:rFonts w:ascii="Constantia" w:hAnsi="Constantia"/>
              </w:rPr>
              <w:t>Κινητικότητ</w:t>
            </w:r>
            <w:proofErr w:type="spellEnd"/>
            <w:r>
              <w:rPr>
                <w:rFonts w:ascii="Constantia" w:hAnsi="Constantia"/>
              </w:rPr>
              <w:t>ας και απ</w:t>
            </w:r>
            <w:proofErr w:type="spellStart"/>
            <w:r>
              <w:rPr>
                <w:rFonts w:ascii="Constantia" w:hAnsi="Constantia"/>
              </w:rPr>
              <w:t>ονέμουμε</w:t>
            </w:r>
            <w:proofErr w:type="spellEnd"/>
            <w:r>
              <w:rPr>
                <w:rFonts w:ascii="Constantia" w:hAnsi="Constantia"/>
              </w:rPr>
              <w:t xml:space="preserve"> </w:t>
            </w:r>
            <w:proofErr w:type="spellStart"/>
            <w:r>
              <w:rPr>
                <w:rFonts w:ascii="Constantia" w:hAnsi="Constantia"/>
              </w:rPr>
              <w:t>το</w:t>
            </w:r>
            <w:proofErr w:type="spellEnd"/>
            <w:r>
              <w:rPr>
                <w:rFonts w:ascii="Constantia" w:hAnsi="Constantia"/>
              </w:rPr>
              <w:t xml:space="preserve"> </w:t>
            </w:r>
            <w:proofErr w:type="spellStart"/>
            <w:r>
              <w:rPr>
                <w:rFonts w:ascii="Constantia" w:hAnsi="Constantia"/>
              </w:rPr>
              <w:t>Σήμ</w:t>
            </w:r>
            <w:proofErr w:type="spellEnd"/>
            <w:r>
              <w:rPr>
                <w:rFonts w:ascii="Constantia" w:hAnsi="Constantia"/>
              </w:rPr>
              <w:t xml:space="preserve">α </w:t>
            </w:r>
            <w:proofErr w:type="spellStart"/>
            <w:r>
              <w:rPr>
                <w:rFonts w:ascii="Constantia" w:hAnsi="Constantia"/>
              </w:rPr>
              <w:t>Προσ</w:t>
            </w:r>
            <w:proofErr w:type="spellEnd"/>
            <w:r>
              <w:rPr>
                <w:rFonts w:ascii="Constantia" w:hAnsi="Constantia"/>
              </w:rPr>
              <w:t>βα</w:t>
            </w:r>
            <w:proofErr w:type="spellStart"/>
            <w:r>
              <w:rPr>
                <w:rFonts w:ascii="Constantia" w:hAnsi="Constantia"/>
              </w:rPr>
              <w:t>σιμότητ</w:t>
            </w:r>
            <w:proofErr w:type="spellEnd"/>
            <w:r>
              <w:rPr>
                <w:rFonts w:ascii="Constantia" w:hAnsi="Constantia"/>
              </w:rPr>
              <w:t xml:space="preserve">ας </w:t>
            </w:r>
            <w:proofErr w:type="spellStart"/>
            <w:r>
              <w:rPr>
                <w:rFonts w:ascii="Constantia" w:hAnsi="Constantia"/>
              </w:rPr>
              <w:t>σε</w:t>
            </w:r>
            <w:proofErr w:type="spellEnd"/>
            <w:r>
              <w:rPr>
                <w:rFonts w:ascii="Constantia" w:hAnsi="Constantia"/>
              </w:rPr>
              <w:t xml:space="preserve"> </w:t>
            </w:r>
            <w:proofErr w:type="spellStart"/>
            <w:r>
              <w:rPr>
                <w:rFonts w:ascii="Constantia" w:hAnsi="Constantia"/>
              </w:rPr>
              <w:t>οργ</w:t>
            </w:r>
            <w:proofErr w:type="spellEnd"/>
            <w:r>
              <w:rPr>
                <w:rFonts w:ascii="Constantia" w:hAnsi="Constantia"/>
              </w:rPr>
              <w:t>α</w:t>
            </w:r>
            <w:proofErr w:type="spellStart"/>
            <w:r>
              <w:rPr>
                <w:rFonts w:ascii="Constantia" w:hAnsi="Constantia"/>
              </w:rPr>
              <w:t>νισμούς</w:t>
            </w:r>
            <w:proofErr w:type="spellEnd"/>
            <w:r>
              <w:rPr>
                <w:rFonts w:ascii="Constantia" w:hAnsi="Constantia"/>
              </w:rPr>
              <w:t xml:space="preserve"> </w:t>
            </w:r>
            <w:proofErr w:type="spellStart"/>
            <w:r>
              <w:rPr>
                <w:rFonts w:ascii="Constantia" w:hAnsi="Constantia"/>
              </w:rPr>
              <w:t>φιλικούς</w:t>
            </w:r>
            <w:proofErr w:type="spellEnd"/>
            <w:r>
              <w:rPr>
                <w:rFonts w:ascii="Constantia" w:hAnsi="Constantia"/>
              </w:rPr>
              <w:t xml:space="preserve"> π</w:t>
            </w:r>
            <w:proofErr w:type="spellStart"/>
            <w:r>
              <w:rPr>
                <w:rFonts w:ascii="Constantia" w:hAnsi="Constantia"/>
              </w:rPr>
              <w:t>ρος</w:t>
            </w:r>
            <w:proofErr w:type="spellEnd"/>
            <w:r>
              <w:rPr>
                <w:rFonts w:ascii="Constantia" w:hAnsi="Constantia"/>
              </w:rPr>
              <w:t xml:space="preserve"> τα </w:t>
            </w:r>
            <w:proofErr w:type="spellStart"/>
            <w:r>
              <w:rPr>
                <w:rFonts w:ascii="Constantia" w:hAnsi="Constantia"/>
              </w:rPr>
              <w:t>άτομ</w:t>
            </w:r>
            <w:proofErr w:type="spellEnd"/>
            <w:r>
              <w:rPr>
                <w:rFonts w:ascii="Constantia" w:hAnsi="Constantia"/>
              </w:rPr>
              <w:t xml:space="preserve">α </w:t>
            </w:r>
            <w:proofErr w:type="spellStart"/>
            <w:r>
              <w:rPr>
                <w:rFonts w:ascii="Constantia" w:hAnsi="Constantia"/>
              </w:rPr>
              <w:t>με</w:t>
            </w:r>
            <w:proofErr w:type="spellEnd"/>
            <w:r>
              <w:rPr>
                <w:rFonts w:ascii="Constantia" w:hAnsi="Constantia"/>
              </w:rPr>
              <w:t xml:space="preserve"> αναπ</w:t>
            </w:r>
            <w:proofErr w:type="spellStart"/>
            <w:r>
              <w:rPr>
                <w:rFonts w:ascii="Constantia" w:hAnsi="Constantia"/>
              </w:rPr>
              <w:t>ηρί</w:t>
            </w:r>
            <w:proofErr w:type="spellEnd"/>
            <w:r>
              <w:rPr>
                <w:rFonts w:ascii="Constantia" w:hAnsi="Constantia"/>
              </w:rPr>
              <w:t xml:space="preserve">α </w:t>
            </w:r>
          </w:p>
        </w:tc>
        <w:tc>
          <w:tcPr>
            <w:tcW w:w="2551" w:type="dxa"/>
            <w:shd w:val="thinDiagCross" w:color="F2F2F2" w:themeColor="background1" w:themeShade="F2" w:fill="auto"/>
            <w:vAlign w:val="center"/>
          </w:tcPr>
          <w:p w14:paraId="61259CDC" w14:textId="77777777" w:rsidR="00566CAE" w:rsidRDefault="00566CAE" w:rsidP="00341A13">
            <w:pPr>
              <w:jc w:val="center"/>
              <w:rPr>
                <w:rFonts w:ascii="Constantia" w:hAnsi="Constantia"/>
                <w:b/>
                <w:bCs/>
                <w:color w:val="5D739A" w:themeColor="accent3"/>
              </w:rPr>
            </w:pPr>
          </w:p>
          <w:p w14:paraId="7AFF94E9" w14:textId="77777777" w:rsidR="00566CAE" w:rsidRDefault="00566CAE" w:rsidP="00341A13">
            <w:pPr>
              <w:jc w:val="center"/>
              <w:rPr>
                <w:rFonts w:ascii="Constantia" w:hAnsi="Constantia"/>
                <w:b/>
                <w:bCs/>
                <w:color w:val="5D739A" w:themeColor="accent3"/>
              </w:rPr>
            </w:pPr>
          </w:p>
          <w:p w14:paraId="3A00AB8D"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1:</w:t>
            </w:r>
          </w:p>
          <w:p w14:paraId="46C21245" w14:textId="77777777" w:rsidR="00566CAE" w:rsidRDefault="00566CAE" w:rsidP="00341A13">
            <w:pPr>
              <w:jc w:val="center"/>
              <w:rPr>
                <w:rFonts w:ascii="Constantia" w:hAnsi="Constantia"/>
                <w:b/>
                <w:bCs/>
                <w:color w:val="5D739A" w:themeColor="accent3"/>
              </w:rPr>
            </w:pPr>
            <w:proofErr w:type="spellStart"/>
            <w:r>
              <w:rPr>
                <w:rFonts w:ascii="Constantia" w:hAnsi="Constantia"/>
                <w:color w:val="292733" w:themeColor="text2" w:themeShade="BF"/>
              </w:rPr>
              <w:t>Προγρ</w:t>
            </w:r>
            <w:proofErr w:type="spellEnd"/>
            <w:r>
              <w:rPr>
                <w:rFonts w:ascii="Constantia" w:hAnsi="Constantia"/>
                <w:color w:val="292733" w:themeColor="text2" w:themeShade="BF"/>
              </w:rPr>
              <w:t>α</w:t>
            </w:r>
            <w:proofErr w:type="spellStart"/>
            <w:r>
              <w:rPr>
                <w:rFonts w:ascii="Constantia" w:hAnsi="Constantia"/>
                <w:color w:val="292733" w:themeColor="text2" w:themeShade="BF"/>
              </w:rPr>
              <w:t>μμ</w:t>
            </w:r>
            <w:proofErr w:type="spellEnd"/>
            <w:r>
              <w:rPr>
                <w:rFonts w:ascii="Constantia" w:hAnsi="Constantia"/>
                <w:color w:val="292733" w:themeColor="text2" w:themeShade="BF"/>
              </w:rPr>
              <w:t>α</w:t>
            </w:r>
            <w:proofErr w:type="spellStart"/>
            <w:r>
              <w:rPr>
                <w:rFonts w:ascii="Constantia" w:hAnsi="Constantia"/>
                <w:color w:val="292733" w:themeColor="text2" w:themeShade="BF"/>
              </w:rPr>
              <w:t>τισμός</w:t>
            </w:r>
            <w:proofErr w:type="spellEnd"/>
            <w:r>
              <w:rPr>
                <w:rFonts w:ascii="Constantia" w:hAnsi="Constantia"/>
                <w:color w:val="292733" w:themeColor="text2" w:themeShade="BF"/>
              </w:rPr>
              <w:t xml:space="preserve"> α</w:t>
            </w:r>
            <w:proofErr w:type="spellStart"/>
            <w:r>
              <w:rPr>
                <w:rFonts w:ascii="Constantia" w:hAnsi="Constantia"/>
                <w:color w:val="292733" w:themeColor="text2" w:themeShade="BF"/>
              </w:rPr>
              <w:t>νά</w:t>
            </w:r>
            <w:proofErr w:type="spellEnd"/>
            <w:r>
              <w:rPr>
                <w:rFonts w:ascii="Constantia" w:hAnsi="Constantia"/>
                <w:color w:val="292733" w:themeColor="text2" w:themeShade="BF"/>
              </w:rPr>
              <w:t>π</w:t>
            </w:r>
            <w:proofErr w:type="spellStart"/>
            <w:r>
              <w:rPr>
                <w:rFonts w:ascii="Constantia" w:hAnsi="Constantia"/>
                <w:color w:val="292733" w:themeColor="text2" w:themeShade="BF"/>
              </w:rPr>
              <w:t>τυξης</w:t>
            </w:r>
            <w:proofErr w:type="spellEnd"/>
            <w:r>
              <w:rPr>
                <w:rFonts w:ascii="Constantia" w:hAnsi="Constantia"/>
                <w:b/>
                <w:bCs/>
                <w:color w:val="5D739A" w:themeColor="accent3"/>
              </w:rPr>
              <w:t xml:space="preserve"> </w:t>
            </w:r>
          </w:p>
          <w:p w14:paraId="1E43B6F0" w14:textId="77777777" w:rsidR="00566CAE" w:rsidRDefault="00566CAE"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26CDCECF" w14:textId="77777777" w:rsidR="00566CAE" w:rsidRDefault="00566CAE" w:rsidP="00341A13">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5</w:t>
            </w:r>
            <w:r>
              <w:rPr>
                <w:rFonts w:ascii="Constantia" w:hAnsi="Constantia"/>
                <w:b/>
                <w:bCs/>
                <w:color w:val="292733" w:themeColor="text2" w:themeShade="BF"/>
              </w:rPr>
              <w:t xml:space="preserve"> </w:t>
            </w:r>
          </w:p>
          <w:p w14:paraId="4083A8D3" w14:textId="77777777" w:rsidR="00566CAE" w:rsidRDefault="00566CAE" w:rsidP="00341A13">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w:t>
            </w:r>
            <w:proofErr w:type="spellStart"/>
            <w:r>
              <w:rPr>
                <w:rFonts w:ascii="Constantia" w:hAnsi="Constantia"/>
                <w:color w:val="292733" w:themeColor="text2" w:themeShade="BF"/>
              </w:rPr>
              <w:t>ξί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Περι</w:t>
            </w:r>
            <w:proofErr w:type="spellEnd"/>
            <w:r>
              <w:rPr>
                <w:rFonts w:ascii="Constantia" w:hAnsi="Constantia"/>
                <w:color w:val="292733" w:themeColor="text2" w:themeShade="BF"/>
              </w:rPr>
              <w:t>β</w:t>
            </w:r>
            <w:proofErr w:type="spellStart"/>
            <w:r>
              <w:rPr>
                <w:rFonts w:ascii="Constantia" w:hAnsi="Constantia"/>
                <w:color w:val="292733" w:themeColor="text2" w:themeShade="BF"/>
              </w:rPr>
              <w:t>άλλον</w:t>
            </w:r>
            <w:proofErr w:type="spellEnd"/>
          </w:p>
          <w:p w14:paraId="15F08763" w14:textId="77777777" w:rsidR="00566CAE" w:rsidRDefault="00566CAE" w:rsidP="00341A13">
            <w:pPr>
              <w:jc w:val="center"/>
              <w:rPr>
                <w:rFonts w:ascii="Constantia" w:hAnsi="Constantia"/>
              </w:rPr>
            </w:pPr>
          </w:p>
        </w:tc>
      </w:tr>
      <w:tr w:rsidR="00566CAE" w14:paraId="05BF5DF1" w14:textId="77777777" w:rsidTr="00341A13">
        <w:trPr>
          <w:trHeight w:val="3109"/>
          <w:jc w:val="center"/>
        </w:trPr>
        <w:tc>
          <w:tcPr>
            <w:tcW w:w="2689" w:type="dxa"/>
            <w:shd w:val="thinDiagCross" w:color="F2F2F2" w:themeColor="background1" w:themeShade="F2" w:fill="auto"/>
            <w:vAlign w:val="center"/>
          </w:tcPr>
          <w:p w14:paraId="13D683BF" w14:textId="77777777" w:rsidR="00566CAE" w:rsidRDefault="00566CAE" w:rsidP="00341A13">
            <w:pPr>
              <w:rPr>
                <w:rFonts w:ascii="Constantia" w:hAnsi="Constantia"/>
                <w:i/>
                <w:iCs/>
              </w:rPr>
            </w:pPr>
            <w:r>
              <w:rPr>
                <w:rFonts w:ascii="Constantia" w:hAnsi="Constantia"/>
                <w:i/>
                <w:iCs/>
              </w:rPr>
              <w:lastRenderedPageBreak/>
              <w:t>-</w:t>
            </w:r>
          </w:p>
        </w:tc>
        <w:tc>
          <w:tcPr>
            <w:tcW w:w="3969" w:type="dxa"/>
            <w:shd w:val="thinDiagCross" w:color="F2F2F2" w:themeColor="background1" w:themeShade="F2" w:fill="auto"/>
            <w:vAlign w:val="center"/>
          </w:tcPr>
          <w:p w14:paraId="278900B8"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28 - </w:t>
            </w:r>
            <w:proofErr w:type="spellStart"/>
            <w:r>
              <w:rPr>
                <w:rFonts w:ascii="Constantia" w:hAnsi="Constantia"/>
                <w:b/>
                <w:bCs/>
                <w:color w:val="5D739A" w:themeColor="accent3"/>
              </w:rPr>
              <w:t>Ενημέρωση</w:t>
            </w:r>
            <w:proofErr w:type="spellEnd"/>
            <w:r>
              <w:rPr>
                <w:rFonts w:ascii="Constantia" w:hAnsi="Constantia"/>
                <w:b/>
                <w:bCs/>
                <w:color w:val="5D739A" w:themeColor="accent3"/>
              </w:rPr>
              <w:t>, Κα</w:t>
            </w:r>
            <w:proofErr w:type="spellStart"/>
            <w:r>
              <w:rPr>
                <w:rFonts w:ascii="Constantia" w:hAnsi="Constantia"/>
                <w:b/>
                <w:bCs/>
                <w:color w:val="5D739A" w:themeColor="accent3"/>
              </w:rPr>
              <w:t>τάρτιση</w:t>
            </w:r>
            <w:proofErr w:type="spellEnd"/>
            <w:r>
              <w:rPr>
                <w:rFonts w:ascii="Constantia" w:hAnsi="Constantia"/>
                <w:b/>
                <w:bCs/>
                <w:color w:val="5D739A" w:themeColor="accent3"/>
              </w:rPr>
              <w:t xml:space="preserve"> και Επ</w:t>
            </w:r>
            <w:proofErr w:type="spellStart"/>
            <w:r>
              <w:rPr>
                <w:rFonts w:ascii="Constantia" w:hAnsi="Constantia"/>
                <w:b/>
                <w:bCs/>
                <w:color w:val="5D739A" w:themeColor="accent3"/>
              </w:rPr>
              <w:t>ιμόρφωση</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της</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Δημόσι</w:t>
            </w:r>
            <w:proofErr w:type="spellEnd"/>
            <w:r>
              <w:rPr>
                <w:rFonts w:ascii="Constantia" w:hAnsi="Constantia"/>
                <w:b/>
                <w:bCs/>
                <w:color w:val="5D739A" w:themeColor="accent3"/>
              </w:rPr>
              <w:t xml:space="preserve">ας </w:t>
            </w:r>
            <w:proofErr w:type="spellStart"/>
            <w:r>
              <w:rPr>
                <w:rFonts w:ascii="Constantia" w:hAnsi="Constantia"/>
                <w:b/>
                <w:bCs/>
                <w:color w:val="5D739A" w:themeColor="accent3"/>
              </w:rPr>
              <w:t>Διοίκησης</w:t>
            </w:r>
            <w:proofErr w:type="spellEnd"/>
          </w:p>
          <w:p w14:paraId="4DED4D83" w14:textId="77777777" w:rsidR="00566CAE" w:rsidRDefault="00566CAE" w:rsidP="00341A13">
            <w:pPr>
              <w:jc w:val="center"/>
              <w:rPr>
                <w:rFonts w:ascii="Constantia" w:hAnsi="Constantia"/>
                <w:b/>
                <w:bCs/>
                <w:color w:val="5D739A" w:themeColor="accent3"/>
              </w:rPr>
            </w:pPr>
          </w:p>
          <w:p w14:paraId="23C37D0C" w14:textId="77777777" w:rsidR="00566CAE" w:rsidRDefault="00566CAE" w:rsidP="00341A13">
            <w:pPr>
              <w:jc w:val="both"/>
              <w:rPr>
                <w:rFonts w:ascii="Constantia" w:hAnsi="Constantia"/>
              </w:rPr>
            </w:pPr>
            <w:r>
              <w:rPr>
                <w:rFonts w:ascii="Constantia" w:hAnsi="Constantia"/>
                <w:b/>
                <w:bCs/>
                <w:color w:val="514DAA" w:themeColor="accent2" w:themeShade="BF"/>
              </w:rPr>
              <w:t>28.1</w:t>
            </w:r>
            <w:r>
              <w:rPr>
                <w:rFonts w:ascii="Constantia" w:hAnsi="Constantia"/>
                <w:color w:val="514DAA" w:themeColor="accent2" w:themeShade="BF"/>
              </w:rPr>
              <w:t xml:space="preserve"> </w:t>
            </w:r>
            <w:proofErr w:type="spellStart"/>
            <w:r>
              <w:rPr>
                <w:rFonts w:ascii="Constantia" w:hAnsi="Constantia"/>
              </w:rPr>
              <w:t>Σχεδιάζουμε</w:t>
            </w:r>
            <w:proofErr w:type="spellEnd"/>
            <w:r>
              <w:rPr>
                <w:rFonts w:ascii="Constantia" w:hAnsi="Constantia"/>
              </w:rPr>
              <w:t xml:space="preserve"> και </w:t>
            </w:r>
            <w:proofErr w:type="spellStart"/>
            <w:r>
              <w:rPr>
                <w:rFonts w:ascii="Constantia" w:hAnsi="Constantia"/>
              </w:rPr>
              <w:t>εκ</w:t>
            </w:r>
            <w:proofErr w:type="spellEnd"/>
            <w:r>
              <w:rPr>
                <w:rFonts w:ascii="Constantia" w:hAnsi="Constantia"/>
              </w:rPr>
              <w:t>π</w:t>
            </w:r>
            <w:proofErr w:type="spellStart"/>
            <w:r>
              <w:rPr>
                <w:rFonts w:ascii="Constantia" w:hAnsi="Constantia"/>
              </w:rPr>
              <w:t>ονούμε</w:t>
            </w:r>
            <w:proofErr w:type="spellEnd"/>
            <w:r>
              <w:rPr>
                <w:rFonts w:ascii="Constantia" w:hAnsi="Constantia"/>
              </w:rPr>
              <w:t xml:space="preserve"> </w:t>
            </w:r>
            <w:proofErr w:type="spellStart"/>
            <w:r>
              <w:rPr>
                <w:rFonts w:ascii="Constantia" w:hAnsi="Constantia"/>
              </w:rPr>
              <w:t>μέσω</w:t>
            </w:r>
            <w:proofErr w:type="spellEnd"/>
            <w:r>
              <w:rPr>
                <w:rFonts w:ascii="Constantia" w:hAnsi="Constantia"/>
              </w:rPr>
              <w:t xml:space="preserve"> </w:t>
            </w:r>
            <w:proofErr w:type="spellStart"/>
            <w:r>
              <w:rPr>
                <w:rFonts w:ascii="Constantia" w:hAnsi="Constantia"/>
              </w:rPr>
              <w:t>του</w:t>
            </w:r>
            <w:proofErr w:type="spellEnd"/>
            <w:r>
              <w:rPr>
                <w:rFonts w:ascii="Constantia" w:hAnsi="Constantia"/>
              </w:rPr>
              <w:t xml:space="preserve"> ΕΚΔΔΑ </w:t>
            </w:r>
            <w:proofErr w:type="spellStart"/>
            <w:r>
              <w:rPr>
                <w:rFonts w:ascii="Constantia" w:hAnsi="Constantia"/>
              </w:rPr>
              <w:t>σε</w:t>
            </w:r>
            <w:proofErr w:type="spellEnd"/>
            <w:r>
              <w:rPr>
                <w:rFonts w:ascii="Constantia" w:hAnsi="Constantia"/>
              </w:rPr>
              <w:t xml:space="preserve"> </w:t>
            </w:r>
            <w:proofErr w:type="spellStart"/>
            <w:r>
              <w:rPr>
                <w:rFonts w:ascii="Constantia" w:hAnsi="Constantia"/>
              </w:rPr>
              <w:t>συνεργ</w:t>
            </w:r>
            <w:proofErr w:type="spellEnd"/>
            <w:r>
              <w:rPr>
                <w:rFonts w:ascii="Constantia" w:hAnsi="Constantia"/>
              </w:rPr>
              <w:t>α</w:t>
            </w:r>
            <w:proofErr w:type="spellStart"/>
            <w:r>
              <w:rPr>
                <w:rFonts w:ascii="Constantia" w:hAnsi="Constantia"/>
              </w:rPr>
              <w:t>σί</w:t>
            </w:r>
            <w:proofErr w:type="spellEnd"/>
            <w:r>
              <w:rPr>
                <w:rFonts w:ascii="Constantia" w:hAnsi="Constantia"/>
              </w:rPr>
              <w:t xml:space="preserve">α </w:t>
            </w:r>
            <w:proofErr w:type="spellStart"/>
            <w:r>
              <w:rPr>
                <w:rFonts w:ascii="Constantia" w:hAnsi="Constantia"/>
              </w:rPr>
              <w:t>με</w:t>
            </w:r>
            <w:proofErr w:type="spellEnd"/>
            <w:r>
              <w:rPr>
                <w:rFonts w:ascii="Constantia" w:hAnsi="Constantia"/>
              </w:rPr>
              <w:t xml:space="preserve"> τα </w:t>
            </w:r>
            <w:proofErr w:type="spellStart"/>
            <w:r>
              <w:rPr>
                <w:rFonts w:ascii="Constantia" w:hAnsi="Constantia"/>
              </w:rPr>
              <w:t>συν</w:t>
            </w:r>
            <w:proofErr w:type="spellEnd"/>
            <w:r>
              <w:rPr>
                <w:rFonts w:ascii="Constantia" w:hAnsi="Constantia"/>
              </w:rPr>
              <w:t>α</w:t>
            </w:r>
            <w:proofErr w:type="spellStart"/>
            <w:r>
              <w:rPr>
                <w:rFonts w:ascii="Constantia" w:hAnsi="Constantia"/>
              </w:rPr>
              <w:t>ρμόδι</w:t>
            </w:r>
            <w:proofErr w:type="spellEnd"/>
            <w:r>
              <w:rPr>
                <w:rFonts w:ascii="Constantia" w:hAnsi="Constantia"/>
              </w:rPr>
              <w:t>α Υπ</w:t>
            </w:r>
            <w:proofErr w:type="spellStart"/>
            <w:r>
              <w:rPr>
                <w:rFonts w:ascii="Constantia" w:hAnsi="Constantia"/>
              </w:rPr>
              <w:t>ουργεί</w:t>
            </w:r>
            <w:proofErr w:type="spellEnd"/>
            <w:r>
              <w:rPr>
                <w:rFonts w:ascii="Constantia" w:hAnsi="Constantia"/>
              </w:rPr>
              <w:t xml:space="preserve">α </w:t>
            </w:r>
            <w:proofErr w:type="spellStart"/>
            <w:r>
              <w:rPr>
                <w:rFonts w:ascii="Constantia" w:hAnsi="Constantia"/>
              </w:rPr>
              <w:t>οριζόντιες</w:t>
            </w:r>
            <w:proofErr w:type="spellEnd"/>
            <w:r>
              <w:rPr>
                <w:rFonts w:ascii="Constantia" w:hAnsi="Constantia"/>
              </w:rPr>
              <w:t xml:space="preserve"> </w:t>
            </w:r>
            <w:proofErr w:type="spellStart"/>
            <w:r>
              <w:rPr>
                <w:rFonts w:ascii="Constantia" w:hAnsi="Constantia"/>
              </w:rPr>
              <w:t>δράσεις</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την</w:t>
            </w:r>
            <w:proofErr w:type="spellEnd"/>
            <w:r>
              <w:rPr>
                <w:rFonts w:ascii="Constantia" w:hAnsi="Constantia"/>
              </w:rPr>
              <w:t xml:space="preserve"> </w:t>
            </w:r>
            <w:proofErr w:type="spellStart"/>
            <w:r>
              <w:rPr>
                <w:rFonts w:ascii="Constantia" w:hAnsi="Constantia"/>
              </w:rPr>
              <w:t>ενημέρωση</w:t>
            </w:r>
            <w:proofErr w:type="spellEnd"/>
            <w:r>
              <w:rPr>
                <w:rFonts w:ascii="Constantia" w:hAnsi="Constantia"/>
              </w:rPr>
              <w:t xml:space="preserve"> και κα</w:t>
            </w:r>
            <w:proofErr w:type="spellStart"/>
            <w:r>
              <w:rPr>
                <w:rFonts w:ascii="Constantia" w:hAnsi="Constantia"/>
              </w:rPr>
              <w:t>τάρτιση</w:t>
            </w:r>
            <w:proofErr w:type="spellEnd"/>
            <w:r>
              <w:rPr>
                <w:rFonts w:ascii="Constantia" w:hAnsi="Constantia"/>
              </w:rPr>
              <w:t xml:space="preserve"> </w:t>
            </w:r>
            <w:proofErr w:type="spellStart"/>
            <w:r>
              <w:rPr>
                <w:rFonts w:ascii="Constantia" w:hAnsi="Constantia"/>
              </w:rPr>
              <w:t>της</w:t>
            </w:r>
            <w:proofErr w:type="spellEnd"/>
            <w:r>
              <w:rPr>
                <w:rFonts w:ascii="Constantia" w:hAnsi="Constantia"/>
              </w:rPr>
              <w:t xml:space="preserve"> </w:t>
            </w:r>
            <w:proofErr w:type="spellStart"/>
            <w:r>
              <w:rPr>
                <w:rFonts w:ascii="Constantia" w:hAnsi="Constantia"/>
              </w:rPr>
              <w:t>Δημόσι</w:t>
            </w:r>
            <w:proofErr w:type="spellEnd"/>
            <w:r>
              <w:rPr>
                <w:rFonts w:ascii="Constantia" w:hAnsi="Constantia"/>
              </w:rPr>
              <w:t xml:space="preserve">ας </w:t>
            </w:r>
            <w:proofErr w:type="spellStart"/>
            <w:r>
              <w:rPr>
                <w:rFonts w:ascii="Constantia" w:hAnsi="Constantia"/>
              </w:rPr>
              <w:t>Διοίκησης</w:t>
            </w:r>
            <w:proofErr w:type="spellEnd"/>
            <w:r>
              <w:rPr>
                <w:rFonts w:ascii="Constantia" w:hAnsi="Constantia"/>
              </w:rPr>
              <w:t xml:space="preserve"> </w:t>
            </w:r>
            <w:proofErr w:type="spellStart"/>
            <w:r>
              <w:rPr>
                <w:rFonts w:ascii="Constantia" w:hAnsi="Constantia"/>
              </w:rPr>
              <w:t>σχετικά</w:t>
            </w:r>
            <w:proofErr w:type="spellEnd"/>
            <w:r>
              <w:rPr>
                <w:rFonts w:ascii="Constantia" w:hAnsi="Constantia"/>
              </w:rPr>
              <w:t xml:space="preserve"> </w:t>
            </w:r>
            <w:proofErr w:type="spellStart"/>
            <w:r>
              <w:rPr>
                <w:rFonts w:ascii="Constantia" w:hAnsi="Constantia"/>
              </w:rPr>
              <w:t>με</w:t>
            </w:r>
            <w:proofErr w:type="spellEnd"/>
            <w:r>
              <w:rPr>
                <w:rFonts w:ascii="Constantia" w:hAnsi="Constantia"/>
              </w:rPr>
              <w:t xml:space="preserve"> τα </w:t>
            </w:r>
            <w:proofErr w:type="spellStart"/>
            <w:r>
              <w:rPr>
                <w:rFonts w:ascii="Constantia" w:hAnsi="Constantia"/>
              </w:rPr>
              <w:t>δικ</w:t>
            </w:r>
            <w:proofErr w:type="spellEnd"/>
            <w:r>
              <w:rPr>
                <w:rFonts w:ascii="Constantia" w:hAnsi="Constantia"/>
              </w:rPr>
              <w:t>α</w:t>
            </w:r>
            <w:proofErr w:type="spellStart"/>
            <w:r>
              <w:rPr>
                <w:rFonts w:ascii="Constantia" w:hAnsi="Constantia"/>
              </w:rPr>
              <w:t>ιώμ</w:t>
            </w:r>
            <w:proofErr w:type="spellEnd"/>
            <w:r>
              <w:rPr>
                <w:rFonts w:ascii="Constantia" w:hAnsi="Constantia"/>
              </w:rPr>
              <w:t xml:space="preserve">ατα </w:t>
            </w:r>
            <w:proofErr w:type="spellStart"/>
            <w:r>
              <w:rPr>
                <w:rFonts w:ascii="Constantia" w:hAnsi="Constantia"/>
              </w:rPr>
              <w:t>των</w:t>
            </w:r>
            <w:proofErr w:type="spellEnd"/>
            <w:r>
              <w:rPr>
                <w:rFonts w:ascii="Constantia" w:hAnsi="Constantia"/>
              </w:rPr>
              <w:t xml:space="preserve"> α</w:t>
            </w:r>
            <w:proofErr w:type="spellStart"/>
            <w:r>
              <w:rPr>
                <w:rFonts w:ascii="Constantia" w:hAnsi="Constantia"/>
              </w:rPr>
              <w:t>τόμων</w:t>
            </w:r>
            <w:proofErr w:type="spellEnd"/>
            <w:r>
              <w:rPr>
                <w:rFonts w:ascii="Constantia" w:hAnsi="Constantia"/>
              </w:rPr>
              <w:t xml:space="preserve"> </w:t>
            </w:r>
            <w:proofErr w:type="spellStart"/>
            <w:r>
              <w:rPr>
                <w:rFonts w:ascii="Constantia" w:hAnsi="Constantia"/>
              </w:rPr>
              <w:t>με</w:t>
            </w:r>
            <w:proofErr w:type="spellEnd"/>
            <w:r>
              <w:rPr>
                <w:rFonts w:ascii="Constantia" w:hAnsi="Constantia"/>
              </w:rPr>
              <w:t xml:space="preserve"> αναπ</w:t>
            </w:r>
            <w:proofErr w:type="spellStart"/>
            <w:r>
              <w:rPr>
                <w:rFonts w:ascii="Constantia" w:hAnsi="Constantia"/>
              </w:rPr>
              <w:t>ηρί</w:t>
            </w:r>
            <w:proofErr w:type="spellEnd"/>
            <w:r>
              <w:rPr>
                <w:rFonts w:ascii="Constantia" w:hAnsi="Constantia"/>
              </w:rPr>
              <w:t>α</w:t>
            </w:r>
          </w:p>
        </w:tc>
        <w:tc>
          <w:tcPr>
            <w:tcW w:w="2551" w:type="dxa"/>
            <w:shd w:val="thinDiagCross" w:color="F2F2F2" w:themeColor="background1" w:themeShade="F2" w:fill="auto"/>
            <w:vAlign w:val="center"/>
          </w:tcPr>
          <w:p w14:paraId="1DA102C3" w14:textId="77777777" w:rsidR="00566CAE" w:rsidRDefault="00566CAE" w:rsidP="00341A13">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1</w:t>
            </w:r>
            <w:r>
              <w:rPr>
                <w:rFonts w:ascii="Constantia" w:hAnsi="Constantia"/>
                <w:b/>
                <w:bCs/>
                <w:color w:val="292733" w:themeColor="text2" w:themeShade="BF"/>
              </w:rPr>
              <w:t xml:space="preserve"> </w:t>
            </w:r>
          </w:p>
          <w:p w14:paraId="44F3BEAB" w14:textId="77777777" w:rsidR="00566CAE" w:rsidRDefault="00566CAE" w:rsidP="00341A13">
            <w:pPr>
              <w:jc w:val="center"/>
              <w:rPr>
                <w:rFonts w:ascii="Constantia" w:hAnsi="Constantia"/>
                <w:b/>
                <w:bCs/>
                <w:color w:val="5D739A" w:themeColor="accent3"/>
              </w:rPr>
            </w:pPr>
            <w:proofErr w:type="spellStart"/>
            <w:r>
              <w:rPr>
                <w:rFonts w:ascii="Constantia" w:hAnsi="Constantia"/>
                <w:color w:val="292733" w:themeColor="text2" w:themeShade="BF"/>
              </w:rPr>
              <w:t>Προγρ</w:t>
            </w:r>
            <w:proofErr w:type="spellEnd"/>
            <w:r>
              <w:rPr>
                <w:rFonts w:ascii="Constantia" w:hAnsi="Constantia"/>
                <w:color w:val="292733" w:themeColor="text2" w:themeShade="BF"/>
              </w:rPr>
              <w:t>α</w:t>
            </w:r>
            <w:proofErr w:type="spellStart"/>
            <w:r>
              <w:rPr>
                <w:rFonts w:ascii="Constantia" w:hAnsi="Constantia"/>
                <w:color w:val="292733" w:themeColor="text2" w:themeShade="BF"/>
              </w:rPr>
              <w:t>μμ</w:t>
            </w:r>
            <w:proofErr w:type="spellEnd"/>
            <w:r>
              <w:rPr>
                <w:rFonts w:ascii="Constantia" w:hAnsi="Constantia"/>
                <w:color w:val="292733" w:themeColor="text2" w:themeShade="BF"/>
              </w:rPr>
              <w:t>α</w:t>
            </w:r>
            <w:proofErr w:type="spellStart"/>
            <w:r>
              <w:rPr>
                <w:rFonts w:ascii="Constantia" w:hAnsi="Constantia"/>
                <w:color w:val="292733" w:themeColor="text2" w:themeShade="BF"/>
              </w:rPr>
              <w:t>τισμός</w:t>
            </w:r>
            <w:proofErr w:type="spellEnd"/>
            <w:r>
              <w:rPr>
                <w:rFonts w:ascii="Constantia" w:hAnsi="Constantia"/>
                <w:color w:val="292733" w:themeColor="text2" w:themeShade="BF"/>
              </w:rPr>
              <w:t xml:space="preserve"> α</w:t>
            </w:r>
            <w:proofErr w:type="spellStart"/>
            <w:r>
              <w:rPr>
                <w:rFonts w:ascii="Constantia" w:hAnsi="Constantia"/>
                <w:color w:val="292733" w:themeColor="text2" w:themeShade="BF"/>
              </w:rPr>
              <w:t>νά</w:t>
            </w:r>
            <w:proofErr w:type="spellEnd"/>
            <w:r>
              <w:rPr>
                <w:rFonts w:ascii="Constantia" w:hAnsi="Constantia"/>
                <w:color w:val="292733" w:themeColor="text2" w:themeShade="BF"/>
              </w:rPr>
              <w:t>π</w:t>
            </w:r>
            <w:proofErr w:type="spellStart"/>
            <w:r>
              <w:rPr>
                <w:rFonts w:ascii="Constantia" w:hAnsi="Constantia"/>
                <w:color w:val="292733" w:themeColor="text2" w:themeShade="BF"/>
              </w:rPr>
              <w:t>τυξης</w:t>
            </w:r>
            <w:proofErr w:type="spellEnd"/>
            <w:r>
              <w:rPr>
                <w:rFonts w:ascii="Constantia" w:hAnsi="Constantia"/>
                <w:b/>
                <w:bCs/>
                <w:color w:val="5D739A" w:themeColor="accent3"/>
              </w:rPr>
              <w:t xml:space="preserve"> </w:t>
            </w:r>
          </w:p>
          <w:p w14:paraId="55E67911" w14:textId="77777777" w:rsidR="00566CAE" w:rsidRDefault="00566CAE" w:rsidP="00341A13">
            <w:pPr>
              <w:jc w:val="center"/>
              <w:rPr>
                <w:rFonts w:ascii="Constantia" w:hAnsi="Constantia"/>
                <w:color w:val="292733" w:themeColor="text2" w:themeShade="BF"/>
              </w:rPr>
            </w:pPr>
          </w:p>
        </w:tc>
      </w:tr>
      <w:tr w:rsidR="00566CAE" w14:paraId="6EB371A8" w14:textId="77777777" w:rsidTr="00341A13">
        <w:trPr>
          <w:trHeight w:val="1732"/>
          <w:jc w:val="center"/>
        </w:trPr>
        <w:tc>
          <w:tcPr>
            <w:tcW w:w="2689" w:type="dxa"/>
            <w:shd w:val="thinDiagCross" w:color="F2F2F2" w:themeColor="background1" w:themeShade="F2" w:fill="auto"/>
            <w:vAlign w:val="center"/>
          </w:tcPr>
          <w:p w14:paraId="19839515" w14:textId="77777777" w:rsidR="00566CAE" w:rsidRDefault="00566CAE" w:rsidP="00341A13">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67FB18C0" w14:textId="77777777" w:rsidR="00566CAE" w:rsidRDefault="00566CAE" w:rsidP="00341A13">
            <w:pPr>
              <w:jc w:val="both"/>
              <w:rPr>
                <w:rFonts w:ascii="Constantia" w:hAnsi="Constantia"/>
              </w:rPr>
            </w:pPr>
            <w:r>
              <w:rPr>
                <w:rFonts w:ascii="Constantia" w:hAnsi="Constantia"/>
                <w:b/>
                <w:bCs/>
                <w:color w:val="514DAA" w:themeColor="accent2" w:themeShade="BF"/>
              </w:rPr>
              <w:t>28.2</w:t>
            </w:r>
            <w:r>
              <w:rPr>
                <w:rFonts w:ascii="Constantia" w:hAnsi="Constantia"/>
                <w:color w:val="514DAA" w:themeColor="accent2" w:themeShade="BF"/>
              </w:rPr>
              <w:t xml:space="preserve"> </w:t>
            </w:r>
            <w:proofErr w:type="spellStart"/>
            <w:r>
              <w:rPr>
                <w:rFonts w:ascii="Constantia" w:hAnsi="Constantia"/>
              </w:rPr>
              <w:t>Σχεδιάζουμε</w:t>
            </w:r>
            <w:proofErr w:type="spellEnd"/>
            <w:r>
              <w:rPr>
                <w:rFonts w:ascii="Constantia" w:hAnsi="Constantia"/>
              </w:rPr>
              <w:t xml:space="preserve"> και </w:t>
            </w:r>
            <w:proofErr w:type="spellStart"/>
            <w:r>
              <w:rPr>
                <w:rFonts w:ascii="Constantia" w:hAnsi="Constantia"/>
              </w:rPr>
              <w:t>εκ</w:t>
            </w:r>
            <w:proofErr w:type="spellEnd"/>
            <w:r>
              <w:rPr>
                <w:rFonts w:ascii="Constantia" w:hAnsi="Constantia"/>
              </w:rPr>
              <w:t>π</w:t>
            </w:r>
            <w:proofErr w:type="spellStart"/>
            <w:r>
              <w:rPr>
                <w:rFonts w:ascii="Constantia" w:hAnsi="Constantia"/>
              </w:rPr>
              <w:t>ονούμε</w:t>
            </w:r>
            <w:proofErr w:type="spellEnd"/>
            <w:r>
              <w:rPr>
                <w:rFonts w:ascii="Constantia" w:hAnsi="Constantia"/>
              </w:rPr>
              <w:t xml:space="preserve"> </w:t>
            </w:r>
            <w:proofErr w:type="spellStart"/>
            <w:r>
              <w:rPr>
                <w:rFonts w:ascii="Constantia" w:hAnsi="Constantia"/>
              </w:rPr>
              <w:t>μέσω</w:t>
            </w:r>
            <w:proofErr w:type="spellEnd"/>
            <w:r>
              <w:rPr>
                <w:rFonts w:ascii="Constantia" w:hAnsi="Constantia"/>
              </w:rPr>
              <w:t xml:space="preserve"> </w:t>
            </w:r>
            <w:proofErr w:type="spellStart"/>
            <w:r>
              <w:rPr>
                <w:rFonts w:ascii="Constantia" w:hAnsi="Constantia"/>
              </w:rPr>
              <w:t>του</w:t>
            </w:r>
            <w:proofErr w:type="spellEnd"/>
            <w:r>
              <w:rPr>
                <w:rFonts w:ascii="Constantia" w:hAnsi="Constantia"/>
              </w:rPr>
              <w:t xml:space="preserve"> ΕΚΔΔΑ και </w:t>
            </w:r>
            <w:proofErr w:type="spellStart"/>
            <w:r>
              <w:rPr>
                <w:rFonts w:ascii="Constantia" w:hAnsi="Constantia"/>
              </w:rPr>
              <w:t>σε</w:t>
            </w:r>
            <w:proofErr w:type="spellEnd"/>
            <w:r>
              <w:rPr>
                <w:rFonts w:ascii="Constantia" w:hAnsi="Constantia"/>
              </w:rPr>
              <w:t xml:space="preserve"> </w:t>
            </w:r>
            <w:proofErr w:type="spellStart"/>
            <w:r>
              <w:rPr>
                <w:rFonts w:ascii="Constantia" w:hAnsi="Constantia"/>
              </w:rPr>
              <w:t>συνεργ</w:t>
            </w:r>
            <w:proofErr w:type="spellEnd"/>
            <w:r>
              <w:rPr>
                <w:rFonts w:ascii="Constantia" w:hAnsi="Constantia"/>
              </w:rPr>
              <w:t>α</w:t>
            </w:r>
            <w:proofErr w:type="spellStart"/>
            <w:r>
              <w:rPr>
                <w:rFonts w:ascii="Constantia" w:hAnsi="Constantia"/>
              </w:rPr>
              <w:t>σί</w:t>
            </w:r>
            <w:proofErr w:type="spellEnd"/>
            <w:r>
              <w:rPr>
                <w:rFonts w:ascii="Constantia" w:hAnsi="Constantia"/>
              </w:rPr>
              <w:t xml:space="preserve">α </w:t>
            </w:r>
            <w:proofErr w:type="spellStart"/>
            <w:r>
              <w:rPr>
                <w:rFonts w:ascii="Constantia" w:hAnsi="Constantia"/>
              </w:rPr>
              <w:t>με</w:t>
            </w:r>
            <w:proofErr w:type="spellEnd"/>
            <w:r>
              <w:rPr>
                <w:rFonts w:ascii="Constantia" w:hAnsi="Constantia"/>
              </w:rPr>
              <w:t xml:space="preserve"> τα </w:t>
            </w:r>
            <w:proofErr w:type="spellStart"/>
            <w:r>
              <w:rPr>
                <w:rFonts w:ascii="Constantia" w:hAnsi="Constantia"/>
              </w:rPr>
              <w:t>συν</w:t>
            </w:r>
            <w:proofErr w:type="spellEnd"/>
            <w:r>
              <w:rPr>
                <w:rFonts w:ascii="Constantia" w:hAnsi="Constantia"/>
              </w:rPr>
              <w:t>α</w:t>
            </w:r>
            <w:proofErr w:type="spellStart"/>
            <w:r>
              <w:rPr>
                <w:rFonts w:ascii="Constantia" w:hAnsi="Constantia"/>
              </w:rPr>
              <w:t>ρμόδι</w:t>
            </w:r>
            <w:proofErr w:type="spellEnd"/>
            <w:r>
              <w:rPr>
                <w:rFonts w:ascii="Constantia" w:hAnsi="Constantia"/>
              </w:rPr>
              <w:t>α Υπ</w:t>
            </w:r>
            <w:proofErr w:type="spellStart"/>
            <w:r>
              <w:rPr>
                <w:rFonts w:ascii="Constantia" w:hAnsi="Constantia"/>
              </w:rPr>
              <w:t>ουργεί</w:t>
            </w:r>
            <w:proofErr w:type="spellEnd"/>
            <w:r>
              <w:rPr>
                <w:rFonts w:ascii="Constantia" w:hAnsi="Constantia"/>
              </w:rPr>
              <w:t xml:space="preserve">α </w:t>
            </w:r>
            <w:proofErr w:type="spellStart"/>
            <w:r>
              <w:rPr>
                <w:rFonts w:ascii="Constantia" w:hAnsi="Constantia"/>
              </w:rPr>
              <w:t>στοχευμένες</w:t>
            </w:r>
            <w:proofErr w:type="spellEnd"/>
            <w:r>
              <w:rPr>
                <w:rFonts w:ascii="Constantia" w:hAnsi="Constantia"/>
              </w:rPr>
              <w:t xml:space="preserve"> </w:t>
            </w:r>
            <w:proofErr w:type="spellStart"/>
            <w:r>
              <w:rPr>
                <w:rFonts w:ascii="Constantia" w:hAnsi="Constantia"/>
              </w:rPr>
              <w:t>δράσεις</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την</w:t>
            </w:r>
            <w:proofErr w:type="spellEnd"/>
            <w:r>
              <w:rPr>
                <w:rFonts w:ascii="Constantia" w:hAnsi="Constantia"/>
              </w:rPr>
              <w:t xml:space="preserve"> </w:t>
            </w:r>
            <w:proofErr w:type="spellStart"/>
            <w:r>
              <w:rPr>
                <w:rFonts w:ascii="Constantia" w:hAnsi="Constantia"/>
              </w:rPr>
              <w:t>ενημέρωση</w:t>
            </w:r>
            <w:proofErr w:type="spellEnd"/>
            <w:r>
              <w:rPr>
                <w:rFonts w:ascii="Constantia" w:hAnsi="Constantia"/>
              </w:rPr>
              <w:t xml:space="preserve"> και </w:t>
            </w:r>
            <w:proofErr w:type="spellStart"/>
            <w:r>
              <w:rPr>
                <w:rFonts w:ascii="Constantia" w:hAnsi="Constantia"/>
              </w:rPr>
              <w:t>την</w:t>
            </w:r>
            <w:proofErr w:type="spellEnd"/>
            <w:r>
              <w:rPr>
                <w:rFonts w:ascii="Constantia" w:hAnsi="Constantia"/>
              </w:rPr>
              <w:t xml:space="preserve"> κα</w:t>
            </w:r>
            <w:proofErr w:type="spellStart"/>
            <w:r>
              <w:rPr>
                <w:rFonts w:ascii="Constantia" w:hAnsi="Constantia"/>
              </w:rPr>
              <w:t>τάρτιση</w:t>
            </w:r>
            <w:proofErr w:type="spellEnd"/>
            <w:r>
              <w:rPr>
                <w:rFonts w:ascii="Constantia" w:hAnsi="Constantia"/>
              </w:rPr>
              <w:t xml:space="preserve"> </w:t>
            </w:r>
            <w:proofErr w:type="spellStart"/>
            <w:r>
              <w:rPr>
                <w:rFonts w:ascii="Constantia" w:hAnsi="Constantia"/>
              </w:rPr>
              <w:t>της</w:t>
            </w:r>
            <w:proofErr w:type="spellEnd"/>
            <w:r>
              <w:rPr>
                <w:rFonts w:ascii="Constantia" w:hAnsi="Constantia"/>
              </w:rPr>
              <w:t xml:space="preserve"> </w:t>
            </w:r>
            <w:proofErr w:type="spellStart"/>
            <w:r>
              <w:rPr>
                <w:rFonts w:ascii="Constantia" w:hAnsi="Constantia"/>
              </w:rPr>
              <w:t>Δημόσι</w:t>
            </w:r>
            <w:proofErr w:type="spellEnd"/>
            <w:r>
              <w:rPr>
                <w:rFonts w:ascii="Constantia" w:hAnsi="Constantia"/>
              </w:rPr>
              <w:t xml:space="preserve">ας </w:t>
            </w:r>
            <w:proofErr w:type="spellStart"/>
            <w:r>
              <w:rPr>
                <w:rFonts w:ascii="Constantia" w:hAnsi="Constantia"/>
              </w:rPr>
              <w:t>Διοίκησης</w:t>
            </w:r>
            <w:proofErr w:type="spellEnd"/>
          </w:p>
        </w:tc>
        <w:tc>
          <w:tcPr>
            <w:tcW w:w="2551" w:type="dxa"/>
            <w:shd w:val="thinDiagCross" w:color="F2F2F2" w:themeColor="background1" w:themeShade="F2" w:fill="auto"/>
            <w:vAlign w:val="center"/>
          </w:tcPr>
          <w:p w14:paraId="26F15A97" w14:textId="77777777" w:rsidR="00566CAE" w:rsidRDefault="00566CAE" w:rsidP="00341A13">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1</w:t>
            </w:r>
            <w:r>
              <w:rPr>
                <w:rFonts w:ascii="Constantia" w:hAnsi="Constantia"/>
                <w:b/>
                <w:bCs/>
                <w:color w:val="292733" w:themeColor="text2" w:themeShade="BF"/>
              </w:rPr>
              <w:t xml:space="preserve"> </w:t>
            </w:r>
          </w:p>
          <w:p w14:paraId="142D085B" w14:textId="77777777" w:rsidR="00566CAE" w:rsidRDefault="00566CAE" w:rsidP="00341A13">
            <w:pPr>
              <w:jc w:val="center"/>
              <w:rPr>
                <w:rFonts w:ascii="Constantia" w:hAnsi="Constantia"/>
                <w:b/>
                <w:bCs/>
                <w:color w:val="5D739A" w:themeColor="accent3"/>
              </w:rPr>
            </w:pPr>
            <w:proofErr w:type="spellStart"/>
            <w:r>
              <w:rPr>
                <w:rFonts w:ascii="Constantia" w:hAnsi="Constantia"/>
                <w:color w:val="292733" w:themeColor="text2" w:themeShade="BF"/>
              </w:rPr>
              <w:t>Προγρ</w:t>
            </w:r>
            <w:proofErr w:type="spellEnd"/>
            <w:r>
              <w:rPr>
                <w:rFonts w:ascii="Constantia" w:hAnsi="Constantia"/>
                <w:color w:val="292733" w:themeColor="text2" w:themeShade="BF"/>
              </w:rPr>
              <w:t>α</w:t>
            </w:r>
            <w:proofErr w:type="spellStart"/>
            <w:r>
              <w:rPr>
                <w:rFonts w:ascii="Constantia" w:hAnsi="Constantia"/>
                <w:color w:val="292733" w:themeColor="text2" w:themeShade="BF"/>
              </w:rPr>
              <w:t>μμ</w:t>
            </w:r>
            <w:proofErr w:type="spellEnd"/>
            <w:r>
              <w:rPr>
                <w:rFonts w:ascii="Constantia" w:hAnsi="Constantia"/>
                <w:color w:val="292733" w:themeColor="text2" w:themeShade="BF"/>
              </w:rPr>
              <w:t>α</w:t>
            </w:r>
            <w:proofErr w:type="spellStart"/>
            <w:r>
              <w:rPr>
                <w:rFonts w:ascii="Constantia" w:hAnsi="Constantia"/>
                <w:color w:val="292733" w:themeColor="text2" w:themeShade="BF"/>
              </w:rPr>
              <w:t>τισμός</w:t>
            </w:r>
            <w:proofErr w:type="spellEnd"/>
            <w:r>
              <w:rPr>
                <w:rFonts w:ascii="Constantia" w:hAnsi="Constantia"/>
                <w:color w:val="292733" w:themeColor="text2" w:themeShade="BF"/>
              </w:rPr>
              <w:t xml:space="preserve"> α</w:t>
            </w:r>
            <w:proofErr w:type="spellStart"/>
            <w:r>
              <w:rPr>
                <w:rFonts w:ascii="Constantia" w:hAnsi="Constantia"/>
                <w:color w:val="292733" w:themeColor="text2" w:themeShade="BF"/>
              </w:rPr>
              <w:t>νά</w:t>
            </w:r>
            <w:proofErr w:type="spellEnd"/>
            <w:r>
              <w:rPr>
                <w:rFonts w:ascii="Constantia" w:hAnsi="Constantia"/>
                <w:color w:val="292733" w:themeColor="text2" w:themeShade="BF"/>
              </w:rPr>
              <w:t>π</w:t>
            </w:r>
            <w:proofErr w:type="spellStart"/>
            <w:r>
              <w:rPr>
                <w:rFonts w:ascii="Constantia" w:hAnsi="Constantia"/>
                <w:color w:val="292733" w:themeColor="text2" w:themeShade="BF"/>
              </w:rPr>
              <w:t>τυξης</w:t>
            </w:r>
            <w:proofErr w:type="spellEnd"/>
            <w:r>
              <w:rPr>
                <w:rFonts w:ascii="Constantia" w:hAnsi="Constantia"/>
                <w:b/>
                <w:bCs/>
                <w:color w:val="5D739A" w:themeColor="accent3"/>
              </w:rPr>
              <w:t xml:space="preserve"> </w:t>
            </w:r>
          </w:p>
          <w:p w14:paraId="1EA65910" w14:textId="77777777" w:rsidR="00566CAE" w:rsidRDefault="00566CAE" w:rsidP="00341A13">
            <w:pPr>
              <w:jc w:val="center"/>
              <w:rPr>
                <w:rFonts w:ascii="Constantia" w:hAnsi="Constantia"/>
                <w:color w:val="292733" w:themeColor="text2" w:themeShade="BF"/>
              </w:rPr>
            </w:pPr>
          </w:p>
        </w:tc>
      </w:tr>
      <w:tr w:rsidR="00566CAE" w14:paraId="56B96421"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751C38BB" w14:textId="77777777" w:rsidR="00566CAE" w:rsidRDefault="00566CAE" w:rsidP="00341A13">
            <w:pPr>
              <w:jc w:val="center"/>
              <w:rPr>
                <w:rFonts w:ascii="Constantia" w:hAnsi="Constantia"/>
                <w:b/>
                <w:bCs/>
              </w:rPr>
            </w:pPr>
            <w:proofErr w:type="spellStart"/>
            <w:r>
              <w:rPr>
                <w:rFonts w:ascii="Constantia" w:hAnsi="Constantia"/>
                <w:b/>
                <w:bCs/>
              </w:rPr>
              <w:t>Προσ</w:t>
            </w:r>
            <w:proofErr w:type="spellEnd"/>
            <w:r>
              <w:rPr>
                <w:rFonts w:ascii="Constantia" w:hAnsi="Constantia"/>
                <w:b/>
                <w:bCs/>
              </w:rPr>
              <w:t>βα</w:t>
            </w:r>
            <w:proofErr w:type="spellStart"/>
            <w:r>
              <w:rPr>
                <w:rFonts w:ascii="Constantia" w:hAnsi="Constantia"/>
                <w:b/>
                <w:bCs/>
              </w:rPr>
              <w:t>σιμότητ</w:t>
            </w:r>
            <w:proofErr w:type="spellEnd"/>
            <w:r>
              <w:rPr>
                <w:rFonts w:ascii="Constantia" w:hAnsi="Constantia"/>
                <w:b/>
                <w:bCs/>
              </w:rPr>
              <w:t xml:space="preserve">α </w:t>
            </w:r>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9)</w:t>
            </w:r>
          </w:p>
        </w:tc>
      </w:tr>
      <w:tr w:rsidR="00566CAE" w14:paraId="47AC7D48" w14:textId="77777777" w:rsidTr="00341A13">
        <w:trPr>
          <w:trHeight w:val="281"/>
          <w:jc w:val="center"/>
        </w:trPr>
        <w:tc>
          <w:tcPr>
            <w:tcW w:w="2689" w:type="dxa"/>
            <w:shd w:val="thinDiagCross" w:color="F2F2F2" w:themeColor="background1" w:themeShade="F2" w:fill="auto"/>
            <w:vAlign w:val="center"/>
          </w:tcPr>
          <w:p w14:paraId="21432C1E" w14:textId="77777777" w:rsidR="00566CAE" w:rsidRDefault="00566CAE" w:rsidP="00341A13">
            <w:pPr>
              <w:rPr>
                <w:rFonts w:ascii="Constantia" w:hAnsi="Constantia" w:cstheme="majorHAnsi"/>
                <w:i/>
                <w:iCs/>
                <w:color w:val="000000" w:themeColor="text1"/>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προσβα</w:t>
            </w:r>
            <w:proofErr w:type="spellStart"/>
            <w:r>
              <w:rPr>
                <w:rFonts w:ascii="Constantia" w:hAnsi="Constantia" w:cstheme="majorHAnsi"/>
                <w:i/>
                <w:iCs/>
                <w:color w:val="000000" w:themeColor="text1"/>
              </w:rPr>
              <w:t>σιμότητ</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δομημένου</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w:t>
            </w:r>
            <w:proofErr w:type="spellEnd"/>
            <w:r>
              <w:rPr>
                <w:rFonts w:ascii="Constantia" w:hAnsi="Constantia" w:cstheme="majorHAnsi"/>
                <w:i/>
                <w:iCs/>
                <w:color w:val="000000" w:themeColor="text1"/>
              </w:rPr>
              <w:t>β</w:t>
            </w:r>
            <w:proofErr w:type="spellStart"/>
            <w:r>
              <w:rPr>
                <w:rFonts w:ascii="Constantia" w:hAnsi="Constantia" w:cstheme="majorHAnsi"/>
                <w:i/>
                <w:iCs/>
                <w:color w:val="000000" w:themeColor="text1"/>
              </w:rPr>
              <w:t>άλλοντος</w:t>
            </w:r>
            <w:proofErr w:type="spellEnd"/>
          </w:p>
        </w:tc>
        <w:tc>
          <w:tcPr>
            <w:tcW w:w="3969" w:type="dxa"/>
            <w:shd w:val="thinDiagCross" w:color="F2F2F2" w:themeColor="background1" w:themeShade="F2" w:fill="auto"/>
            <w:vAlign w:val="center"/>
          </w:tcPr>
          <w:p w14:paraId="2900447B"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20 – </w:t>
            </w:r>
            <w:proofErr w:type="spellStart"/>
            <w:r>
              <w:rPr>
                <w:rFonts w:ascii="Constantia" w:hAnsi="Constantia"/>
                <w:b/>
                <w:bCs/>
                <w:color w:val="5D739A" w:themeColor="accent3"/>
              </w:rPr>
              <w:t>Προσ</w:t>
            </w:r>
            <w:proofErr w:type="spellEnd"/>
            <w:r>
              <w:rPr>
                <w:rFonts w:ascii="Constantia" w:hAnsi="Constantia"/>
                <w:b/>
                <w:bCs/>
                <w:color w:val="5D739A" w:themeColor="accent3"/>
              </w:rPr>
              <w:t>βα</w:t>
            </w:r>
            <w:proofErr w:type="spellStart"/>
            <w:r>
              <w:rPr>
                <w:rFonts w:ascii="Constantia" w:hAnsi="Constantia"/>
                <w:b/>
                <w:bCs/>
                <w:color w:val="5D739A" w:themeColor="accent3"/>
              </w:rPr>
              <w:t>σιμότητ</w:t>
            </w:r>
            <w:proofErr w:type="spellEnd"/>
            <w:r>
              <w:rPr>
                <w:rFonts w:ascii="Constantia" w:hAnsi="Constantia"/>
                <w:b/>
                <w:bCs/>
                <w:color w:val="5D739A" w:themeColor="accent3"/>
              </w:rPr>
              <w:t xml:space="preserve">α </w:t>
            </w:r>
            <w:proofErr w:type="spellStart"/>
            <w:r>
              <w:rPr>
                <w:rFonts w:ascii="Constantia" w:hAnsi="Constantia"/>
                <w:b/>
                <w:bCs/>
                <w:color w:val="5D739A" w:themeColor="accent3"/>
              </w:rPr>
              <w:t>στο</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Φυσικό</w:t>
            </w:r>
            <w:proofErr w:type="spellEnd"/>
            <w:r>
              <w:rPr>
                <w:rFonts w:ascii="Constantia" w:hAnsi="Constantia"/>
                <w:b/>
                <w:bCs/>
                <w:color w:val="5D739A" w:themeColor="accent3"/>
              </w:rPr>
              <w:t xml:space="preserve"> και </w:t>
            </w:r>
            <w:proofErr w:type="spellStart"/>
            <w:r>
              <w:rPr>
                <w:rFonts w:ascii="Constantia" w:hAnsi="Constantia"/>
                <w:b/>
                <w:bCs/>
                <w:color w:val="5D739A" w:themeColor="accent3"/>
              </w:rPr>
              <w:t>Δομημένο</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Περι</w:t>
            </w:r>
            <w:proofErr w:type="spellEnd"/>
            <w:r>
              <w:rPr>
                <w:rFonts w:ascii="Constantia" w:hAnsi="Constantia"/>
                <w:b/>
                <w:bCs/>
                <w:color w:val="5D739A" w:themeColor="accent3"/>
              </w:rPr>
              <w:t>β</w:t>
            </w:r>
            <w:proofErr w:type="spellStart"/>
            <w:r>
              <w:rPr>
                <w:rFonts w:ascii="Constantia" w:hAnsi="Constantia"/>
                <w:b/>
                <w:bCs/>
                <w:color w:val="5D739A" w:themeColor="accent3"/>
              </w:rPr>
              <w:t>άλλον</w:t>
            </w:r>
            <w:proofErr w:type="spellEnd"/>
          </w:p>
          <w:p w14:paraId="0A4FE466" w14:textId="77777777" w:rsidR="00566CAE" w:rsidRDefault="00566CAE" w:rsidP="00341A13">
            <w:pPr>
              <w:jc w:val="center"/>
              <w:rPr>
                <w:rFonts w:ascii="Constantia" w:hAnsi="Constantia"/>
                <w:b/>
                <w:bCs/>
                <w:color w:val="5D739A" w:themeColor="accent3"/>
              </w:rPr>
            </w:pPr>
          </w:p>
          <w:p w14:paraId="35F9DBFF" w14:textId="77777777" w:rsidR="00566CAE" w:rsidRDefault="00566CAE" w:rsidP="00341A13">
            <w:pPr>
              <w:jc w:val="both"/>
              <w:rPr>
                <w:rFonts w:ascii="Constantia" w:hAnsi="Constantia"/>
              </w:rPr>
            </w:pPr>
            <w:r>
              <w:rPr>
                <w:rFonts w:ascii="Constantia" w:hAnsi="Constantia"/>
                <w:b/>
                <w:bCs/>
                <w:color w:val="514DAA" w:themeColor="accent2" w:themeShade="BF"/>
              </w:rPr>
              <w:t>20.1</w:t>
            </w:r>
            <w:r>
              <w:rPr>
                <w:rFonts w:ascii="Constantia" w:hAnsi="Constantia"/>
                <w:color w:val="514DAA" w:themeColor="accent2" w:themeShade="BF"/>
              </w:rPr>
              <w:t xml:space="preserve"> </w:t>
            </w:r>
            <w:proofErr w:type="spellStart"/>
            <w:r>
              <w:rPr>
                <w:rFonts w:ascii="Constantia" w:hAnsi="Constantia"/>
              </w:rPr>
              <w:t>Δημιουργούμε</w:t>
            </w:r>
            <w:proofErr w:type="spellEnd"/>
            <w:r>
              <w:rPr>
                <w:rFonts w:ascii="Constantia" w:hAnsi="Constantia"/>
              </w:rPr>
              <w:t xml:space="preserve"> </w:t>
            </w:r>
            <w:proofErr w:type="spellStart"/>
            <w:r>
              <w:rPr>
                <w:rFonts w:ascii="Constantia" w:hAnsi="Constantia"/>
              </w:rPr>
              <w:t>ψηφι</w:t>
            </w:r>
            <w:proofErr w:type="spellEnd"/>
            <w:r>
              <w:rPr>
                <w:rFonts w:ascii="Constantia" w:hAnsi="Constantia"/>
              </w:rPr>
              <w:t>α</w:t>
            </w:r>
            <w:proofErr w:type="spellStart"/>
            <w:r>
              <w:rPr>
                <w:rFonts w:ascii="Constantia" w:hAnsi="Constantia"/>
              </w:rPr>
              <w:t>κή</w:t>
            </w:r>
            <w:proofErr w:type="spellEnd"/>
            <w:r>
              <w:rPr>
                <w:rFonts w:ascii="Constantia" w:hAnsi="Constantia"/>
              </w:rPr>
              <w:t xml:space="preserve"> πλα</w:t>
            </w:r>
            <w:proofErr w:type="spellStart"/>
            <w:r>
              <w:rPr>
                <w:rFonts w:ascii="Constantia" w:hAnsi="Constantia"/>
              </w:rPr>
              <w:t>τφόρμ</w:t>
            </w:r>
            <w:proofErr w:type="spellEnd"/>
            <w:r>
              <w:rPr>
                <w:rFonts w:ascii="Constantia" w:hAnsi="Constantia"/>
              </w:rPr>
              <w:t xml:space="preserve">α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την</w:t>
            </w:r>
            <w:proofErr w:type="spellEnd"/>
            <w:r>
              <w:rPr>
                <w:rFonts w:ascii="Constantia" w:hAnsi="Constantia"/>
              </w:rPr>
              <w:t xml:space="preserve"> παρα</w:t>
            </w:r>
            <w:proofErr w:type="spellStart"/>
            <w:r>
              <w:rPr>
                <w:rFonts w:ascii="Constantia" w:hAnsi="Constantia"/>
              </w:rPr>
              <w:t>κολούθηση</w:t>
            </w:r>
            <w:proofErr w:type="spellEnd"/>
            <w:r>
              <w:rPr>
                <w:rFonts w:ascii="Constantia" w:hAnsi="Constantia"/>
              </w:rPr>
              <w:t xml:space="preserve"> β</w:t>
            </w:r>
            <w:proofErr w:type="spellStart"/>
            <w:r>
              <w:rPr>
                <w:rFonts w:ascii="Constantia" w:hAnsi="Constantia"/>
              </w:rPr>
              <w:t>ελτιώσεων</w:t>
            </w:r>
            <w:proofErr w:type="spellEnd"/>
            <w:r>
              <w:rPr>
                <w:rFonts w:ascii="Constantia" w:hAnsi="Constantia"/>
              </w:rPr>
              <w:t xml:space="preserve"> προσβα</w:t>
            </w:r>
            <w:proofErr w:type="spellStart"/>
            <w:r>
              <w:rPr>
                <w:rFonts w:ascii="Constantia" w:hAnsi="Constantia"/>
              </w:rPr>
              <w:t>σιμότητ</w:t>
            </w:r>
            <w:proofErr w:type="spellEnd"/>
            <w:r>
              <w:rPr>
                <w:rFonts w:ascii="Constantia" w:hAnsi="Constantia"/>
              </w:rPr>
              <w:t xml:space="preserve">ας </w:t>
            </w:r>
            <w:proofErr w:type="spellStart"/>
            <w:r>
              <w:rPr>
                <w:rFonts w:ascii="Constantia" w:hAnsi="Constantia"/>
              </w:rPr>
              <w:t>στο</w:t>
            </w:r>
            <w:proofErr w:type="spellEnd"/>
            <w:r>
              <w:rPr>
                <w:rFonts w:ascii="Constantia" w:hAnsi="Constantia"/>
              </w:rPr>
              <w:t xml:space="preserve"> </w:t>
            </w:r>
            <w:proofErr w:type="spellStart"/>
            <w:r>
              <w:rPr>
                <w:rFonts w:ascii="Constantia" w:hAnsi="Constantia"/>
              </w:rPr>
              <w:t>δομημένο</w:t>
            </w:r>
            <w:proofErr w:type="spellEnd"/>
            <w:r>
              <w:rPr>
                <w:rFonts w:ascii="Constantia" w:hAnsi="Constantia"/>
              </w:rPr>
              <w:t xml:space="preserve"> π</w:t>
            </w:r>
            <w:proofErr w:type="spellStart"/>
            <w:r>
              <w:rPr>
                <w:rFonts w:ascii="Constantia" w:hAnsi="Constantia"/>
              </w:rPr>
              <w:t>ερι</w:t>
            </w:r>
            <w:proofErr w:type="spellEnd"/>
            <w:r>
              <w:rPr>
                <w:rFonts w:ascii="Constantia" w:hAnsi="Constantia"/>
              </w:rPr>
              <w:t>β</w:t>
            </w:r>
            <w:proofErr w:type="spellStart"/>
            <w:r>
              <w:rPr>
                <w:rFonts w:ascii="Constantia" w:hAnsi="Constantia"/>
              </w:rPr>
              <w:t>άλλον</w:t>
            </w:r>
            <w:proofErr w:type="spellEnd"/>
            <w:r>
              <w:rPr>
                <w:rFonts w:ascii="Constantia" w:hAnsi="Constantia"/>
              </w:rPr>
              <w:t xml:space="preserve"> </w:t>
            </w:r>
            <w:proofErr w:type="spellStart"/>
            <w:r>
              <w:rPr>
                <w:rFonts w:ascii="Constantia" w:hAnsi="Constantia"/>
              </w:rPr>
              <w:t>οριζόντι</w:t>
            </w:r>
            <w:proofErr w:type="spellEnd"/>
            <w:r>
              <w:rPr>
                <w:rFonts w:ascii="Constantia" w:hAnsi="Constantia"/>
              </w:rPr>
              <w:t>α, απ</w:t>
            </w:r>
            <w:proofErr w:type="spellStart"/>
            <w:r>
              <w:rPr>
                <w:rFonts w:ascii="Constantia" w:hAnsi="Constantia"/>
              </w:rPr>
              <w:t>οφ</w:t>
            </w:r>
            <w:proofErr w:type="spellEnd"/>
            <w:r>
              <w:rPr>
                <w:rFonts w:ascii="Constantia" w:hAnsi="Constantia"/>
              </w:rPr>
              <w:t>α</w:t>
            </w:r>
            <w:proofErr w:type="spellStart"/>
            <w:r>
              <w:rPr>
                <w:rFonts w:ascii="Constantia" w:hAnsi="Constantia"/>
              </w:rPr>
              <w:t>σιστικά</w:t>
            </w:r>
            <w:proofErr w:type="spellEnd"/>
            <w:r>
              <w:rPr>
                <w:rFonts w:ascii="Constantia" w:hAnsi="Constantia"/>
              </w:rPr>
              <w:t xml:space="preserve"> και απ</w:t>
            </w:r>
            <w:proofErr w:type="spellStart"/>
            <w:r>
              <w:rPr>
                <w:rFonts w:ascii="Constantia" w:hAnsi="Constantia"/>
              </w:rPr>
              <w:t>οτελεσμ</w:t>
            </w:r>
            <w:proofErr w:type="spellEnd"/>
            <w:r>
              <w:rPr>
                <w:rFonts w:ascii="Constantia" w:hAnsi="Constantia"/>
              </w:rPr>
              <w:t>α</w:t>
            </w:r>
            <w:proofErr w:type="spellStart"/>
            <w:r>
              <w:rPr>
                <w:rFonts w:ascii="Constantia" w:hAnsi="Constantia"/>
              </w:rPr>
              <w:t>τικά</w:t>
            </w:r>
            <w:proofErr w:type="spellEnd"/>
            <w:r>
              <w:rPr>
                <w:rFonts w:ascii="Constantia" w:hAnsi="Constantia"/>
              </w:rPr>
              <w:t xml:space="preserve"> </w:t>
            </w:r>
            <w:proofErr w:type="spellStart"/>
            <w:r>
              <w:rPr>
                <w:rFonts w:ascii="Constantia" w:hAnsi="Constantia"/>
              </w:rPr>
              <w:t>ξεκινώντ</w:t>
            </w:r>
            <w:proofErr w:type="spellEnd"/>
            <w:r>
              <w:rPr>
                <w:rFonts w:ascii="Constantia" w:hAnsi="Constantia"/>
              </w:rPr>
              <w:t xml:space="preserve">ας από τα </w:t>
            </w:r>
            <w:proofErr w:type="spellStart"/>
            <w:r>
              <w:rPr>
                <w:rFonts w:ascii="Constantia" w:hAnsi="Constantia"/>
              </w:rPr>
              <w:t>κτίρι</w:t>
            </w:r>
            <w:proofErr w:type="spellEnd"/>
            <w:r>
              <w:rPr>
                <w:rFonts w:ascii="Constantia" w:hAnsi="Constantia"/>
              </w:rPr>
              <w:t>α π</w:t>
            </w:r>
            <w:proofErr w:type="spellStart"/>
            <w:r>
              <w:rPr>
                <w:rFonts w:ascii="Constantia" w:hAnsi="Constantia"/>
              </w:rPr>
              <w:t>ου</w:t>
            </w:r>
            <w:proofErr w:type="spellEnd"/>
            <w:r>
              <w:rPr>
                <w:rFonts w:ascii="Constantia" w:hAnsi="Constantia"/>
              </w:rPr>
              <w:t xml:space="preserve"> </w:t>
            </w:r>
            <w:proofErr w:type="spellStart"/>
            <w:r>
              <w:rPr>
                <w:rFonts w:ascii="Constantia" w:hAnsi="Constantia"/>
              </w:rPr>
              <w:t>στεγάζουν</w:t>
            </w:r>
            <w:proofErr w:type="spellEnd"/>
            <w:r>
              <w:rPr>
                <w:rFonts w:ascii="Constantia" w:hAnsi="Constantia"/>
              </w:rPr>
              <w:t xml:space="preserve"> </w:t>
            </w:r>
            <w:proofErr w:type="spellStart"/>
            <w:r>
              <w:rPr>
                <w:rFonts w:ascii="Constantia" w:hAnsi="Constantia"/>
              </w:rPr>
              <w:t>δημόσιες</w:t>
            </w:r>
            <w:proofErr w:type="spellEnd"/>
            <w:r>
              <w:rPr>
                <w:rFonts w:ascii="Constantia" w:hAnsi="Constantia"/>
              </w:rPr>
              <w:t xml:space="preserve"> υπ</w:t>
            </w:r>
            <w:proofErr w:type="spellStart"/>
            <w:r>
              <w:rPr>
                <w:rFonts w:ascii="Constantia" w:hAnsi="Constantia"/>
              </w:rPr>
              <w:t>ηρεσίες</w:t>
            </w:r>
            <w:proofErr w:type="spellEnd"/>
            <w:r>
              <w:rPr>
                <w:rFonts w:ascii="Constantia" w:hAnsi="Constantia"/>
              </w:rPr>
              <w:t xml:space="preserve"> </w:t>
            </w:r>
          </w:p>
        </w:tc>
        <w:tc>
          <w:tcPr>
            <w:tcW w:w="2551" w:type="dxa"/>
            <w:shd w:val="thinDiagCross" w:color="F2F2F2" w:themeColor="background1" w:themeShade="F2" w:fill="auto"/>
            <w:vAlign w:val="center"/>
          </w:tcPr>
          <w:p w14:paraId="4D798F4A" w14:textId="77777777" w:rsidR="00566CAE" w:rsidRDefault="00566CAE" w:rsidP="00341A13">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4B7AF8ED" w14:textId="77777777" w:rsidR="00566CAE" w:rsidRDefault="00566CAE" w:rsidP="00341A13">
            <w:pPr>
              <w:jc w:val="center"/>
              <w:rPr>
                <w:rFonts w:ascii="Constantia" w:hAnsi="Constantia"/>
                <w:b/>
                <w:bCs/>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w:t>
            </w:r>
            <w:proofErr w:type="spellStart"/>
            <w:r>
              <w:rPr>
                <w:rFonts w:ascii="Constantia" w:hAnsi="Constantia"/>
                <w:color w:val="292733" w:themeColor="text2" w:themeShade="BF"/>
              </w:rPr>
              <w:t>ξί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Περι</w:t>
            </w:r>
            <w:proofErr w:type="spellEnd"/>
            <w:r>
              <w:rPr>
                <w:rFonts w:ascii="Constantia" w:hAnsi="Constantia"/>
                <w:color w:val="292733" w:themeColor="text2" w:themeShade="BF"/>
              </w:rPr>
              <w:t>β</w:t>
            </w:r>
            <w:proofErr w:type="spellStart"/>
            <w:r>
              <w:rPr>
                <w:rFonts w:ascii="Constantia" w:hAnsi="Constantia"/>
                <w:color w:val="292733" w:themeColor="text2" w:themeShade="BF"/>
              </w:rPr>
              <w:t>άλλον</w:t>
            </w:r>
            <w:proofErr w:type="spellEnd"/>
          </w:p>
        </w:tc>
      </w:tr>
      <w:tr w:rsidR="00566CAE" w14:paraId="2EE70106" w14:textId="77777777" w:rsidTr="00341A13">
        <w:trPr>
          <w:trHeight w:val="1325"/>
          <w:jc w:val="center"/>
        </w:trPr>
        <w:tc>
          <w:tcPr>
            <w:tcW w:w="2689" w:type="dxa"/>
            <w:tcBorders>
              <w:bottom w:val="dotDotDash" w:sz="4" w:space="0" w:color="DEE2EB" w:themeColor="accent3" w:themeTint="33"/>
            </w:tcBorders>
            <w:shd w:val="thinDiagCross" w:color="F2F2F2" w:themeColor="background1" w:themeShade="F2" w:fill="auto"/>
            <w:vAlign w:val="center"/>
          </w:tcPr>
          <w:p w14:paraId="3F4EFD30" w14:textId="77777777" w:rsidR="00566CAE" w:rsidRDefault="00566CAE" w:rsidP="00341A13">
            <w:pPr>
              <w:rPr>
                <w:rFonts w:ascii="Constantia" w:hAnsi="Constantia" w:cstheme="majorHAnsi"/>
                <w:i/>
                <w:iCs/>
                <w:color w:val="000000" w:themeColor="text1"/>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προσβα</w:t>
            </w:r>
            <w:proofErr w:type="spellStart"/>
            <w:r>
              <w:rPr>
                <w:rFonts w:ascii="Constantia" w:hAnsi="Constantia" w:cstheme="majorHAnsi"/>
                <w:i/>
                <w:iCs/>
                <w:color w:val="000000" w:themeColor="text1"/>
              </w:rPr>
              <w:t>σιμότητ</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δομημένου</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w:t>
            </w:r>
            <w:proofErr w:type="spellEnd"/>
            <w:r>
              <w:rPr>
                <w:rFonts w:ascii="Constantia" w:hAnsi="Constantia" w:cstheme="majorHAnsi"/>
                <w:i/>
                <w:iCs/>
                <w:color w:val="000000" w:themeColor="text1"/>
              </w:rPr>
              <w:t>β</w:t>
            </w:r>
            <w:proofErr w:type="spellStart"/>
            <w:r>
              <w:rPr>
                <w:rFonts w:ascii="Constantia" w:hAnsi="Constantia" w:cstheme="majorHAnsi"/>
                <w:i/>
                <w:iCs/>
                <w:color w:val="000000" w:themeColor="text1"/>
              </w:rPr>
              <w:t>άλλοντος</w:t>
            </w:r>
            <w:proofErr w:type="spellEnd"/>
          </w:p>
        </w:tc>
        <w:tc>
          <w:tcPr>
            <w:tcW w:w="3969" w:type="dxa"/>
            <w:tcBorders>
              <w:bottom w:val="dotDotDash" w:sz="4" w:space="0" w:color="DEE2EB" w:themeColor="accent3" w:themeTint="33"/>
            </w:tcBorders>
            <w:shd w:val="thinDiagCross" w:color="F2F2F2" w:themeColor="background1" w:themeShade="F2" w:fill="auto"/>
            <w:vAlign w:val="center"/>
          </w:tcPr>
          <w:p w14:paraId="5453DF98" w14:textId="77777777" w:rsidR="00566CAE" w:rsidRDefault="00566CAE" w:rsidP="00341A13">
            <w:pPr>
              <w:jc w:val="both"/>
              <w:rPr>
                <w:rFonts w:ascii="Constantia" w:hAnsi="Constantia"/>
              </w:rPr>
            </w:pPr>
            <w:r>
              <w:rPr>
                <w:rFonts w:ascii="Constantia" w:hAnsi="Constantia"/>
                <w:b/>
                <w:bCs/>
                <w:color w:val="514DAA" w:themeColor="accent2" w:themeShade="BF"/>
              </w:rPr>
              <w:t>20.2</w:t>
            </w:r>
            <w:r>
              <w:rPr>
                <w:rFonts w:ascii="Constantia" w:hAnsi="Constantia"/>
                <w:color w:val="514DAA" w:themeColor="accent2" w:themeShade="BF"/>
              </w:rPr>
              <w:t xml:space="preserve"> </w:t>
            </w:r>
            <w:proofErr w:type="spellStart"/>
            <w:r>
              <w:rPr>
                <w:rFonts w:ascii="Constantia" w:hAnsi="Constantia"/>
              </w:rPr>
              <w:t>Σχεδιάζουμε</w:t>
            </w:r>
            <w:proofErr w:type="spellEnd"/>
            <w:r>
              <w:rPr>
                <w:rFonts w:ascii="Constantia" w:hAnsi="Constantia"/>
              </w:rPr>
              <w:t xml:space="preserve"> </w:t>
            </w:r>
            <w:proofErr w:type="spellStart"/>
            <w:r>
              <w:rPr>
                <w:rFonts w:ascii="Constantia" w:hAnsi="Constantia"/>
              </w:rPr>
              <w:t>οριζόντιες</w:t>
            </w:r>
            <w:proofErr w:type="spellEnd"/>
            <w:r>
              <w:rPr>
                <w:rFonts w:ascii="Constantia" w:hAnsi="Constantia"/>
              </w:rPr>
              <w:t xml:space="preserve"> π</w:t>
            </w:r>
            <w:proofErr w:type="spellStart"/>
            <w:r>
              <w:rPr>
                <w:rFonts w:ascii="Constantia" w:hAnsi="Constantia"/>
              </w:rPr>
              <w:t>ολιτικές</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α προσβ</w:t>
            </w:r>
            <w:proofErr w:type="spellStart"/>
            <w:r>
              <w:rPr>
                <w:rFonts w:ascii="Constantia" w:hAnsi="Constantia"/>
              </w:rPr>
              <w:t>άσιμο</w:t>
            </w:r>
            <w:proofErr w:type="spellEnd"/>
            <w:r>
              <w:rPr>
                <w:rFonts w:ascii="Constantia" w:hAnsi="Constantia"/>
              </w:rPr>
              <w:t xml:space="preserve"> </w:t>
            </w:r>
            <w:proofErr w:type="spellStart"/>
            <w:r>
              <w:rPr>
                <w:rFonts w:ascii="Constantia" w:hAnsi="Constantia"/>
              </w:rPr>
              <w:t>φυσικό</w:t>
            </w:r>
            <w:proofErr w:type="spellEnd"/>
            <w:r>
              <w:rPr>
                <w:rFonts w:ascii="Constantia" w:hAnsi="Constantia"/>
              </w:rPr>
              <w:t xml:space="preserve"> και </w:t>
            </w:r>
            <w:proofErr w:type="spellStart"/>
            <w:r>
              <w:rPr>
                <w:rFonts w:ascii="Constantia" w:hAnsi="Constantia"/>
              </w:rPr>
              <w:t>δομημένο</w:t>
            </w:r>
            <w:proofErr w:type="spellEnd"/>
            <w:r>
              <w:rPr>
                <w:rFonts w:ascii="Constantia" w:hAnsi="Constantia"/>
              </w:rPr>
              <w:t xml:space="preserve"> π</w:t>
            </w:r>
            <w:proofErr w:type="spellStart"/>
            <w:r>
              <w:rPr>
                <w:rFonts w:ascii="Constantia" w:hAnsi="Constantia"/>
              </w:rPr>
              <w:t>ερι</w:t>
            </w:r>
            <w:proofErr w:type="spellEnd"/>
            <w:r>
              <w:rPr>
                <w:rFonts w:ascii="Constantia" w:hAnsi="Constantia"/>
              </w:rPr>
              <w:t>β</w:t>
            </w:r>
            <w:proofErr w:type="spellStart"/>
            <w:r>
              <w:rPr>
                <w:rFonts w:ascii="Constantia" w:hAnsi="Constantia"/>
              </w:rPr>
              <w:t>άλλον</w:t>
            </w:r>
            <w:proofErr w:type="spellEnd"/>
          </w:p>
        </w:tc>
        <w:tc>
          <w:tcPr>
            <w:tcW w:w="2551" w:type="dxa"/>
            <w:tcBorders>
              <w:bottom w:val="dotDotDash" w:sz="4" w:space="0" w:color="DEE2EB" w:themeColor="accent3" w:themeTint="33"/>
            </w:tcBorders>
            <w:shd w:val="thinDiagCross" w:color="F2F2F2" w:themeColor="background1" w:themeShade="F2" w:fill="auto"/>
            <w:vAlign w:val="center"/>
          </w:tcPr>
          <w:p w14:paraId="30B5BD29" w14:textId="77777777" w:rsidR="00566CAE" w:rsidRDefault="00566CAE" w:rsidP="00341A13">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472699CC" w14:textId="77777777" w:rsidR="00566CAE" w:rsidRDefault="00566CAE" w:rsidP="00341A13">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w:t>
            </w:r>
            <w:proofErr w:type="spellStart"/>
            <w:r>
              <w:rPr>
                <w:rFonts w:ascii="Constantia" w:hAnsi="Constantia"/>
                <w:color w:val="292733" w:themeColor="text2" w:themeShade="BF"/>
              </w:rPr>
              <w:t>ξί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Περι</w:t>
            </w:r>
            <w:proofErr w:type="spellEnd"/>
            <w:r>
              <w:rPr>
                <w:rFonts w:ascii="Constantia" w:hAnsi="Constantia"/>
                <w:color w:val="292733" w:themeColor="text2" w:themeShade="BF"/>
              </w:rPr>
              <w:t>β</w:t>
            </w:r>
            <w:proofErr w:type="spellStart"/>
            <w:r>
              <w:rPr>
                <w:rFonts w:ascii="Constantia" w:hAnsi="Constantia"/>
                <w:color w:val="292733" w:themeColor="text2" w:themeShade="BF"/>
              </w:rPr>
              <w:t>άλλον</w:t>
            </w:r>
            <w:proofErr w:type="spellEnd"/>
          </w:p>
        </w:tc>
      </w:tr>
      <w:tr w:rsidR="00566CAE" w14:paraId="3330601D" w14:textId="77777777" w:rsidTr="00341A13">
        <w:trPr>
          <w:trHeight w:val="2280"/>
          <w:jc w:val="center"/>
        </w:trPr>
        <w:tc>
          <w:tcPr>
            <w:tcW w:w="2689" w:type="dxa"/>
            <w:shd w:val="thinDiagCross" w:color="F2F2F2" w:themeColor="background1" w:themeShade="F2" w:fill="auto"/>
            <w:vAlign w:val="center"/>
          </w:tcPr>
          <w:p w14:paraId="6F1F1BD1" w14:textId="77777777" w:rsidR="00566CAE" w:rsidRDefault="00566CAE" w:rsidP="00341A13">
            <w:pPr>
              <w:rPr>
                <w:rFonts w:ascii="Constantia" w:hAnsi="Constantia"/>
                <w:i/>
                <w:iCs/>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προσβα</w:t>
            </w:r>
            <w:proofErr w:type="spellStart"/>
            <w:r>
              <w:rPr>
                <w:rFonts w:ascii="Constantia" w:hAnsi="Constantia" w:cstheme="majorHAnsi"/>
                <w:i/>
                <w:iCs/>
                <w:color w:val="000000" w:themeColor="text1"/>
              </w:rPr>
              <w:t>σιμότητ</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δομημένου</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w:t>
            </w:r>
            <w:proofErr w:type="spellEnd"/>
            <w:r>
              <w:rPr>
                <w:rFonts w:ascii="Constantia" w:hAnsi="Constantia" w:cstheme="majorHAnsi"/>
                <w:i/>
                <w:iCs/>
                <w:color w:val="000000" w:themeColor="text1"/>
              </w:rPr>
              <w:t>β</w:t>
            </w:r>
            <w:proofErr w:type="spellStart"/>
            <w:r>
              <w:rPr>
                <w:rFonts w:ascii="Constantia" w:hAnsi="Constantia" w:cstheme="majorHAnsi"/>
                <w:i/>
                <w:iCs/>
                <w:color w:val="000000" w:themeColor="text1"/>
              </w:rPr>
              <w:t>άλλοντος</w:t>
            </w:r>
            <w:proofErr w:type="spellEnd"/>
          </w:p>
        </w:tc>
        <w:tc>
          <w:tcPr>
            <w:tcW w:w="3969" w:type="dxa"/>
            <w:shd w:val="thinDiagCross" w:color="F2F2F2" w:themeColor="background1" w:themeShade="F2" w:fill="auto"/>
            <w:vAlign w:val="center"/>
          </w:tcPr>
          <w:p w14:paraId="177B1C8F" w14:textId="77777777" w:rsidR="00566CAE" w:rsidRDefault="00566CAE" w:rsidP="00341A13">
            <w:pPr>
              <w:jc w:val="both"/>
              <w:rPr>
                <w:rFonts w:ascii="Constantia" w:hAnsi="Constantia"/>
              </w:rPr>
            </w:pPr>
            <w:r>
              <w:rPr>
                <w:rFonts w:ascii="Constantia" w:hAnsi="Constantia"/>
                <w:b/>
                <w:bCs/>
                <w:color w:val="514DAA" w:themeColor="accent2" w:themeShade="BF"/>
              </w:rPr>
              <w:t>20.3</w:t>
            </w:r>
            <w:r>
              <w:rPr>
                <w:rFonts w:ascii="Constantia" w:hAnsi="Constantia"/>
                <w:color w:val="514DAA" w:themeColor="accent2" w:themeShade="BF"/>
              </w:rPr>
              <w:t xml:space="preserve"> </w:t>
            </w:r>
            <w:proofErr w:type="spellStart"/>
            <w:r>
              <w:rPr>
                <w:rFonts w:ascii="Constantia" w:hAnsi="Constantia"/>
              </w:rPr>
              <w:t>Αν</w:t>
            </w:r>
            <w:proofErr w:type="spellEnd"/>
            <w:r>
              <w:rPr>
                <w:rFonts w:ascii="Constantia" w:hAnsi="Constantia"/>
              </w:rPr>
              <w:t>απ</w:t>
            </w:r>
            <w:proofErr w:type="spellStart"/>
            <w:r>
              <w:rPr>
                <w:rFonts w:ascii="Constantia" w:hAnsi="Constantia"/>
              </w:rPr>
              <w:t>τύσσουμε</w:t>
            </w:r>
            <w:proofErr w:type="spellEnd"/>
            <w:r>
              <w:rPr>
                <w:rFonts w:ascii="Constantia" w:hAnsi="Constantia"/>
              </w:rPr>
              <w:t xml:space="preserve"> και π</w:t>
            </w:r>
            <w:proofErr w:type="spellStart"/>
            <w:r>
              <w:rPr>
                <w:rFonts w:ascii="Constantia" w:hAnsi="Constantia"/>
              </w:rPr>
              <w:t>ροωθούμε</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w:t>
            </w:r>
            <w:proofErr w:type="spellStart"/>
            <w:r>
              <w:rPr>
                <w:rFonts w:ascii="Constantia" w:hAnsi="Constantia"/>
              </w:rPr>
              <w:t>εφ</w:t>
            </w:r>
            <w:proofErr w:type="spellEnd"/>
            <w:r>
              <w:rPr>
                <w:rFonts w:ascii="Constantia" w:hAnsi="Constantia"/>
              </w:rPr>
              <w:t>α</w:t>
            </w:r>
            <w:proofErr w:type="spellStart"/>
            <w:r>
              <w:rPr>
                <w:rFonts w:ascii="Constantia" w:hAnsi="Constantia"/>
              </w:rPr>
              <w:t>ρμογή</w:t>
            </w:r>
            <w:proofErr w:type="spellEnd"/>
            <w:r>
              <w:rPr>
                <w:rFonts w:ascii="Constantia" w:hAnsi="Constantia"/>
              </w:rPr>
              <w:t xml:space="preserve"> κα</w:t>
            </w:r>
            <w:proofErr w:type="spellStart"/>
            <w:r>
              <w:rPr>
                <w:rFonts w:ascii="Constantia" w:hAnsi="Constantia"/>
              </w:rPr>
              <w:t>νόνων</w:t>
            </w:r>
            <w:proofErr w:type="spellEnd"/>
            <w:r>
              <w:rPr>
                <w:rFonts w:ascii="Constantia" w:hAnsi="Constantia"/>
              </w:rPr>
              <w:t xml:space="preserve"> π</w:t>
            </w:r>
            <w:proofErr w:type="spellStart"/>
            <w:r>
              <w:rPr>
                <w:rFonts w:ascii="Constantia" w:hAnsi="Constantia"/>
              </w:rPr>
              <w:t>οιότητ</w:t>
            </w:r>
            <w:proofErr w:type="spellEnd"/>
            <w:r>
              <w:rPr>
                <w:rFonts w:ascii="Constantia" w:hAnsi="Constantia"/>
              </w:rPr>
              <w:t xml:space="preserve">ας </w:t>
            </w:r>
            <w:proofErr w:type="spellStart"/>
            <w:r>
              <w:rPr>
                <w:rFonts w:ascii="Constantia" w:hAnsi="Constantia"/>
              </w:rPr>
              <w:t>σε</w:t>
            </w:r>
            <w:proofErr w:type="spellEnd"/>
            <w:r>
              <w:rPr>
                <w:rFonts w:ascii="Constantia" w:hAnsi="Constantia"/>
              </w:rPr>
              <w:t xml:space="preserve"> </w:t>
            </w:r>
            <w:proofErr w:type="spellStart"/>
            <w:r>
              <w:rPr>
                <w:rFonts w:ascii="Constantia" w:hAnsi="Constantia"/>
              </w:rPr>
              <w:t>όλη</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κατα</w:t>
            </w:r>
            <w:proofErr w:type="spellStart"/>
            <w:r>
              <w:rPr>
                <w:rFonts w:ascii="Constantia" w:hAnsi="Constantia"/>
              </w:rPr>
              <w:t>σκευ</w:t>
            </w:r>
            <w:proofErr w:type="spellEnd"/>
            <w:r>
              <w:rPr>
                <w:rFonts w:ascii="Constantia" w:hAnsi="Constantia"/>
              </w:rPr>
              <w:t>α</w:t>
            </w:r>
            <w:proofErr w:type="spellStart"/>
            <w:r>
              <w:rPr>
                <w:rFonts w:ascii="Constantia" w:hAnsi="Constantia"/>
              </w:rPr>
              <w:t>στική</w:t>
            </w:r>
            <w:proofErr w:type="spellEnd"/>
            <w:r>
              <w:rPr>
                <w:rFonts w:ascii="Constantia" w:hAnsi="Constantia"/>
              </w:rPr>
              <w:t xml:space="preserve"> </w:t>
            </w:r>
            <w:proofErr w:type="spellStart"/>
            <w:r>
              <w:rPr>
                <w:rFonts w:ascii="Constantia" w:hAnsi="Constantia"/>
              </w:rPr>
              <w:t>δρ</w:t>
            </w:r>
            <w:proofErr w:type="spellEnd"/>
            <w:r>
              <w:rPr>
                <w:rFonts w:ascii="Constantia" w:hAnsi="Constantia"/>
              </w:rPr>
              <w:t>α</w:t>
            </w:r>
            <w:proofErr w:type="spellStart"/>
            <w:r>
              <w:rPr>
                <w:rFonts w:ascii="Constantia" w:hAnsi="Constantia"/>
              </w:rPr>
              <w:t>στηριότητ</w:t>
            </w:r>
            <w:proofErr w:type="spellEnd"/>
            <w:r>
              <w:rPr>
                <w:rFonts w:ascii="Constantia" w:hAnsi="Constantia"/>
              </w:rPr>
              <w:t xml:space="preserve">α </w:t>
            </w:r>
            <w:proofErr w:type="spellStart"/>
            <w:r>
              <w:rPr>
                <w:rFonts w:ascii="Constantia" w:hAnsi="Constantia"/>
              </w:rPr>
              <w:t>της</w:t>
            </w:r>
            <w:proofErr w:type="spellEnd"/>
            <w:r>
              <w:rPr>
                <w:rFonts w:ascii="Constantia" w:hAnsi="Constantia"/>
              </w:rPr>
              <w:t xml:space="preserve"> </w:t>
            </w:r>
            <w:proofErr w:type="spellStart"/>
            <w:r>
              <w:rPr>
                <w:rFonts w:ascii="Constantia" w:hAnsi="Constantia"/>
              </w:rPr>
              <w:t>χώρ</w:t>
            </w:r>
            <w:proofErr w:type="spellEnd"/>
            <w:r>
              <w:rPr>
                <w:rFonts w:ascii="Constantia" w:hAnsi="Constantia"/>
              </w:rPr>
              <w:t xml:space="preserve">ας </w:t>
            </w:r>
            <w:proofErr w:type="spellStart"/>
            <w:r>
              <w:rPr>
                <w:rFonts w:ascii="Constantia" w:hAnsi="Constantia"/>
              </w:rPr>
              <w:t>εντάσσοντ</w:t>
            </w:r>
            <w:proofErr w:type="spellEnd"/>
            <w:r>
              <w:rPr>
                <w:rFonts w:ascii="Constantia" w:hAnsi="Constantia"/>
              </w:rPr>
              <w:t>ας απα</w:t>
            </w:r>
            <w:proofErr w:type="spellStart"/>
            <w:r>
              <w:rPr>
                <w:rFonts w:ascii="Constantia" w:hAnsi="Constantia"/>
              </w:rPr>
              <w:t>ιτήσεις</w:t>
            </w:r>
            <w:proofErr w:type="spellEnd"/>
            <w:r>
              <w:rPr>
                <w:rFonts w:ascii="Constantia" w:hAnsi="Constantia"/>
              </w:rPr>
              <w:t xml:space="preserve"> προσβα</w:t>
            </w:r>
            <w:proofErr w:type="spellStart"/>
            <w:r>
              <w:rPr>
                <w:rFonts w:ascii="Constantia" w:hAnsi="Constantia"/>
              </w:rPr>
              <w:t>σιμότητ</w:t>
            </w:r>
            <w:proofErr w:type="spellEnd"/>
            <w:r>
              <w:rPr>
                <w:rFonts w:ascii="Constantia" w:hAnsi="Constantia"/>
              </w:rPr>
              <w:t xml:space="preserve">ας </w:t>
            </w:r>
            <w:proofErr w:type="spellStart"/>
            <w:r>
              <w:rPr>
                <w:rFonts w:ascii="Constantia" w:hAnsi="Constantia"/>
              </w:rPr>
              <w:t>στις</w:t>
            </w:r>
            <w:proofErr w:type="spellEnd"/>
            <w:r>
              <w:rPr>
                <w:rFonts w:ascii="Constantia" w:hAnsi="Constantia"/>
              </w:rPr>
              <w:t xml:space="preserve"> </w:t>
            </w:r>
            <w:proofErr w:type="spellStart"/>
            <w:r>
              <w:rPr>
                <w:rFonts w:ascii="Constantia" w:hAnsi="Constantia"/>
              </w:rPr>
              <w:t>τεχνικές</w:t>
            </w:r>
            <w:proofErr w:type="spellEnd"/>
            <w:r>
              <w:rPr>
                <w:rFonts w:ascii="Constantia" w:hAnsi="Constantia"/>
              </w:rPr>
              <w:t xml:space="preserve"> π</w:t>
            </w:r>
            <w:proofErr w:type="spellStart"/>
            <w:r>
              <w:rPr>
                <w:rFonts w:ascii="Constantia" w:hAnsi="Constantia"/>
              </w:rPr>
              <w:t>ροδι</w:t>
            </w:r>
            <w:proofErr w:type="spellEnd"/>
            <w:r>
              <w:rPr>
                <w:rFonts w:ascii="Constantia" w:hAnsi="Constantia"/>
              </w:rPr>
              <w:t>α</w:t>
            </w:r>
            <w:proofErr w:type="spellStart"/>
            <w:r>
              <w:rPr>
                <w:rFonts w:ascii="Constantia" w:hAnsi="Constantia"/>
              </w:rPr>
              <w:t>γρ</w:t>
            </w:r>
            <w:proofErr w:type="spellEnd"/>
            <w:r>
              <w:rPr>
                <w:rFonts w:ascii="Constantia" w:hAnsi="Constantia"/>
              </w:rPr>
              <w:t>α</w:t>
            </w:r>
            <w:proofErr w:type="spellStart"/>
            <w:r>
              <w:rPr>
                <w:rFonts w:ascii="Constantia" w:hAnsi="Constantia"/>
              </w:rPr>
              <w:t>φές</w:t>
            </w:r>
            <w:proofErr w:type="spellEnd"/>
            <w:r>
              <w:rPr>
                <w:rFonts w:ascii="Constantia" w:hAnsi="Constantia"/>
              </w:rPr>
              <w:t xml:space="preserve"> </w:t>
            </w:r>
          </w:p>
        </w:tc>
        <w:tc>
          <w:tcPr>
            <w:tcW w:w="2551" w:type="dxa"/>
            <w:shd w:val="thinDiagCross" w:color="F2F2F2" w:themeColor="background1" w:themeShade="F2" w:fill="auto"/>
            <w:vAlign w:val="center"/>
          </w:tcPr>
          <w:p w14:paraId="690368B2" w14:textId="77777777" w:rsidR="00566CAE" w:rsidRDefault="00566CAE" w:rsidP="00341A13">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5</w:t>
            </w:r>
            <w:r>
              <w:rPr>
                <w:rFonts w:ascii="Constantia" w:hAnsi="Constantia"/>
                <w:b/>
                <w:bCs/>
                <w:color w:val="292733" w:themeColor="text2" w:themeShade="BF"/>
              </w:rPr>
              <w:t xml:space="preserve"> </w:t>
            </w:r>
          </w:p>
          <w:p w14:paraId="42D47132" w14:textId="77777777" w:rsidR="00566CAE" w:rsidRDefault="00566CAE" w:rsidP="00341A13">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w:t>
            </w:r>
            <w:proofErr w:type="spellStart"/>
            <w:r>
              <w:rPr>
                <w:rFonts w:ascii="Constantia" w:hAnsi="Constantia"/>
                <w:color w:val="292733" w:themeColor="text2" w:themeShade="BF"/>
              </w:rPr>
              <w:t>ξί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Περι</w:t>
            </w:r>
            <w:proofErr w:type="spellEnd"/>
            <w:r>
              <w:rPr>
                <w:rFonts w:ascii="Constantia" w:hAnsi="Constantia"/>
                <w:color w:val="292733" w:themeColor="text2" w:themeShade="BF"/>
              </w:rPr>
              <w:t>β</w:t>
            </w:r>
            <w:proofErr w:type="spellStart"/>
            <w:r>
              <w:rPr>
                <w:rFonts w:ascii="Constantia" w:hAnsi="Constantia"/>
                <w:color w:val="292733" w:themeColor="text2" w:themeShade="BF"/>
              </w:rPr>
              <w:t>άλλον</w:t>
            </w:r>
            <w:proofErr w:type="spellEnd"/>
          </w:p>
          <w:p w14:paraId="6B0760A8" w14:textId="77777777" w:rsidR="00566CAE" w:rsidRDefault="00566CAE"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1513F08A"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2</w:t>
            </w:r>
          </w:p>
          <w:p w14:paraId="38FF9A00" w14:textId="77777777" w:rsidR="00566CAE" w:rsidRDefault="00566CAE" w:rsidP="00341A13">
            <w:pPr>
              <w:jc w:val="center"/>
              <w:rPr>
                <w:rFonts w:ascii="Constantia" w:hAnsi="Constantia"/>
                <w:color w:val="292733" w:themeColor="text2" w:themeShade="BF"/>
              </w:rPr>
            </w:pPr>
            <w:proofErr w:type="spellStart"/>
            <w:r>
              <w:rPr>
                <w:rFonts w:ascii="Constantia" w:hAnsi="Constantia"/>
                <w:color w:val="292733" w:themeColor="text2" w:themeShade="BF"/>
              </w:rPr>
              <w:t>Φυσικοί</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Πόροι</w:t>
            </w:r>
            <w:proofErr w:type="spellEnd"/>
            <w:r>
              <w:rPr>
                <w:rFonts w:ascii="Constantia" w:hAnsi="Constantia"/>
                <w:color w:val="292733" w:themeColor="text2" w:themeShade="BF"/>
              </w:rPr>
              <w:t xml:space="preserve"> – </w:t>
            </w:r>
            <w:proofErr w:type="spellStart"/>
            <w:r>
              <w:rPr>
                <w:rFonts w:ascii="Constantia" w:hAnsi="Constantia"/>
                <w:color w:val="292733" w:themeColor="text2" w:themeShade="BF"/>
              </w:rPr>
              <w:t>Ενέργει</w:t>
            </w:r>
            <w:proofErr w:type="spellEnd"/>
            <w:r>
              <w:rPr>
                <w:rFonts w:ascii="Constantia" w:hAnsi="Constantia"/>
                <w:color w:val="292733" w:themeColor="text2" w:themeShade="BF"/>
              </w:rPr>
              <w:t xml:space="preserve">α - </w:t>
            </w:r>
            <w:proofErr w:type="spellStart"/>
            <w:r>
              <w:rPr>
                <w:rFonts w:ascii="Constantia" w:hAnsi="Constantia"/>
                <w:color w:val="292733" w:themeColor="text2" w:themeShade="BF"/>
              </w:rPr>
              <w:t>Βιομηχ</w:t>
            </w:r>
            <w:proofErr w:type="spellEnd"/>
            <w:r>
              <w:rPr>
                <w:rFonts w:ascii="Constantia" w:hAnsi="Constantia"/>
                <w:color w:val="292733" w:themeColor="text2" w:themeShade="BF"/>
              </w:rPr>
              <w:t>α</w:t>
            </w:r>
            <w:proofErr w:type="spellStart"/>
            <w:r>
              <w:rPr>
                <w:rFonts w:ascii="Constantia" w:hAnsi="Constantia"/>
                <w:color w:val="292733" w:themeColor="text2" w:themeShade="BF"/>
              </w:rPr>
              <w:t>νί</w:t>
            </w:r>
            <w:proofErr w:type="spellEnd"/>
            <w:r>
              <w:rPr>
                <w:rFonts w:ascii="Constantia" w:hAnsi="Constantia"/>
                <w:color w:val="292733" w:themeColor="text2" w:themeShade="BF"/>
              </w:rPr>
              <w:t>α</w:t>
            </w:r>
          </w:p>
          <w:p w14:paraId="40C3D0DC" w14:textId="77777777" w:rsidR="00566CAE" w:rsidRDefault="00566CAE" w:rsidP="00341A13">
            <w:pPr>
              <w:jc w:val="center"/>
              <w:rPr>
                <w:rFonts w:ascii="Constantia" w:hAnsi="Constantia"/>
                <w:color w:val="292733" w:themeColor="text2" w:themeShade="BF"/>
              </w:rPr>
            </w:pPr>
          </w:p>
        </w:tc>
      </w:tr>
      <w:tr w:rsidR="00566CAE" w14:paraId="05B1EA98" w14:textId="77777777" w:rsidTr="00341A13">
        <w:trPr>
          <w:trHeight w:val="806"/>
          <w:jc w:val="center"/>
        </w:trPr>
        <w:tc>
          <w:tcPr>
            <w:tcW w:w="2689" w:type="dxa"/>
            <w:shd w:val="thinDiagCross" w:color="F2F2F2" w:themeColor="background1" w:themeShade="F2" w:fill="auto"/>
            <w:vAlign w:val="center"/>
          </w:tcPr>
          <w:p w14:paraId="61E40A5B" w14:textId="77777777" w:rsidR="00566CAE" w:rsidRDefault="00566CAE" w:rsidP="00341A13">
            <w:pPr>
              <w:rPr>
                <w:rFonts w:ascii="Constantia" w:hAnsi="Constantia"/>
                <w:i/>
                <w:iCs/>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προσβα</w:t>
            </w:r>
            <w:proofErr w:type="spellStart"/>
            <w:r>
              <w:rPr>
                <w:rFonts w:ascii="Constantia" w:hAnsi="Constantia" w:cstheme="majorHAnsi"/>
                <w:i/>
                <w:iCs/>
                <w:color w:val="000000" w:themeColor="text1"/>
              </w:rPr>
              <w:t>σιμότητ</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δομημένου</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w:t>
            </w:r>
            <w:proofErr w:type="spellEnd"/>
            <w:r>
              <w:rPr>
                <w:rFonts w:ascii="Constantia" w:hAnsi="Constantia" w:cstheme="majorHAnsi"/>
                <w:i/>
                <w:iCs/>
                <w:color w:val="000000" w:themeColor="text1"/>
              </w:rPr>
              <w:t>β</w:t>
            </w:r>
            <w:proofErr w:type="spellStart"/>
            <w:r>
              <w:rPr>
                <w:rFonts w:ascii="Constantia" w:hAnsi="Constantia" w:cstheme="majorHAnsi"/>
                <w:i/>
                <w:iCs/>
                <w:color w:val="000000" w:themeColor="text1"/>
              </w:rPr>
              <w:t>άλλοντος</w:t>
            </w:r>
            <w:proofErr w:type="spellEnd"/>
          </w:p>
        </w:tc>
        <w:tc>
          <w:tcPr>
            <w:tcW w:w="3969" w:type="dxa"/>
            <w:shd w:val="thinDiagCross" w:color="F2F2F2" w:themeColor="background1" w:themeShade="F2" w:fill="auto"/>
            <w:vAlign w:val="center"/>
          </w:tcPr>
          <w:p w14:paraId="046E2C63" w14:textId="77777777" w:rsidR="00566CAE" w:rsidRDefault="00566CAE" w:rsidP="00341A13">
            <w:pPr>
              <w:rPr>
                <w:rFonts w:ascii="Constantia" w:hAnsi="Constantia"/>
              </w:rPr>
            </w:pPr>
            <w:r>
              <w:rPr>
                <w:rFonts w:ascii="Constantia" w:hAnsi="Constantia"/>
                <w:b/>
                <w:bCs/>
                <w:color w:val="514DAA" w:themeColor="accent2" w:themeShade="BF"/>
              </w:rPr>
              <w:t>20.4</w:t>
            </w:r>
            <w:r>
              <w:rPr>
                <w:rFonts w:ascii="Constantia" w:hAnsi="Constantia"/>
                <w:color w:val="514DAA" w:themeColor="accent2" w:themeShade="BF"/>
              </w:rPr>
              <w:t xml:space="preserve"> </w:t>
            </w:r>
            <w:proofErr w:type="spellStart"/>
            <w:r>
              <w:rPr>
                <w:rFonts w:ascii="Constantia" w:hAnsi="Constantia"/>
              </w:rPr>
              <w:t>Διευκολύνουμε</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π</w:t>
            </w:r>
            <w:proofErr w:type="spellStart"/>
            <w:r>
              <w:rPr>
                <w:rFonts w:ascii="Constantia" w:hAnsi="Constantia"/>
              </w:rPr>
              <w:t>ρόσ</w:t>
            </w:r>
            <w:proofErr w:type="spellEnd"/>
            <w:r>
              <w:rPr>
                <w:rFonts w:ascii="Constantia" w:hAnsi="Constantia"/>
              </w:rPr>
              <w:t>βα</w:t>
            </w:r>
            <w:proofErr w:type="spellStart"/>
            <w:r>
              <w:rPr>
                <w:rFonts w:ascii="Constantia" w:hAnsi="Constantia"/>
              </w:rPr>
              <w:t>ση</w:t>
            </w:r>
            <w:proofErr w:type="spellEnd"/>
            <w:r>
              <w:rPr>
                <w:rFonts w:ascii="Constantia" w:hAnsi="Constantia"/>
              </w:rPr>
              <w:t xml:space="preserve"> </w:t>
            </w:r>
            <w:proofErr w:type="spellStart"/>
            <w:r>
              <w:rPr>
                <w:rFonts w:ascii="Constantia" w:hAnsi="Constantia"/>
              </w:rPr>
              <w:t>των</w:t>
            </w:r>
            <w:proofErr w:type="spellEnd"/>
            <w:r>
              <w:rPr>
                <w:rFonts w:ascii="Constantia" w:hAnsi="Constantia"/>
              </w:rPr>
              <w:t xml:space="preserve"> α</w:t>
            </w:r>
            <w:proofErr w:type="spellStart"/>
            <w:r>
              <w:rPr>
                <w:rFonts w:ascii="Constantia" w:hAnsi="Constantia"/>
              </w:rPr>
              <w:t>τόμων</w:t>
            </w:r>
            <w:proofErr w:type="spellEnd"/>
            <w:r>
              <w:rPr>
                <w:rFonts w:ascii="Constantia" w:hAnsi="Constantia"/>
              </w:rPr>
              <w:t xml:space="preserve"> </w:t>
            </w:r>
            <w:proofErr w:type="spellStart"/>
            <w:r>
              <w:rPr>
                <w:rFonts w:ascii="Constantia" w:hAnsi="Constantia"/>
              </w:rPr>
              <w:t>με</w:t>
            </w:r>
            <w:proofErr w:type="spellEnd"/>
            <w:r>
              <w:rPr>
                <w:rFonts w:ascii="Constantia" w:hAnsi="Constantia"/>
              </w:rPr>
              <w:t xml:space="preserve"> αναπ</w:t>
            </w:r>
            <w:proofErr w:type="spellStart"/>
            <w:r>
              <w:rPr>
                <w:rFonts w:ascii="Constantia" w:hAnsi="Constantia"/>
              </w:rPr>
              <w:t>ηρί</w:t>
            </w:r>
            <w:proofErr w:type="spellEnd"/>
            <w:r>
              <w:rPr>
                <w:rFonts w:ascii="Constantia" w:hAnsi="Constantia"/>
              </w:rPr>
              <w:t xml:space="preserve">α </w:t>
            </w:r>
            <w:proofErr w:type="spellStart"/>
            <w:r>
              <w:rPr>
                <w:rFonts w:ascii="Constantia" w:hAnsi="Constantia"/>
              </w:rPr>
              <w:t>σε</w:t>
            </w:r>
            <w:proofErr w:type="spellEnd"/>
            <w:r>
              <w:rPr>
                <w:rFonts w:ascii="Constantia" w:hAnsi="Constantia"/>
              </w:rPr>
              <w:t xml:space="preserve"> π</w:t>
            </w:r>
            <w:proofErr w:type="spellStart"/>
            <w:r>
              <w:rPr>
                <w:rFonts w:ascii="Constantia" w:hAnsi="Constantia"/>
              </w:rPr>
              <w:t>εριουσί</w:t>
            </w:r>
            <w:proofErr w:type="spellEnd"/>
            <w:r>
              <w:rPr>
                <w:rFonts w:ascii="Constantia" w:hAnsi="Constantia"/>
              </w:rPr>
              <w:t xml:space="preserve">α </w:t>
            </w:r>
            <w:proofErr w:type="spellStart"/>
            <w:r>
              <w:rPr>
                <w:rFonts w:ascii="Constantia" w:hAnsi="Constantia"/>
              </w:rPr>
              <w:t>του</w:t>
            </w:r>
            <w:proofErr w:type="spellEnd"/>
            <w:r>
              <w:rPr>
                <w:rFonts w:ascii="Constantia" w:hAnsi="Constantia"/>
              </w:rPr>
              <w:t xml:space="preserve"> </w:t>
            </w:r>
            <w:proofErr w:type="spellStart"/>
            <w:r>
              <w:rPr>
                <w:rFonts w:ascii="Constantia" w:hAnsi="Constantia"/>
              </w:rPr>
              <w:t>Δημοσίου</w:t>
            </w:r>
            <w:proofErr w:type="spellEnd"/>
            <w:r>
              <w:rPr>
                <w:rFonts w:ascii="Constantia" w:hAnsi="Constantia"/>
              </w:rPr>
              <w:t xml:space="preserve"> (α</w:t>
            </w:r>
            <w:proofErr w:type="spellStart"/>
            <w:r>
              <w:rPr>
                <w:rFonts w:ascii="Constantia" w:hAnsi="Constantia"/>
              </w:rPr>
              <w:t>ιγι</w:t>
            </w:r>
            <w:proofErr w:type="spellEnd"/>
            <w:r>
              <w:rPr>
                <w:rFonts w:ascii="Constantia" w:hAnsi="Constantia"/>
              </w:rPr>
              <w:t>α</w:t>
            </w:r>
            <w:proofErr w:type="spellStart"/>
            <w:r>
              <w:rPr>
                <w:rFonts w:ascii="Constantia" w:hAnsi="Constantia"/>
              </w:rPr>
              <w:t>λό</w:t>
            </w:r>
            <w:proofErr w:type="spellEnd"/>
            <w:r>
              <w:rPr>
                <w:rFonts w:ascii="Constantia" w:hAnsi="Constantia"/>
              </w:rPr>
              <w:t>, παρα</w:t>
            </w:r>
            <w:proofErr w:type="spellStart"/>
            <w:r>
              <w:rPr>
                <w:rFonts w:ascii="Constantia" w:hAnsi="Constantia"/>
              </w:rPr>
              <w:t>λί</w:t>
            </w:r>
            <w:proofErr w:type="spellEnd"/>
            <w:r>
              <w:rPr>
                <w:rFonts w:ascii="Constantia" w:hAnsi="Constantia"/>
              </w:rPr>
              <w:t xml:space="preserve">α, </w:t>
            </w:r>
            <w:proofErr w:type="spellStart"/>
            <w:r>
              <w:rPr>
                <w:rFonts w:ascii="Constantia" w:hAnsi="Constantia"/>
              </w:rPr>
              <w:t>όχθη</w:t>
            </w:r>
            <w:proofErr w:type="spellEnd"/>
            <w:r>
              <w:rPr>
                <w:rFonts w:ascii="Constantia" w:hAnsi="Constantia"/>
              </w:rPr>
              <w:t xml:space="preserve"> και πα</w:t>
            </w:r>
            <w:proofErr w:type="spellStart"/>
            <w:r>
              <w:rPr>
                <w:rFonts w:ascii="Constantia" w:hAnsi="Constantia"/>
              </w:rPr>
              <w:t>ρόχθι</w:t>
            </w:r>
            <w:proofErr w:type="spellEnd"/>
            <w:r>
              <w:rPr>
                <w:rFonts w:ascii="Constantia" w:hAnsi="Constantia"/>
              </w:rPr>
              <w:t xml:space="preserve">α </w:t>
            </w:r>
            <w:proofErr w:type="spellStart"/>
            <w:r>
              <w:rPr>
                <w:rFonts w:ascii="Constantia" w:hAnsi="Constantia"/>
              </w:rPr>
              <w:t>ζώνη</w:t>
            </w:r>
            <w:proofErr w:type="spellEnd"/>
            <w:r>
              <w:rPr>
                <w:rFonts w:ascii="Constantia" w:hAnsi="Constantia"/>
              </w:rPr>
              <w:t>)</w:t>
            </w:r>
          </w:p>
        </w:tc>
        <w:tc>
          <w:tcPr>
            <w:tcW w:w="2551" w:type="dxa"/>
            <w:shd w:val="thinDiagCross" w:color="F2F2F2" w:themeColor="background1" w:themeShade="F2" w:fill="auto"/>
            <w:vAlign w:val="center"/>
          </w:tcPr>
          <w:p w14:paraId="11A997F3" w14:textId="77777777" w:rsidR="00566CAE" w:rsidRDefault="00566CAE" w:rsidP="00341A13">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323711C8" w14:textId="77777777" w:rsidR="00566CAE" w:rsidRDefault="00566CAE" w:rsidP="00341A13">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w:t>
            </w:r>
            <w:proofErr w:type="spellStart"/>
            <w:r>
              <w:rPr>
                <w:rFonts w:ascii="Constantia" w:hAnsi="Constantia"/>
                <w:color w:val="292733" w:themeColor="text2" w:themeShade="BF"/>
              </w:rPr>
              <w:t>ξί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Περι</w:t>
            </w:r>
            <w:proofErr w:type="spellEnd"/>
            <w:r>
              <w:rPr>
                <w:rFonts w:ascii="Constantia" w:hAnsi="Constantia"/>
                <w:color w:val="292733" w:themeColor="text2" w:themeShade="BF"/>
              </w:rPr>
              <w:t>β</w:t>
            </w:r>
            <w:proofErr w:type="spellStart"/>
            <w:r>
              <w:rPr>
                <w:rFonts w:ascii="Constantia" w:hAnsi="Constantia"/>
                <w:color w:val="292733" w:themeColor="text2" w:themeShade="BF"/>
              </w:rPr>
              <w:t>άλλον</w:t>
            </w:r>
            <w:proofErr w:type="spellEnd"/>
          </w:p>
        </w:tc>
      </w:tr>
      <w:tr w:rsidR="00566CAE" w14:paraId="2729C08E" w14:textId="77777777" w:rsidTr="00341A13">
        <w:trPr>
          <w:trHeight w:val="1195"/>
          <w:jc w:val="center"/>
        </w:trPr>
        <w:tc>
          <w:tcPr>
            <w:tcW w:w="2689" w:type="dxa"/>
            <w:shd w:val="thinDiagCross" w:color="F2F2F2" w:themeColor="background1" w:themeShade="F2" w:fill="auto"/>
            <w:vAlign w:val="center"/>
          </w:tcPr>
          <w:p w14:paraId="158180E5" w14:textId="77777777" w:rsidR="00566CAE" w:rsidRDefault="00566CAE" w:rsidP="00341A13">
            <w:pPr>
              <w:rPr>
                <w:rFonts w:ascii="Constantia" w:hAnsi="Constantia"/>
                <w:i/>
                <w:iCs/>
              </w:rPr>
            </w:pPr>
            <w:proofErr w:type="spellStart"/>
            <w:r>
              <w:rPr>
                <w:rFonts w:ascii="Constantia" w:hAnsi="Constantia" w:cstheme="majorHAnsi"/>
                <w:i/>
                <w:iCs/>
                <w:color w:val="000000" w:themeColor="text1"/>
              </w:rPr>
              <w:lastRenderedPageBreak/>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προσβα</w:t>
            </w:r>
            <w:proofErr w:type="spellStart"/>
            <w:r>
              <w:rPr>
                <w:rFonts w:ascii="Constantia" w:hAnsi="Constantia" w:cstheme="majorHAnsi"/>
                <w:i/>
                <w:iCs/>
                <w:color w:val="000000" w:themeColor="text1"/>
              </w:rPr>
              <w:t>σιμότητ</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ψηφι</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κού</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w:t>
            </w:r>
            <w:proofErr w:type="spellEnd"/>
            <w:r>
              <w:rPr>
                <w:rFonts w:ascii="Constantia" w:hAnsi="Constantia" w:cstheme="majorHAnsi"/>
                <w:i/>
                <w:iCs/>
                <w:color w:val="000000" w:themeColor="text1"/>
              </w:rPr>
              <w:t>β</w:t>
            </w:r>
            <w:proofErr w:type="spellStart"/>
            <w:r>
              <w:rPr>
                <w:rFonts w:ascii="Constantia" w:hAnsi="Constantia" w:cstheme="majorHAnsi"/>
                <w:i/>
                <w:iCs/>
                <w:color w:val="000000" w:themeColor="text1"/>
              </w:rPr>
              <w:t>άλλοντος</w:t>
            </w:r>
            <w:proofErr w:type="spellEnd"/>
          </w:p>
        </w:tc>
        <w:tc>
          <w:tcPr>
            <w:tcW w:w="3969" w:type="dxa"/>
            <w:shd w:val="thinDiagCross" w:color="F2F2F2" w:themeColor="background1" w:themeShade="F2" w:fill="auto"/>
            <w:vAlign w:val="center"/>
          </w:tcPr>
          <w:p w14:paraId="243A8318"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23 – </w:t>
            </w:r>
            <w:proofErr w:type="spellStart"/>
            <w:r>
              <w:rPr>
                <w:rFonts w:ascii="Constantia" w:hAnsi="Constantia"/>
                <w:b/>
                <w:bCs/>
                <w:color w:val="5D739A" w:themeColor="accent3"/>
              </w:rPr>
              <w:t>Ψηφι</w:t>
            </w:r>
            <w:proofErr w:type="spellEnd"/>
            <w:r>
              <w:rPr>
                <w:rFonts w:ascii="Constantia" w:hAnsi="Constantia"/>
                <w:b/>
                <w:bCs/>
                <w:color w:val="5D739A" w:themeColor="accent3"/>
              </w:rPr>
              <w:t>α</w:t>
            </w:r>
            <w:proofErr w:type="spellStart"/>
            <w:r>
              <w:rPr>
                <w:rFonts w:ascii="Constantia" w:hAnsi="Constantia"/>
                <w:b/>
                <w:bCs/>
                <w:color w:val="5D739A" w:themeColor="accent3"/>
              </w:rPr>
              <w:t>κή</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Προσ</w:t>
            </w:r>
            <w:proofErr w:type="spellEnd"/>
            <w:r>
              <w:rPr>
                <w:rFonts w:ascii="Constantia" w:hAnsi="Constantia"/>
                <w:b/>
                <w:bCs/>
                <w:color w:val="5D739A" w:themeColor="accent3"/>
              </w:rPr>
              <w:t>βα</w:t>
            </w:r>
            <w:proofErr w:type="spellStart"/>
            <w:r>
              <w:rPr>
                <w:rFonts w:ascii="Constantia" w:hAnsi="Constantia"/>
                <w:b/>
                <w:bCs/>
                <w:color w:val="5D739A" w:themeColor="accent3"/>
              </w:rPr>
              <w:t>σιμότητ</w:t>
            </w:r>
            <w:proofErr w:type="spellEnd"/>
            <w:r>
              <w:rPr>
                <w:rFonts w:ascii="Constantia" w:hAnsi="Constantia"/>
                <w:b/>
                <w:bCs/>
                <w:color w:val="5D739A" w:themeColor="accent3"/>
              </w:rPr>
              <w:t>α</w:t>
            </w:r>
          </w:p>
          <w:p w14:paraId="73C40882" w14:textId="77777777" w:rsidR="00566CAE" w:rsidRDefault="00566CAE" w:rsidP="00341A13">
            <w:pPr>
              <w:jc w:val="center"/>
              <w:rPr>
                <w:rFonts w:ascii="Constantia" w:hAnsi="Constantia"/>
                <w:b/>
                <w:bCs/>
                <w:color w:val="5D739A" w:themeColor="accent3"/>
              </w:rPr>
            </w:pPr>
          </w:p>
          <w:p w14:paraId="4287466F" w14:textId="77777777" w:rsidR="00566CAE" w:rsidRDefault="00566CAE" w:rsidP="00341A13">
            <w:pPr>
              <w:jc w:val="both"/>
              <w:rPr>
                <w:rFonts w:ascii="Constantia" w:hAnsi="Constantia"/>
              </w:rPr>
            </w:pPr>
            <w:r>
              <w:rPr>
                <w:rFonts w:ascii="Constantia" w:hAnsi="Constantia"/>
                <w:b/>
                <w:bCs/>
                <w:color w:val="514DAA" w:themeColor="accent2" w:themeShade="BF"/>
              </w:rPr>
              <w:t>23.1</w:t>
            </w:r>
            <w:r>
              <w:rPr>
                <w:rFonts w:ascii="Constantia" w:hAnsi="Constantia"/>
                <w:color w:val="514DAA" w:themeColor="accent2" w:themeShade="BF"/>
              </w:rPr>
              <w:t xml:space="preserve"> </w:t>
            </w:r>
            <w:proofErr w:type="spellStart"/>
            <w:r>
              <w:rPr>
                <w:rFonts w:ascii="Constantia" w:hAnsi="Constantia"/>
              </w:rPr>
              <w:t>Αν</w:t>
            </w:r>
            <w:proofErr w:type="spellEnd"/>
            <w:r>
              <w:rPr>
                <w:rFonts w:ascii="Constantia" w:hAnsi="Constantia"/>
              </w:rPr>
              <w:t>α</w:t>
            </w:r>
            <w:proofErr w:type="spellStart"/>
            <w:r>
              <w:rPr>
                <w:rFonts w:ascii="Constantia" w:hAnsi="Constantia"/>
              </w:rPr>
              <w:t>σχεδιάζουμε</w:t>
            </w:r>
            <w:proofErr w:type="spellEnd"/>
            <w:r>
              <w:rPr>
                <w:rFonts w:ascii="Constantia" w:hAnsi="Constantia"/>
              </w:rPr>
              <w:t>, απ</w:t>
            </w:r>
            <w:proofErr w:type="spellStart"/>
            <w:r>
              <w:rPr>
                <w:rFonts w:ascii="Constantia" w:hAnsi="Constantia"/>
              </w:rPr>
              <w:t>λουστεύουμε</w:t>
            </w:r>
            <w:proofErr w:type="spellEnd"/>
            <w:r>
              <w:rPr>
                <w:rFonts w:ascii="Constantia" w:hAnsi="Constantia"/>
              </w:rPr>
              <w:t xml:space="preserve"> και </w:t>
            </w:r>
            <w:proofErr w:type="spellStart"/>
            <w:r>
              <w:rPr>
                <w:rFonts w:ascii="Constantia" w:hAnsi="Constantia"/>
              </w:rPr>
              <w:t>ψηφιο</w:t>
            </w:r>
            <w:proofErr w:type="spellEnd"/>
            <w:r>
              <w:rPr>
                <w:rFonts w:ascii="Constantia" w:hAnsi="Constantia"/>
              </w:rPr>
              <w:t>π</w:t>
            </w:r>
            <w:proofErr w:type="spellStart"/>
            <w:r>
              <w:rPr>
                <w:rFonts w:ascii="Constantia" w:hAnsi="Constantia"/>
              </w:rPr>
              <w:t>οιούμε</w:t>
            </w:r>
            <w:proofErr w:type="spellEnd"/>
            <w:r>
              <w:rPr>
                <w:rFonts w:ascii="Constantia" w:hAnsi="Constantia"/>
              </w:rPr>
              <w:t xml:space="preserve"> </w:t>
            </w:r>
            <w:proofErr w:type="spellStart"/>
            <w:r>
              <w:rPr>
                <w:rFonts w:ascii="Constantia" w:hAnsi="Constantia"/>
              </w:rPr>
              <w:t>τις</w:t>
            </w:r>
            <w:proofErr w:type="spellEnd"/>
            <w:r>
              <w:rPr>
                <w:rFonts w:ascii="Constantia" w:hAnsi="Constantia"/>
              </w:rPr>
              <w:t xml:space="preserve"> </w:t>
            </w:r>
            <w:proofErr w:type="spellStart"/>
            <w:r>
              <w:rPr>
                <w:rFonts w:ascii="Constantia" w:hAnsi="Constantia"/>
              </w:rPr>
              <w:t>διοικητικές</w:t>
            </w:r>
            <w:proofErr w:type="spellEnd"/>
            <w:r>
              <w:rPr>
                <w:rFonts w:ascii="Constantia" w:hAnsi="Constantia"/>
              </w:rPr>
              <w:t xml:space="preserve"> </w:t>
            </w:r>
            <w:proofErr w:type="spellStart"/>
            <w:r>
              <w:rPr>
                <w:rFonts w:ascii="Constantia" w:hAnsi="Constantia"/>
              </w:rPr>
              <w:t>δι</w:t>
            </w:r>
            <w:proofErr w:type="spellEnd"/>
            <w:r>
              <w:rPr>
                <w:rFonts w:ascii="Constantia" w:hAnsi="Constantia"/>
              </w:rPr>
              <w:t>α</w:t>
            </w:r>
            <w:proofErr w:type="spellStart"/>
            <w:r>
              <w:rPr>
                <w:rFonts w:ascii="Constantia" w:hAnsi="Constantia"/>
              </w:rPr>
              <w:t>δικ</w:t>
            </w:r>
            <w:proofErr w:type="spellEnd"/>
            <w:r>
              <w:rPr>
                <w:rFonts w:ascii="Constantia" w:hAnsi="Constantia"/>
              </w:rPr>
              <w:t>α</w:t>
            </w:r>
            <w:proofErr w:type="spellStart"/>
            <w:r>
              <w:rPr>
                <w:rFonts w:ascii="Constantia" w:hAnsi="Constantia"/>
              </w:rPr>
              <w:t>σίες</w:t>
            </w:r>
            <w:proofErr w:type="spellEnd"/>
            <w:r>
              <w:rPr>
                <w:rFonts w:ascii="Constantia" w:hAnsi="Constantia"/>
              </w:rPr>
              <w:t xml:space="preserve">  </w:t>
            </w:r>
          </w:p>
        </w:tc>
        <w:tc>
          <w:tcPr>
            <w:tcW w:w="2551" w:type="dxa"/>
            <w:shd w:val="thinDiagCross" w:color="F2F2F2" w:themeColor="background1" w:themeShade="F2" w:fill="auto"/>
            <w:vAlign w:val="center"/>
          </w:tcPr>
          <w:p w14:paraId="5AA5D6AE" w14:textId="77777777" w:rsidR="00566CAE" w:rsidRDefault="00566CAE" w:rsidP="00341A13">
            <w:pPr>
              <w:jc w:val="center"/>
              <w:rPr>
                <w:rFonts w:ascii="Constantia" w:hAnsi="Constantia"/>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4</w:t>
            </w:r>
            <w:r>
              <w:rPr>
                <w:rFonts w:ascii="Constantia" w:hAnsi="Constantia"/>
                <w:b/>
                <w:bCs/>
                <w:color w:val="292733" w:themeColor="text2" w:themeShade="BF"/>
              </w:rPr>
              <w:t xml:space="preserve"> </w:t>
            </w:r>
            <w:proofErr w:type="spellStart"/>
            <w:r>
              <w:rPr>
                <w:rFonts w:ascii="Constantia" w:hAnsi="Constantia"/>
                <w:color w:val="292733" w:themeColor="text2" w:themeShade="BF"/>
              </w:rPr>
              <w:t>Μετ</w:t>
            </w:r>
            <w:proofErr w:type="spellEnd"/>
            <w:r>
              <w:rPr>
                <w:rFonts w:ascii="Constantia" w:hAnsi="Constantia"/>
                <w:color w:val="292733" w:themeColor="text2" w:themeShade="BF"/>
              </w:rPr>
              <w:t>α</w:t>
            </w:r>
            <w:proofErr w:type="spellStart"/>
            <w:r>
              <w:rPr>
                <w:rFonts w:ascii="Constantia" w:hAnsi="Constantia"/>
                <w:color w:val="292733" w:themeColor="text2" w:themeShade="BF"/>
              </w:rPr>
              <w:t>φορές</w:t>
            </w:r>
            <w:proofErr w:type="spellEnd"/>
            <w:r>
              <w:rPr>
                <w:rFonts w:ascii="Constantia" w:hAnsi="Constantia"/>
                <w:color w:val="292733" w:themeColor="text2" w:themeShade="BF"/>
              </w:rPr>
              <w:t>-Επ</w:t>
            </w:r>
            <w:proofErr w:type="spellStart"/>
            <w:r>
              <w:rPr>
                <w:rFonts w:ascii="Constantia" w:hAnsi="Constantia"/>
                <w:color w:val="292733" w:themeColor="text2" w:themeShade="BF"/>
              </w:rPr>
              <w:t>ικοινωνίες</w:t>
            </w:r>
            <w:proofErr w:type="spellEnd"/>
          </w:p>
        </w:tc>
      </w:tr>
      <w:tr w:rsidR="00566CAE" w14:paraId="6B9CA236" w14:textId="77777777" w:rsidTr="00341A13">
        <w:trPr>
          <w:trHeight w:val="905"/>
          <w:jc w:val="center"/>
        </w:trPr>
        <w:tc>
          <w:tcPr>
            <w:tcW w:w="2689" w:type="dxa"/>
            <w:shd w:val="thinDiagCross" w:color="F2F2F2" w:themeColor="background1" w:themeShade="F2" w:fill="auto"/>
            <w:vAlign w:val="center"/>
          </w:tcPr>
          <w:p w14:paraId="07CCDE48" w14:textId="77777777" w:rsidR="00566CAE" w:rsidRDefault="00566CAE" w:rsidP="00341A13">
            <w:pPr>
              <w:rPr>
                <w:rFonts w:ascii="Constantia" w:hAnsi="Constantia"/>
                <w:i/>
                <w:iCs/>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προσβα</w:t>
            </w:r>
            <w:proofErr w:type="spellStart"/>
            <w:r>
              <w:rPr>
                <w:rFonts w:ascii="Constantia" w:hAnsi="Constantia" w:cstheme="majorHAnsi"/>
                <w:i/>
                <w:iCs/>
                <w:color w:val="000000" w:themeColor="text1"/>
              </w:rPr>
              <w:t>σιμότητ</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ψηφι</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κού</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w:t>
            </w:r>
            <w:proofErr w:type="spellEnd"/>
            <w:r>
              <w:rPr>
                <w:rFonts w:ascii="Constantia" w:hAnsi="Constantia" w:cstheme="majorHAnsi"/>
                <w:i/>
                <w:iCs/>
                <w:color w:val="000000" w:themeColor="text1"/>
              </w:rPr>
              <w:t>β</w:t>
            </w:r>
            <w:proofErr w:type="spellStart"/>
            <w:r>
              <w:rPr>
                <w:rFonts w:ascii="Constantia" w:hAnsi="Constantia" w:cstheme="majorHAnsi"/>
                <w:i/>
                <w:iCs/>
                <w:color w:val="000000" w:themeColor="text1"/>
              </w:rPr>
              <w:t>άλλοντος</w:t>
            </w:r>
            <w:proofErr w:type="spellEnd"/>
          </w:p>
        </w:tc>
        <w:tc>
          <w:tcPr>
            <w:tcW w:w="3969" w:type="dxa"/>
            <w:shd w:val="thinDiagCross" w:color="F2F2F2" w:themeColor="background1" w:themeShade="F2" w:fill="auto"/>
            <w:vAlign w:val="center"/>
          </w:tcPr>
          <w:p w14:paraId="597829B3" w14:textId="77777777" w:rsidR="00566CAE" w:rsidRDefault="00566CAE" w:rsidP="00341A13">
            <w:pPr>
              <w:jc w:val="both"/>
              <w:rPr>
                <w:rFonts w:ascii="Constantia" w:hAnsi="Constantia"/>
              </w:rPr>
            </w:pPr>
            <w:r>
              <w:rPr>
                <w:rFonts w:ascii="Constantia" w:hAnsi="Constantia"/>
                <w:b/>
                <w:bCs/>
                <w:color w:val="514DAA" w:themeColor="accent2" w:themeShade="BF"/>
              </w:rPr>
              <w:t>23.2</w:t>
            </w:r>
            <w:r>
              <w:rPr>
                <w:rFonts w:ascii="Constantia" w:hAnsi="Constantia"/>
                <w:color w:val="514DAA" w:themeColor="accent2" w:themeShade="BF"/>
              </w:rPr>
              <w:t xml:space="preserve"> </w:t>
            </w:r>
            <w:proofErr w:type="spellStart"/>
            <w:r>
              <w:rPr>
                <w:rFonts w:ascii="Constantia" w:hAnsi="Constantia"/>
              </w:rPr>
              <w:t>Υλο</w:t>
            </w:r>
            <w:proofErr w:type="spellEnd"/>
            <w:r>
              <w:rPr>
                <w:rFonts w:ascii="Constantia" w:hAnsi="Constantia"/>
              </w:rPr>
              <w:t>π</w:t>
            </w:r>
            <w:proofErr w:type="spellStart"/>
            <w:r>
              <w:rPr>
                <w:rFonts w:ascii="Constantia" w:hAnsi="Constantia"/>
              </w:rPr>
              <w:t>οιούμε</w:t>
            </w:r>
            <w:proofErr w:type="spellEnd"/>
            <w:r>
              <w:rPr>
                <w:rFonts w:ascii="Constantia" w:hAnsi="Constantia"/>
              </w:rPr>
              <w:t xml:space="preserve"> </w:t>
            </w:r>
            <w:proofErr w:type="spellStart"/>
            <w:r>
              <w:rPr>
                <w:rFonts w:ascii="Constantia" w:hAnsi="Constantia"/>
              </w:rPr>
              <w:t>τον</w:t>
            </w:r>
            <w:proofErr w:type="spellEnd"/>
            <w:r>
              <w:rPr>
                <w:rFonts w:ascii="Constantia" w:hAnsi="Constantia"/>
              </w:rPr>
              <w:t xml:space="preserve"> </w:t>
            </w:r>
            <w:proofErr w:type="spellStart"/>
            <w:r>
              <w:rPr>
                <w:rFonts w:ascii="Constantia" w:hAnsi="Constantia"/>
              </w:rPr>
              <w:t>ψηφι</w:t>
            </w:r>
            <w:proofErr w:type="spellEnd"/>
            <w:r>
              <w:rPr>
                <w:rFonts w:ascii="Constantia" w:hAnsi="Constantia"/>
              </w:rPr>
              <w:t>α</w:t>
            </w:r>
            <w:proofErr w:type="spellStart"/>
            <w:r>
              <w:rPr>
                <w:rFonts w:ascii="Constantia" w:hAnsi="Constantia"/>
              </w:rPr>
              <w:t>κό</w:t>
            </w:r>
            <w:proofErr w:type="spellEnd"/>
            <w:r>
              <w:rPr>
                <w:rFonts w:ascii="Constantia" w:hAnsi="Constantia"/>
              </w:rPr>
              <w:t xml:space="preserve"> </w:t>
            </w:r>
            <w:proofErr w:type="spellStart"/>
            <w:r>
              <w:rPr>
                <w:rFonts w:ascii="Constantia" w:hAnsi="Constantia"/>
              </w:rPr>
              <w:t>μετ</w:t>
            </w:r>
            <w:proofErr w:type="spellEnd"/>
            <w:r>
              <w:rPr>
                <w:rFonts w:ascii="Constantia" w:hAnsi="Constantia"/>
              </w:rPr>
              <w:t>α</w:t>
            </w:r>
            <w:proofErr w:type="spellStart"/>
            <w:r>
              <w:rPr>
                <w:rFonts w:ascii="Constantia" w:hAnsi="Constantia"/>
              </w:rPr>
              <w:t>σχημ</w:t>
            </w:r>
            <w:proofErr w:type="spellEnd"/>
            <w:r>
              <w:rPr>
                <w:rFonts w:ascii="Constantia" w:hAnsi="Constantia"/>
              </w:rPr>
              <w:t>α</w:t>
            </w:r>
            <w:proofErr w:type="spellStart"/>
            <w:r>
              <w:rPr>
                <w:rFonts w:ascii="Constantia" w:hAnsi="Constantia"/>
              </w:rPr>
              <w:t>τισμό</w:t>
            </w:r>
            <w:proofErr w:type="spellEnd"/>
            <w:r>
              <w:rPr>
                <w:rFonts w:ascii="Constantia" w:hAnsi="Constantia"/>
              </w:rPr>
              <w:t xml:space="preserve"> </w:t>
            </w:r>
            <w:proofErr w:type="spellStart"/>
            <w:r>
              <w:rPr>
                <w:rFonts w:ascii="Constantia" w:hAnsi="Constantia"/>
              </w:rPr>
              <w:t>της</w:t>
            </w:r>
            <w:proofErr w:type="spellEnd"/>
            <w:r>
              <w:rPr>
                <w:rFonts w:ascii="Constantia" w:hAnsi="Constantia"/>
              </w:rPr>
              <w:t xml:space="preserve"> </w:t>
            </w:r>
            <w:proofErr w:type="spellStart"/>
            <w:r>
              <w:rPr>
                <w:rFonts w:ascii="Constantia" w:hAnsi="Constantia"/>
              </w:rPr>
              <w:t>θεμ</w:t>
            </w:r>
            <w:proofErr w:type="spellEnd"/>
            <w:r>
              <w:rPr>
                <w:rFonts w:ascii="Constantia" w:hAnsi="Constantia"/>
              </w:rPr>
              <w:t>α</w:t>
            </w:r>
            <w:proofErr w:type="spellStart"/>
            <w:r>
              <w:rPr>
                <w:rFonts w:ascii="Constantia" w:hAnsi="Constantia"/>
              </w:rPr>
              <w:t>τικής</w:t>
            </w:r>
            <w:proofErr w:type="spellEnd"/>
            <w:r>
              <w:rPr>
                <w:rFonts w:ascii="Constantia" w:hAnsi="Constantia"/>
              </w:rPr>
              <w:t xml:space="preserve"> π</w:t>
            </w:r>
            <w:proofErr w:type="spellStart"/>
            <w:r>
              <w:rPr>
                <w:rFonts w:ascii="Constantia" w:hAnsi="Constantia"/>
              </w:rPr>
              <w:t>εριοχής</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 xml:space="preserve">α τα </w:t>
            </w:r>
            <w:proofErr w:type="spellStart"/>
            <w:r>
              <w:rPr>
                <w:rFonts w:ascii="Constantia" w:hAnsi="Constantia"/>
              </w:rPr>
              <w:t>άτομ</w:t>
            </w:r>
            <w:proofErr w:type="spellEnd"/>
            <w:r>
              <w:rPr>
                <w:rFonts w:ascii="Constantia" w:hAnsi="Constantia"/>
              </w:rPr>
              <w:t xml:space="preserve">α </w:t>
            </w:r>
            <w:proofErr w:type="spellStart"/>
            <w:r>
              <w:rPr>
                <w:rFonts w:ascii="Constantia" w:hAnsi="Constantia"/>
              </w:rPr>
              <w:t>με</w:t>
            </w:r>
            <w:proofErr w:type="spellEnd"/>
            <w:r>
              <w:rPr>
                <w:rFonts w:ascii="Constantia" w:hAnsi="Constantia"/>
              </w:rPr>
              <w:t xml:space="preserve"> αναπ</w:t>
            </w:r>
            <w:proofErr w:type="spellStart"/>
            <w:r>
              <w:rPr>
                <w:rFonts w:ascii="Constantia" w:hAnsi="Constantia"/>
              </w:rPr>
              <w:t>ηρί</w:t>
            </w:r>
            <w:proofErr w:type="spellEnd"/>
            <w:r>
              <w:rPr>
                <w:rFonts w:ascii="Constantia" w:hAnsi="Constantia"/>
              </w:rPr>
              <w:t>α</w:t>
            </w:r>
          </w:p>
        </w:tc>
        <w:tc>
          <w:tcPr>
            <w:tcW w:w="2551" w:type="dxa"/>
            <w:shd w:val="thinDiagCross" w:color="F2F2F2" w:themeColor="background1" w:themeShade="F2" w:fill="auto"/>
            <w:vAlign w:val="center"/>
          </w:tcPr>
          <w:p w14:paraId="71E4A50C" w14:textId="77777777" w:rsidR="00566CAE" w:rsidRDefault="00566CAE" w:rsidP="00341A13">
            <w:pPr>
              <w:jc w:val="center"/>
              <w:rPr>
                <w:rFonts w:ascii="Constantia" w:hAnsi="Constantia"/>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4</w:t>
            </w:r>
            <w:r>
              <w:rPr>
                <w:rFonts w:ascii="Constantia" w:hAnsi="Constantia"/>
                <w:b/>
                <w:bCs/>
                <w:color w:val="292733" w:themeColor="text2" w:themeShade="BF"/>
              </w:rPr>
              <w:t xml:space="preserve"> </w:t>
            </w:r>
            <w:proofErr w:type="spellStart"/>
            <w:r>
              <w:rPr>
                <w:rFonts w:ascii="Constantia" w:hAnsi="Constantia"/>
                <w:color w:val="292733" w:themeColor="text2" w:themeShade="BF"/>
              </w:rPr>
              <w:t>Μετ</w:t>
            </w:r>
            <w:proofErr w:type="spellEnd"/>
            <w:r>
              <w:rPr>
                <w:rFonts w:ascii="Constantia" w:hAnsi="Constantia"/>
                <w:color w:val="292733" w:themeColor="text2" w:themeShade="BF"/>
              </w:rPr>
              <w:t>α</w:t>
            </w:r>
            <w:proofErr w:type="spellStart"/>
            <w:r>
              <w:rPr>
                <w:rFonts w:ascii="Constantia" w:hAnsi="Constantia"/>
                <w:color w:val="292733" w:themeColor="text2" w:themeShade="BF"/>
              </w:rPr>
              <w:t>φορές</w:t>
            </w:r>
            <w:proofErr w:type="spellEnd"/>
            <w:r>
              <w:rPr>
                <w:rFonts w:ascii="Constantia" w:hAnsi="Constantia"/>
                <w:color w:val="292733" w:themeColor="text2" w:themeShade="BF"/>
              </w:rPr>
              <w:t>-Επ</w:t>
            </w:r>
            <w:proofErr w:type="spellStart"/>
            <w:r>
              <w:rPr>
                <w:rFonts w:ascii="Constantia" w:hAnsi="Constantia"/>
                <w:color w:val="292733" w:themeColor="text2" w:themeShade="BF"/>
              </w:rPr>
              <w:t>ικοινωνίες</w:t>
            </w:r>
            <w:proofErr w:type="spellEnd"/>
          </w:p>
        </w:tc>
      </w:tr>
      <w:tr w:rsidR="00566CAE" w14:paraId="071ED9BF" w14:textId="77777777" w:rsidTr="00341A13">
        <w:trPr>
          <w:trHeight w:val="878"/>
          <w:jc w:val="center"/>
        </w:trPr>
        <w:tc>
          <w:tcPr>
            <w:tcW w:w="2689" w:type="dxa"/>
            <w:tcBorders>
              <w:bottom w:val="dotDotDash" w:sz="4" w:space="0" w:color="DEE2EB" w:themeColor="accent3" w:themeTint="33"/>
            </w:tcBorders>
            <w:shd w:val="thinDiagCross" w:color="F2F2F2" w:themeColor="background1" w:themeShade="F2" w:fill="auto"/>
            <w:vAlign w:val="center"/>
          </w:tcPr>
          <w:p w14:paraId="7307DE56" w14:textId="77777777" w:rsidR="00566CAE" w:rsidRDefault="00566CAE" w:rsidP="00341A13">
            <w:pPr>
              <w:rPr>
                <w:rFonts w:ascii="Constantia" w:hAnsi="Constantia"/>
                <w:i/>
                <w:iCs/>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προσβα</w:t>
            </w:r>
            <w:proofErr w:type="spellStart"/>
            <w:r>
              <w:rPr>
                <w:rFonts w:ascii="Constantia" w:hAnsi="Constantia" w:cstheme="majorHAnsi"/>
                <w:i/>
                <w:iCs/>
                <w:color w:val="000000" w:themeColor="text1"/>
              </w:rPr>
              <w:t>σιμότητ</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ψηφι</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κού</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w:t>
            </w:r>
            <w:proofErr w:type="spellEnd"/>
            <w:r>
              <w:rPr>
                <w:rFonts w:ascii="Constantia" w:hAnsi="Constantia" w:cstheme="majorHAnsi"/>
                <w:i/>
                <w:iCs/>
                <w:color w:val="000000" w:themeColor="text1"/>
              </w:rPr>
              <w:t>β</w:t>
            </w:r>
            <w:proofErr w:type="spellStart"/>
            <w:r>
              <w:rPr>
                <w:rFonts w:ascii="Constantia" w:hAnsi="Constantia" w:cstheme="majorHAnsi"/>
                <w:i/>
                <w:iCs/>
                <w:color w:val="000000" w:themeColor="text1"/>
              </w:rPr>
              <w:t>άλλοντος</w:t>
            </w:r>
            <w:proofErr w:type="spellEnd"/>
          </w:p>
        </w:tc>
        <w:tc>
          <w:tcPr>
            <w:tcW w:w="3969" w:type="dxa"/>
            <w:tcBorders>
              <w:bottom w:val="dotDotDash" w:sz="4" w:space="0" w:color="DEE2EB" w:themeColor="accent3" w:themeTint="33"/>
            </w:tcBorders>
            <w:shd w:val="thinDiagCross" w:color="F2F2F2" w:themeColor="background1" w:themeShade="F2" w:fill="auto"/>
            <w:vAlign w:val="center"/>
          </w:tcPr>
          <w:p w14:paraId="0FE978AA" w14:textId="77777777" w:rsidR="00566CAE" w:rsidRDefault="00566CAE" w:rsidP="00341A13">
            <w:pPr>
              <w:jc w:val="both"/>
              <w:rPr>
                <w:rFonts w:ascii="Constantia" w:hAnsi="Constantia"/>
              </w:rPr>
            </w:pPr>
            <w:r>
              <w:rPr>
                <w:rFonts w:ascii="Constantia" w:hAnsi="Constantia"/>
                <w:b/>
                <w:bCs/>
                <w:color w:val="514DAA" w:themeColor="accent2" w:themeShade="BF"/>
              </w:rPr>
              <w:t>23.4</w:t>
            </w:r>
            <w:r>
              <w:rPr>
                <w:rFonts w:ascii="Constantia" w:hAnsi="Constantia"/>
                <w:color w:val="514DAA" w:themeColor="accent2" w:themeShade="BF"/>
              </w:rPr>
              <w:t xml:space="preserve"> </w:t>
            </w:r>
            <w:proofErr w:type="spellStart"/>
            <w:r>
              <w:rPr>
                <w:rFonts w:ascii="Constantia" w:hAnsi="Constantia"/>
              </w:rPr>
              <w:t>Δι</w:t>
            </w:r>
            <w:proofErr w:type="spellEnd"/>
            <w:r>
              <w:rPr>
                <w:rFonts w:ascii="Constantia" w:hAnsi="Constantia"/>
              </w:rPr>
              <w:t>α</w:t>
            </w:r>
            <w:proofErr w:type="spellStart"/>
            <w:r>
              <w:rPr>
                <w:rFonts w:ascii="Constantia" w:hAnsi="Constantia"/>
              </w:rPr>
              <w:t>σφ</w:t>
            </w:r>
            <w:proofErr w:type="spellEnd"/>
            <w:r>
              <w:rPr>
                <w:rFonts w:ascii="Constantia" w:hAnsi="Constantia"/>
              </w:rPr>
              <w:t>α</w:t>
            </w:r>
            <w:proofErr w:type="spellStart"/>
            <w:r>
              <w:rPr>
                <w:rFonts w:ascii="Constantia" w:hAnsi="Constantia"/>
              </w:rPr>
              <w:t>λίζουμε</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προσβα</w:t>
            </w:r>
            <w:proofErr w:type="spellStart"/>
            <w:r>
              <w:rPr>
                <w:rFonts w:ascii="Constantia" w:hAnsi="Constantia"/>
              </w:rPr>
              <w:t>σιμότητ</w:t>
            </w:r>
            <w:proofErr w:type="spellEnd"/>
            <w:r>
              <w:rPr>
                <w:rFonts w:ascii="Constantia" w:hAnsi="Constantia"/>
              </w:rPr>
              <w:t xml:space="preserve">α </w:t>
            </w:r>
            <w:proofErr w:type="spellStart"/>
            <w:r>
              <w:rPr>
                <w:rFonts w:ascii="Constantia" w:hAnsi="Constantia"/>
              </w:rPr>
              <w:t>στις</w:t>
            </w:r>
            <w:proofErr w:type="spellEnd"/>
            <w:r>
              <w:rPr>
                <w:rFonts w:ascii="Constantia" w:hAnsi="Constantia"/>
              </w:rPr>
              <w:t xml:space="preserve"> </w:t>
            </w:r>
            <w:proofErr w:type="spellStart"/>
            <w:r>
              <w:rPr>
                <w:rFonts w:ascii="Constantia" w:hAnsi="Constantia"/>
              </w:rPr>
              <w:t>ιστοσελίδες</w:t>
            </w:r>
            <w:proofErr w:type="spellEnd"/>
            <w:r>
              <w:rPr>
                <w:rFonts w:ascii="Constantia" w:hAnsi="Constantia"/>
              </w:rPr>
              <w:t xml:space="preserve"> </w:t>
            </w:r>
            <w:proofErr w:type="spellStart"/>
            <w:r>
              <w:rPr>
                <w:rFonts w:ascii="Constantia" w:hAnsi="Constantia"/>
              </w:rPr>
              <w:t>των</w:t>
            </w:r>
            <w:proofErr w:type="spellEnd"/>
            <w:r>
              <w:rPr>
                <w:rFonts w:ascii="Constantia" w:hAnsi="Constantia"/>
              </w:rPr>
              <w:t xml:space="preserve"> </w:t>
            </w:r>
            <w:proofErr w:type="spellStart"/>
            <w:r>
              <w:rPr>
                <w:rFonts w:ascii="Constantia" w:hAnsi="Constantia"/>
              </w:rPr>
              <w:t>Δήμων</w:t>
            </w:r>
            <w:proofErr w:type="spellEnd"/>
          </w:p>
        </w:tc>
        <w:tc>
          <w:tcPr>
            <w:tcW w:w="2551" w:type="dxa"/>
            <w:tcBorders>
              <w:bottom w:val="dotDotDash" w:sz="4" w:space="0" w:color="DEE2EB" w:themeColor="accent3" w:themeTint="33"/>
            </w:tcBorders>
            <w:shd w:val="thinDiagCross" w:color="F2F2F2" w:themeColor="background1" w:themeShade="F2" w:fill="auto"/>
            <w:vAlign w:val="center"/>
          </w:tcPr>
          <w:p w14:paraId="0AC6C922" w14:textId="77777777" w:rsidR="00566CAE" w:rsidRDefault="00566CAE" w:rsidP="00341A13">
            <w:pPr>
              <w:jc w:val="center"/>
              <w:rPr>
                <w:rFonts w:ascii="Constantia" w:hAnsi="Constantia"/>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4</w:t>
            </w:r>
            <w:r>
              <w:rPr>
                <w:rFonts w:ascii="Constantia" w:hAnsi="Constantia"/>
                <w:b/>
                <w:bCs/>
                <w:color w:val="292733" w:themeColor="text2" w:themeShade="BF"/>
              </w:rPr>
              <w:t xml:space="preserve"> </w:t>
            </w:r>
            <w:proofErr w:type="spellStart"/>
            <w:r>
              <w:rPr>
                <w:rFonts w:ascii="Constantia" w:hAnsi="Constantia"/>
                <w:color w:val="292733" w:themeColor="text2" w:themeShade="BF"/>
              </w:rPr>
              <w:t>Μετ</w:t>
            </w:r>
            <w:proofErr w:type="spellEnd"/>
            <w:r>
              <w:rPr>
                <w:rFonts w:ascii="Constantia" w:hAnsi="Constantia"/>
                <w:color w:val="292733" w:themeColor="text2" w:themeShade="BF"/>
              </w:rPr>
              <w:t>α</w:t>
            </w:r>
            <w:proofErr w:type="spellStart"/>
            <w:r>
              <w:rPr>
                <w:rFonts w:ascii="Constantia" w:hAnsi="Constantia"/>
                <w:color w:val="292733" w:themeColor="text2" w:themeShade="BF"/>
              </w:rPr>
              <w:t>φορές</w:t>
            </w:r>
            <w:proofErr w:type="spellEnd"/>
            <w:r>
              <w:rPr>
                <w:rFonts w:ascii="Constantia" w:hAnsi="Constantia"/>
                <w:color w:val="292733" w:themeColor="text2" w:themeShade="BF"/>
              </w:rPr>
              <w:t>-Επ</w:t>
            </w:r>
            <w:proofErr w:type="spellStart"/>
            <w:r>
              <w:rPr>
                <w:rFonts w:ascii="Constantia" w:hAnsi="Constantia"/>
                <w:color w:val="292733" w:themeColor="text2" w:themeShade="BF"/>
              </w:rPr>
              <w:t>ικοινωνίες</w:t>
            </w:r>
            <w:proofErr w:type="spellEnd"/>
          </w:p>
        </w:tc>
      </w:tr>
      <w:tr w:rsidR="00566CAE" w14:paraId="621A4050"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4594374C" w14:textId="77777777" w:rsidR="00566CAE" w:rsidRDefault="00566CAE" w:rsidP="00341A13">
            <w:pPr>
              <w:jc w:val="center"/>
              <w:rPr>
                <w:rFonts w:ascii="Constantia" w:hAnsi="Constantia"/>
                <w:b/>
                <w:bCs/>
              </w:rPr>
            </w:pPr>
            <w:proofErr w:type="spellStart"/>
            <w:r>
              <w:rPr>
                <w:rFonts w:ascii="Constantia" w:hAnsi="Constantia"/>
                <w:b/>
                <w:bCs/>
              </w:rPr>
              <w:t>Μετ</w:t>
            </w:r>
            <w:proofErr w:type="spellEnd"/>
            <w:r>
              <w:rPr>
                <w:rFonts w:ascii="Constantia" w:hAnsi="Constantia"/>
                <w:b/>
                <w:bCs/>
              </w:rPr>
              <w:t>α</w:t>
            </w:r>
            <w:proofErr w:type="spellStart"/>
            <w:r>
              <w:rPr>
                <w:rFonts w:ascii="Constantia" w:hAnsi="Constantia"/>
                <w:b/>
                <w:bCs/>
              </w:rPr>
              <w:t>φορές</w:t>
            </w:r>
            <w:proofErr w:type="spellEnd"/>
            <w:r>
              <w:rPr>
                <w:rFonts w:ascii="Constantia" w:hAnsi="Constantia"/>
                <w:b/>
                <w:bCs/>
              </w:rPr>
              <w:t xml:space="preserve"> και </w:t>
            </w:r>
            <w:proofErr w:type="spellStart"/>
            <w:r>
              <w:rPr>
                <w:rFonts w:ascii="Constantia" w:hAnsi="Constantia"/>
                <w:b/>
                <w:bCs/>
              </w:rPr>
              <w:t>Κινητικότητ</w:t>
            </w:r>
            <w:proofErr w:type="spellEnd"/>
            <w:r>
              <w:rPr>
                <w:rFonts w:ascii="Constantia" w:hAnsi="Constantia"/>
                <w:b/>
                <w:bCs/>
              </w:rPr>
              <w:t xml:space="preserve">α </w:t>
            </w:r>
            <w:proofErr w:type="spellStart"/>
            <w:r>
              <w:rPr>
                <w:rFonts w:ascii="Constantia" w:hAnsi="Constantia"/>
                <w:b/>
                <w:bCs/>
              </w:rPr>
              <w:t>του</w:t>
            </w:r>
            <w:proofErr w:type="spellEnd"/>
            <w:r>
              <w:rPr>
                <w:rFonts w:ascii="Constantia" w:hAnsi="Constantia"/>
                <w:b/>
                <w:bCs/>
              </w:rPr>
              <w:t xml:space="preserve"> </w:t>
            </w:r>
            <w:proofErr w:type="spellStart"/>
            <w:r>
              <w:rPr>
                <w:rFonts w:ascii="Constantia" w:hAnsi="Constantia"/>
                <w:b/>
                <w:bCs/>
              </w:rPr>
              <w:t>Ατόμου</w:t>
            </w:r>
            <w:proofErr w:type="spellEnd"/>
            <w:r>
              <w:rPr>
                <w:rFonts w:ascii="Constantia" w:hAnsi="Constantia"/>
                <w:b/>
                <w:bCs/>
              </w:rPr>
              <w:t xml:space="preserve"> </w:t>
            </w:r>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9 και 20)</w:t>
            </w:r>
          </w:p>
        </w:tc>
      </w:tr>
      <w:tr w:rsidR="00566CAE" w14:paraId="2E84EE21" w14:textId="77777777" w:rsidTr="00341A13">
        <w:trPr>
          <w:trHeight w:val="1844"/>
          <w:jc w:val="center"/>
        </w:trPr>
        <w:tc>
          <w:tcPr>
            <w:tcW w:w="2689" w:type="dxa"/>
            <w:shd w:val="thinDiagCross" w:color="F2F2F2" w:themeColor="background1" w:themeShade="F2" w:fill="auto"/>
            <w:vAlign w:val="center"/>
          </w:tcPr>
          <w:p w14:paraId="242237DF" w14:textId="77777777" w:rsidR="00566CAE" w:rsidRDefault="00566CAE" w:rsidP="00341A13">
            <w:pPr>
              <w:rPr>
                <w:rFonts w:ascii="Constantia" w:hAnsi="Constantia" w:cstheme="majorHAnsi"/>
                <w:i/>
                <w:iCs/>
                <w:color w:val="000000" w:themeColor="text1"/>
              </w:rPr>
            </w:pPr>
          </w:p>
          <w:p w14:paraId="4FC634B0" w14:textId="77777777" w:rsidR="00566CAE" w:rsidRDefault="00566CAE" w:rsidP="00341A13">
            <w:pPr>
              <w:rPr>
                <w:rFonts w:ascii="Constantia" w:hAnsi="Constantia" w:cstheme="majorHAnsi"/>
                <w:i/>
                <w:iCs/>
                <w:color w:val="000000" w:themeColor="text1"/>
              </w:rPr>
            </w:pPr>
          </w:p>
          <w:p w14:paraId="01E01324" w14:textId="77777777" w:rsidR="00566CAE" w:rsidRDefault="00566CAE" w:rsidP="00341A13">
            <w:pPr>
              <w:rPr>
                <w:rFonts w:ascii="Constantia" w:hAnsi="Constantia" w:cstheme="majorHAnsi"/>
                <w:i/>
                <w:iCs/>
                <w:color w:val="000000" w:themeColor="text1"/>
              </w:rPr>
            </w:pPr>
          </w:p>
          <w:p w14:paraId="0C4AFF55" w14:textId="77777777" w:rsidR="00566CAE" w:rsidRDefault="00566CAE" w:rsidP="00341A13">
            <w:pPr>
              <w:rPr>
                <w:rFonts w:ascii="Constantia" w:hAnsi="Constantia" w:cstheme="majorHAnsi"/>
                <w:i/>
                <w:iCs/>
                <w:color w:val="000000" w:themeColor="text1"/>
              </w:rPr>
            </w:pPr>
          </w:p>
          <w:p w14:paraId="34321CA6" w14:textId="77777777" w:rsidR="00566CAE" w:rsidRDefault="00566CAE" w:rsidP="00341A13">
            <w:pPr>
              <w:rPr>
                <w:rFonts w:ascii="Constantia" w:hAnsi="Constantia"/>
                <w:i/>
                <w:iCs/>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προσβα</w:t>
            </w:r>
            <w:proofErr w:type="spellStart"/>
            <w:r>
              <w:rPr>
                <w:rFonts w:ascii="Constantia" w:hAnsi="Constantia" w:cstheme="majorHAnsi"/>
                <w:i/>
                <w:iCs/>
                <w:color w:val="000000" w:themeColor="text1"/>
              </w:rPr>
              <w:t>σιμότητ</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συστήμ</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τος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μετ</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φορών</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σε</w:t>
            </w:r>
            <w:proofErr w:type="spellEnd"/>
            <w:r>
              <w:rPr>
                <w:rFonts w:ascii="Constantia" w:hAnsi="Constantia" w:cstheme="majorHAnsi"/>
                <w:i/>
                <w:iCs/>
                <w:color w:val="000000" w:themeColor="text1"/>
              </w:rPr>
              <w:t xml:space="preserve"> α</w:t>
            </w:r>
            <w:proofErr w:type="spellStart"/>
            <w:r>
              <w:rPr>
                <w:rFonts w:ascii="Constantia" w:hAnsi="Constantia" w:cstheme="majorHAnsi"/>
                <w:i/>
                <w:iCs/>
                <w:color w:val="000000" w:themeColor="text1"/>
              </w:rPr>
              <w:t>στικές</w:t>
            </w:r>
            <w:proofErr w:type="spellEnd"/>
            <w:r>
              <w:rPr>
                <w:rFonts w:ascii="Constantia" w:hAnsi="Constantia" w:cstheme="majorHAnsi"/>
                <w:i/>
                <w:iCs/>
                <w:color w:val="000000" w:themeColor="text1"/>
              </w:rPr>
              <w:t xml:space="preserve"> και α</w:t>
            </w:r>
            <w:proofErr w:type="spellStart"/>
            <w:r>
              <w:rPr>
                <w:rFonts w:ascii="Constantia" w:hAnsi="Constantia" w:cstheme="majorHAnsi"/>
                <w:i/>
                <w:iCs/>
                <w:color w:val="000000" w:themeColor="text1"/>
              </w:rPr>
              <w:t>γροτικές</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εριοχές</w:t>
            </w:r>
            <w:proofErr w:type="spellEnd"/>
          </w:p>
        </w:tc>
        <w:tc>
          <w:tcPr>
            <w:tcW w:w="3969" w:type="dxa"/>
            <w:shd w:val="thinDiagCross" w:color="F2F2F2" w:themeColor="background1" w:themeShade="F2" w:fill="auto"/>
          </w:tcPr>
          <w:p w14:paraId="0181E2B1"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21 – </w:t>
            </w:r>
            <w:proofErr w:type="spellStart"/>
            <w:r>
              <w:rPr>
                <w:rFonts w:ascii="Constantia" w:hAnsi="Constantia"/>
                <w:b/>
                <w:bCs/>
                <w:color w:val="5D739A" w:themeColor="accent3"/>
              </w:rPr>
              <w:t>Προσ</w:t>
            </w:r>
            <w:proofErr w:type="spellEnd"/>
            <w:r>
              <w:rPr>
                <w:rFonts w:ascii="Constantia" w:hAnsi="Constantia"/>
                <w:b/>
                <w:bCs/>
                <w:color w:val="5D739A" w:themeColor="accent3"/>
              </w:rPr>
              <w:t>βα</w:t>
            </w:r>
            <w:proofErr w:type="spellStart"/>
            <w:r>
              <w:rPr>
                <w:rFonts w:ascii="Constantia" w:hAnsi="Constantia"/>
                <w:b/>
                <w:bCs/>
                <w:color w:val="5D739A" w:themeColor="accent3"/>
              </w:rPr>
              <w:t>σιμότητ</w:t>
            </w:r>
            <w:proofErr w:type="spellEnd"/>
            <w:r>
              <w:rPr>
                <w:rFonts w:ascii="Constantia" w:hAnsi="Constantia"/>
                <w:b/>
                <w:bCs/>
                <w:color w:val="5D739A" w:themeColor="accent3"/>
              </w:rPr>
              <w:t xml:space="preserve">α </w:t>
            </w:r>
            <w:proofErr w:type="spellStart"/>
            <w:r>
              <w:rPr>
                <w:rFonts w:ascii="Constantia" w:hAnsi="Constantia"/>
                <w:b/>
                <w:bCs/>
                <w:color w:val="5D739A" w:themeColor="accent3"/>
              </w:rPr>
              <w:t>στις</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Μετ</w:t>
            </w:r>
            <w:proofErr w:type="spellEnd"/>
            <w:r>
              <w:rPr>
                <w:rFonts w:ascii="Constantia" w:hAnsi="Constantia"/>
                <w:b/>
                <w:bCs/>
                <w:color w:val="5D739A" w:themeColor="accent3"/>
              </w:rPr>
              <w:t>α</w:t>
            </w:r>
            <w:proofErr w:type="spellStart"/>
            <w:r>
              <w:rPr>
                <w:rFonts w:ascii="Constantia" w:hAnsi="Constantia"/>
                <w:b/>
                <w:bCs/>
                <w:color w:val="5D739A" w:themeColor="accent3"/>
              </w:rPr>
              <w:t>φορές</w:t>
            </w:r>
            <w:proofErr w:type="spellEnd"/>
            <w:r>
              <w:rPr>
                <w:rFonts w:ascii="Constantia" w:hAnsi="Constantia"/>
                <w:b/>
                <w:bCs/>
                <w:color w:val="5D739A" w:themeColor="accent3"/>
              </w:rPr>
              <w:t xml:space="preserve"> και </w:t>
            </w:r>
            <w:proofErr w:type="spellStart"/>
            <w:r>
              <w:rPr>
                <w:rFonts w:ascii="Constantia" w:hAnsi="Constantia"/>
                <w:b/>
                <w:bCs/>
                <w:color w:val="5D739A" w:themeColor="accent3"/>
              </w:rPr>
              <w:t>Κινητικότητ</w:t>
            </w:r>
            <w:proofErr w:type="spellEnd"/>
            <w:r>
              <w:rPr>
                <w:rFonts w:ascii="Constantia" w:hAnsi="Constantia"/>
                <w:b/>
                <w:bCs/>
                <w:color w:val="5D739A" w:themeColor="accent3"/>
              </w:rPr>
              <w:t xml:space="preserve">α </w:t>
            </w:r>
            <w:proofErr w:type="spellStart"/>
            <w:r>
              <w:rPr>
                <w:rFonts w:ascii="Constantia" w:hAnsi="Constantia"/>
                <w:b/>
                <w:bCs/>
                <w:color w:val="5D739A" w:themeColor="accent3"/>
              </w:rPr>
              <w:t>του</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Ατόμου</w:t>
            </w:r>
            <w:proofErr w:type="spellEnd"/>
          </w:p>
          <w:p w14:paraId="6EE25516" w14:textId="77777777" w:rsidR="00566CAE" w:rsidRDefault="00566CAE" w:rsidP="00341A13">
            <w:pPr>
              <w:jc w:val="center"/>
              <w:rPr>
                <w:rFonts w:ascii="Constantia" w:hAnsi="Constantia"/>
                <w:b/>
                <w:bCs/>
                <w:color w:val="5D739A" w:themeColor="accent3"/>
              </w:rPr>
            </w:pPr>
          </w:p>
          <w:p w14:paraId="7BE718B3" w14:textId="77777777" w:rsidR="00566CAE" w:rsidRDefault="00566CAE" w:rsidP="00341A13">
            <w:pPr>
              <w:jc w:val="both"/>
              <w:rPr>
                <w:rFonts w:ascii="Constantia" w:hAnsi="Constantia"/>
              </w:rPr>
            </w:pPr>
            <w:r>
              <w:rPr>
                <w:rFonts w:ascii="Constantia" w:hAnsi="Constantia"/>
                <w:b/>
                <w:bCs/>
                <w:color w:val="514DAA" w:themeColor="accent2" w:themeShade="BF"/>
              </w:rPr>
              <w:t>21.1</w:t>
            </w:r>
            <w:r>
              <w:rPr>
                <w:rFonts w:ascii="Constantia" w:hAnsi="Constantia"/>
                <w:color w:val="514DAA" w:themeColor="accent2" w:themeShade="BF"/>
              </w:rPr>
              <w:t xml:space="preserve"> </w:t>
            </w:r>
            <w:proofErr w:type="spellStart"/>
            <w:r>
              <w:rPr>
                <w:rFonts w:ascii="Constantia" w:hAnsi="Constantia"/>
              </w:rPr>
              <w:t>Θέτουμε</w:t>
            </w:r>
            <w:proofErr w:type="spellEnd"/>
            <w:r>
              <w:rPr>
                <w:rFonts w:ascii="Constantia" w:hAnsi="Constantia"/>
              </w:rPr>
              <w:t xml:space="preserve"> </w:t>
            </w:r>
            <w:proofErr w:type="spellStart"/>
            <w:r>
              <w:rPr>
                <w:rFonts w:ascii="Constantia" w:hAnsi="Constantia"/>
              </w:rPr>
              <w:t>τις</w:t>
            </w:r>
            <w:proofErr w:type="spellEnd"/>
            <w:r>
              <w:rPr>
                <w:rFonts w:ascii="Constantia" w:hAnsi="Constantia"/>
              </w:rPr>
              <w:t xml:space="preserve"> π</w:t>
            </w:r>
            <w:proofErr w:type="spellStart"/>
            <w:r>
              <w:rPr>
                <w:rFonts w:ascii="Constantia" w:hAnsi="Constantia"/>
              </w:rPr>
              <w:t>ροϋ</w:t>
            </w:r>
            <w:proofErr w:type="spellEnd"/>
            <w:r>
              <w:rPr>
                <w:rFonts w:ascii="Constantia" w:hAnsi="Constantia"/>
              </w:rPr>
              <w:t>π</w:t>
            </w:r>
            <w:proofErr w:type="spellStart"/>
            <w:r>
              <w:rPr>
                <w:rFonts w:ascii="Constantia" w:hAnsi="Constantia"/>
              </w:rPr>
              <w:t>οθέσεις</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τη</w:t>
            </w:r>
            <w:proofErr w:type="spellEnd"/>
            <w:r>
              <w:rPr>
                <w:rFonts w:ascii="Constantia" w:hAnsi="Constantia"/>
              </w:rPr>
              <w:t xml:space="preserve"> β</w:t>
            </w:r>
            <w:proofErr w:type="spellStart"/>
            <w:r>
              <w:rPr>
                <w:rFonts w:ascii="Constantia" w:hAnsi="Constantia"/>
              </w:rPr>
              <w:t>ελτίωση</w:t>
            </w:r>
            <w:proofErr w:type="spellEnd"/>
            <w:r>
              <w:rPr>
                <w:rFonts w:ascii="Constantia" w:hAnsi="Constantia"/>
              </w:rPr>
              <w:t xml:space="preserve"> </w:t>
            </w:r>
            <w:proofErr w:type="spellStart"/>
            <w:r>
              <w:rPr>
                <w:rFonts w:ascii="Constantia" w:hAnsi="Constantia"/>
              </w:rPr>
              <w:t>της</w:t>
            </w:r>
            <w:proofErr w:type="spellEnd"/>
            <w:r>
              <w:rPr>
                <w:rFonts w:ascii="Constantia" w:hAnsi="Constantia"/>
              </w:rPr>
              <w:t xml:space="preserve"> προσβα</w:t>
            </w:r>
            <w:proofErr w:type="spellStart"/>
            <w:r>
              <w:rPr>
                <w:rFonts w:ascii="Constantia" w:hAnsi="Constantia"/>
              </w:rPr>
              <w:t>σιμότητ</w:t>
            </w:r>
            <w:proofErr w:type="spellEnd"/>
            <w:r>
              <w:rPr>
                <w:rFonts w:ascii="Constantia" w:hAnsi="Constantia"/>
              </w:rPr>
              <w:t xml:space="preserve">ας και </w:t>
            </w:r>
            <w:proofErr w:type="spellStart"/>
            <w:r>
              <w:rPr>
                <w:rFonts w:ascii="Constantia" w:hAnsi="Constantia"/>
              </w:rPr>
              <w:t>της</w:t>
            </w:r>
            <w:proofErr w:type="spellEnd"/>
            <w:r>
              <w:rPr>
                <w:rFonts w:ascii="Constantia" w:hAnsi="Constantia"/>
              </w:rPr>
              <w:t xml:space="preserve"> </w:t>
            </w:r>
            <w:proofErr w:type="spellStart"/>
            <w:r>
              <w:rPr>
                <w:rFonts w:ascii="Constantia" w:hAnsi="Constantia"/>
              </w:rPr>
              <w:t>κινητικότητ</w:t>
            </w:r>
            <w:proofErr w:type="spellEnd"/>
            <w:r>
              <w:rPr>
                <w:rFonts w:ascii="Constantia" w:hAnsi="Constantia"/>
              </w:rPr>
              <w:t xml:space="preserve">ας </w:t>
            </w:r>
            <w:proofErr w:type="spellStart"/>
            <w:r>
              <w:rPr>
                <w:rFonts w:ascii="Constantia" w:hAnsi="Constantia"/>
              </w:rPr>
              <w:t>στον</w:t>
            </w:r>
            <w:proofErr w:type="spellEnd"/>
            <w:r>
              <w:rPr>
                <w:rFonts w:ascii="Constantia" w:hAnsi="Constantia"/>
              </w:rPr>
              <w:t xml:space="preserve"> α</w:t>
            </w:r>
            <w:proofErr w:type="spellStart"/>
            <w:r>
              <w:rPr>
                <w:rFonts w:ascii="Constantia" w:hAnsi="Constantia"/>
              </w:rPr>
              <w:t>στικό</w:t>
            </w:r>
            <w:proofErr w:type="spellEnd"/>
            <w:r>
              <w:rPr>
                <w:rFonts w:ascii="Constantia" w:hAnsi="Constantia"/>
              </w:rPr>
              <w:t xml:space="preserve"> </w:t>
            </w:r>
            <w:proofErr w:type="spellStart"/>
            <w:r>
              <w:rPr>
                <w:rFonts w:ascii="Constantia" w:hAnsi="Constantia"/>
              </w:rPr>
              <w:t>ιστό</w:t>
            </w:r>
            <w:proofErr w:type="spellEnd"/>
            <w:r>
              <w:rPr>
                <w:rFonts w:ascii="Constantia" w:hAnsi="Constantia"/>
              </w:rPr>
              <w:t>.</w:t>
            </w:r>
          </w:p>
        </w:tc>
        <w:tc>
          <w:tcPr>
            <w:tcW w:w="2551" w:type="dxa"/>
            <w:shd w:val="thinDiagCross" w:color="F2F2F2" w:themeColor="background1" w:themeShade="F2" w:fill="auto"/>
            <w:vAlign w:val="center"/>
          </w:tcPr>
          <w:p w14:paraId="6BAB87C8" w14:textId="77777777" w:rsidR="00566CAE" w:rsidRDefault="00566CAE" w:rsidP="00341A13">
            <w:pPr>
              <w:jc w:val="center"/>
              <w:rPr>
                <w:rFonts w:ascii="Constantia" w:hAnsi="Constantia"/>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4</w:t>
            </w:r>
            <w:r>
              <w:rPr>
                <w:rFonts w:ascii="Constantia" w:hAnsi="Constantia"/>
                <w:b/>
                <w:bCs/>
                <w:color w:val="292733" w:themeColor="text2" w:themeShade="BF"/>
              </w:rPr>
              <w:t xml:space="preserve"> </w:t>
            </w:r>
            <w:proofErr w:type="spellStart"/>
            <w:r>
              <w:rPr>
                <w:rFonts w:ascii="Constantia" w:hAnsi="Constantia"/>
                <w:color w:val="292733" w:themeColor="text2" w:themeShade="BF"/>
              </w:rPr>
              <w:t>Μετ</w:t>
            </w:r>
            <w:proofErr w:type="spellEnd"/>
            <w:r>
              <w:rPr>
                <w:rFonts w:ascii="Constantia" w:hAnsi="Constantia"/>
                <w:color w:val="292733" w:themeColor="text2" w:themeShade="BF"/>
              </w:rPr>
              <w:t>α</w:t>
            </w:r>
            <w:proofErr w:type="spellStart"/>
            <w:r>
              <w:rPr>
                <w:rFonts w:ascii="Constantia" w:hAnsi="Constantia"/>
                <w:color w:val="292733" w:themeColor="text2" w:themeShade="BF"/>
              </w:rPr>
              <w:t>φορές</w:t>
            </w:r>
            <w:proofErr w:type="spellEnd"/>
            <w:r>
              <w:rPr>
                <w:rFonts w:ascii="Constantia" w:hAnsi="Constantia"/>
                <w:color w:val="292733" w:themeColor="text2" w:themeShade="BF"/>
              </w:rPr>
              <w:t>-Επ</w:t>
            </w:r>
            <w:proofErr w:type="spellStart"/>
            <w:r>
              <w:rPr>
                <w:rFonts w:ascii="Constantia" w:hAnsi="Constantia"/>
                <w:color w:val="292733" w:themeColor="text2" w:themeShade="BF"/>
              </w:rPr>
              <w:t>ικοινωνίες</w:t>
            </w:r>
            <w:proofErr w:type="spellEnd"/>
          </w:p>
        </w:tc>
      </w:tr>
      <w:tr w:rsidR="00566CAE" w14:paraId="545D3EE8" w14:textId="77777777" w:rsidTr="00341A13">
        <w:trPr>
          <w:trHeight w:val="3257"/>
          <w:jc w:val="center"/>
        </w:trPr>
        <w:tc>
          <w:tcPr>
            <w:tcW w:w="2689" w:type="dxa"/>
            <w:shd w:val="thinDiagCross" w:color="F2F2F2" w:themeColor="background1" w:themeShade="F2" w:fill="auto"/>
            <w:vAlign w:val="center"/>
          </w:tcPr>
          <w:p w14:paraId="3CB0462C" w14:textId="77777777" w:rsidR="00566CAE" w:rsidRDefault="00566CAE" w:rsidP="00341A13">
            <w:pPr>
              <w:rPr>
                <w:rFonts w:ascii="Constantia" w:hAnsi="Constantia"/>
                <w:i/>
                <w:iCs/>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προσβα</w:t>
            </w:r>
            <w:proofErr w:type="spellStart"/>
            <w:r>
              <w:rPr>
                <w:rFonts w:ascii="Constantia" w:hAnsi="Constantia" w:cstheme="majorHAnsi"/>
                <w:i/>
                <w:iCs/>
                <w:color w:val="000000" w:themeColor="text1"/>
              </w:rPr>
              <w:t>σιμότητ</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συστήμ</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τος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μετ</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φορών</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σε</w:t>
            </w:r>
            <w:proofErr w:type="spellEnd"/>
            <w:r>
              <w:rPr>
                <w:rFonts w:ascii="Constantia" w:hAnsi="Constantia" w:cstheme="majorHAnsi"/>
                <w:i/>
                <w:iCs/>
                <w:color w:val="000000" w:themeColor="text1"/>
              </w:rPr>
              <w:t xml:space="preserve"> α</w:t>
            </w:r>
            <w:proofErr w:type="spellStart"/>
            <w:r>
              <w:rPr>
                <w:rFonts w:ascii="Constantia" w:hAnsi="Constantia" w:cstheme="majorHAnsi"/>
                <w:i/>
                <w:iCs/>
                <w:color w:val="000000" w:themeColor="text1"/>
              </w:rPr>
              <w:t>στικές</w:t>
            </w:r>
            <w:proofErr w:type="spellEnd"/>
            <w:r>
              <w:rPr>
                <w:rFonts w:ascii="Constantia" w:hAnsi="Constantia" w:cstheme="majorHAnsi"/>
                <w:i/>
                <w:iCs/>
                <w:color w:val="000000" w:themeColor="text1"/>
              </w:rPr>
              <w:t xml:space="preserve"> και α</w:t>
            </w:r>
            <w:proofErr w:type="spellStart"/>
            <w:r>
              <w:rPr>
                <w:rFonts w:ascii="Constantia" w:hAnsi="Constantia" w:cstheme="majorHAnsi"/>
                <w:i/>
                <w:iCs/>
                <w:color w:val="000000" w:themeColor="text1"/>
              </w:rPr>
              <w:t>γροτικές</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εριοχές</w:t>
            </w:r>
            <w:proofErr w:type="spellEnd"/>
          </w:p>
        </w:tc>
        <w:tc>
          <w:tcPr>
            <w:tcW w:w="3969" w:type="dxa"/>
            <w:shd w:val="thinDiagCross" w:color="F2F2F2" w:themeColor="background1" w:themeShade="F2" w:fill="auto"/>
            <w:vAlign w:val="center"/>
          </w:tcPr>
          <w:p w14:paraId="5180EC30" w14:textId="77777777" w:rsidR="00566CAE" w:rsidRDefault="00566CAE" w:rsidP="00341A13">
            <w:pPr>
              <w:jc w:val="both"/>
              <w:rPr>
                <w:rFonts w:ascii="Constantia" w:hAnsi="Constantia"/>
              </w:rPr>
            </w:pPr>
            <w:r>
              <w:rPr>
                <w:rFonts w:ascii="Constantia" w:hAnsi="Constantia"/>
                <w:b/>
                <w:bCs/>
                <w:color w:val="514DAA" w:themeColor="accent2" w:themeShade="BF"/>
              </w:rPr>
              <w:t>21.2</w:t>
            </w:r>
            <w:r>
              <w:rPr>
                <w:rFonts w:ascii="Constantia" w:hAnsi="Constantia"/>
                <w:color w:val="514DAA" w:themeColor="accent2" w:themeShade="BF"/>
              </w:rPr>
              <w:t xml:space="preserve"> </w:t>
            </w:r>
            <w:proofErr w:type="spellStart"/>
            <w:r>
              <w:rPr>
                <w:rFonts w:ascii="Constantia" w:hAnsi="Constantia"/>
              </w:rPr>
              <w:t>Εξ</w:t>
            </w:r>
            <w:proofErr w:type="spellEnd"/>
            <w:r>
              <w:rPr>
                <w:rFonts w:ascii="Constantia" w:hAnsi="Constantia"/>
              </w:rPr>
              <w:t>α</w:t>
            </w:r>
            <w:proofErr w:type="spellStart"/>
            <w:r>
              <w:rPr>
                <w:rFonts w:ascii="Constantia" w:hAnsi="Constantia"/>
              </w:rPr>
              <w:t>σφ</w:t>
            </w:r>
            <w:proofErr w:type="spellEnd"/>
            <w:r>
              <w:rPr>
                <w:rFonts w:ascii="Constantia" w:hAnsi="Constantia"/>
              </w:rPr>
              <w:t>α</w:t>
            </w:r>
            <w:proofErr w:type="spellStart"/>
            <w:r>
              <w:rPr>
                <w:rFonts w:ascii="Constantia" w:hAnsi="Constantia"/>
              </w:rPr>
              <w:t>λίζουμε</w:t>
            </w:r>
            <w:proofErr w:type="spellEnd"/>
            <w:r>
              <w:rPr>
                <w:rFonts w:ascii="Constantia" w:hAnsi="Constantia"/>
              </w:rPr>
              <w:t xml:space="preserve"> κα</w:t>
            </w:r>
            <w:proofErr w:type="spellStart"/>
            <w:r>
              <w:rPr>
                <w:rFonts w:ascii="Constantia" w:hAnsi="Constantia"/>
              </w:rPr>
              <w:t>θολική</w:t>
            </w:r>
            <w:proofErr w:type="spellEnd"/>
            <w:r>
              <w:rPr>
                <w:rFonts w:ascii="Constantia" w:hAnsi="Constantia"/>
              </w:rPr>
              <w:t xml:space="preserve"> π</w:t>
            </w:r>
            <w:proofErr w:type="spellStart"/>
            <w:r>
              <w:rPr>
                <w:rFonts w:ascii="Constantia" w:hAnsi="Constantia"/>
              </w:rPr>
              <w:t>ρόσ</w:t>
            </w:r>
            <w:proofErr w:type="spellEnd"/>
            <w:r>
              <w:rPr>
                <w:rFonts w:ascii="Constantia" w:hAnsi="Constantia"/>
              </w:rPr>
              <w:t>βα</w:t>
            </w:r>
            <w:proofErr w:type="spellStart"/>
            <w:r>
              <w:rPr>
                <w:rFonts w:ascii="Constantia" w:hAnsi="Constantia"/>
              </w:rPr>
              <w:t>ση</w:t>
            </w:r>
            <w:proofErr w:type="spellEnd"/>
            <w:r>
              <w:rPr>
                <w:rFonts w:ascii="Constantia" w:hAnsi="Constantia"/>
              </w:rPr>
              <w:t xml:space="preserve"> </w:t>
            </w:r>
            <w:proofErr w:type="spellStart"/>
            <w:r>
              <w:rPr>
                <w:rFonts w:ascii="Constantia" w:hAnsi="Constantia"/>
              </w:rPr>
              <w:t>σε</w:t>
            </w:r>
            <w:proofErr w:type="spellEnd"/>
            <w:r>
              <w:rPr>
                <w:rFonts w:ascii="Constantia" w:hAnsi="Constantia"/>
              </w:rPr>
              <w:t xml:space="preserve"> </w:t>
            </w:r>
            <w:proofErr w:type="spellStart"/>
            <w:r>
              <w:rPr>
                <w:rFonts w:ascii="Constantia" w:hAnsi="Constantia"/>
              </w:rPr>
              <w:t>όλες</w:t>
            </w:r>
            <w:proofErr w:type="spellEnd"/>
            <w:r>
              <w:rPr>
                <w:rFonts w:ascii="Constantia" w:hAnsi="Constantia"/>
              </w:rPr>
              <w:t xml:space="preserve"> </w:t>
            </w:r>
            <w:proofErr w:type="spellStart"/>
            <w:r>
              <w:rPr>
                <w:rFonts w:ascii="Constantia" w:hAnsi="Constantia"/>
              </w:rPr>
              <w:t>τις</w:t>
            </w:r>
            <w:proofErr w:type="spellEnd"/>
            <w:r>
              <w:rPr>
                <w:rFonts w:ascii="Constantia" w:hAnsi="Constantia"/>
              </w:rPr>
              <w:t xml:space="preserve"> </w:t>
            </w:r>
            <w:proofErr w:type="spellStart"/>
            <w:r>
              <w:rPr>
                <w:rFonts w:ascii="Constantia" w:hAnsi="Constantia"/>
              </w:rPr>
              <w:t>κτιρι</w:t>
            </w:r>
            <w:proofErr w:type="spellEnd"/>
            <w:r>
              <w:rPr>
                <w:rFonts w:ascii="Constantia" w:hAnsi="Constantia"/>
              </w:rPr>
              <w:t>α</w:t>
            </w:r>
            <w:proofErr w:type="spellStart"/>
            <w:r>
              <w:rPr>
                <w:rFonts w:ascii="Constantia" w:hAnsi="Constantia"/>
              </w:rPr>
              <w:t>κές</w:t>
            </w:r>
            <w:proofErr w:type="spellEnd"/>
            <w:r>
              <w:rPr>
                <w:rFonts w:ascii="Constantia" w:hAnsi="Constantia"/>
              </w:rPr>
              <w:t xml:space="preserve"> υπ</w:t>
            </w:r>
            <w:proofErr w:type="spellStart"/>
            <w:r>
              <w:rPr>
                <w:rFonts w:ascii="Constantia" w:hAnsi="Constantia"/>
              </w:rPr>
              <w:t>οδομές</w:t>
            </w:r>
            <w:proofErr w:type="spellEnd"/>
            <w:r>
              <w:rPr>
                <w:rFonts w:ascii="Constantia" w:hAnsi="Constantia"/>
              </w:rPr>
              <w:t xml:space="preserve"> </w:t>
            </w:r>
            <w:proofErr w:type="spellStart"/>
            <w:r>
              <w:rPr>
                <w:rFonts w:ascii="Constantia" w:hAnsi="Constantia"/>
              </w:rPr>
              <w:t>του</w:t>
            </w:r>
            <w:proofErr w:type="spellEnd"/>
            <w:r>
              <w:rPr>
                <w:rFonts w:ascii="Constantia" w:hAnsi="Constantia"/>
              </w:rPr>
              <w:t xml:space="preserve"> </w:t>
            </w:r>
            <w:proofErr w:type="spellStart"/>
            <w:r>
              <w:rPr>
                <w:rFonts w:ascii="Constantia" w:hAnsi="Constantia"/>
              </w:rPr>
              <w:t>τομέ</w:t>
            </w:r>
            <w:proofErr w:type="spellEnd"/>
            <w:r>
              <w:rPr>
                <w:rFonts w:ascii="Constantia" w:hAnsi="Constantia"/>
              </w:rPr>
              <w:t xml:space="preserve">α </w:t>
            </w:r>
            <w:proofErr w:type="spellStart"/>
            <w:r>
              <w:rPr>
                <w:rFonts w:ascii="Constantia" w:hAnsi="Constantia"/>
              </w:rPr>
              <w:t>μετ</w:t>
            </w:r>
            <w:proofErr w:type="spellEnd"/>
            <w:r>
              <w:rPr>
                <w:rFonts w:ascii="Constantia" w:hAnsi="Constantia"/>
              </w:rPr>
              <w:t>α</w:t>
            </w:r>
            <w:proofErr w:type="spellStart"/>
            <w:r>
              <w:rPr>
                <w:rFonts w:ascii="Constantia" w:hAnsi="Constantia"/>
              </w:rPr>
              <w:t>φορών</w:t>
            </w:r>
            <w:proofErr w:type="spellEnd"/>
            <w:r>
              <w:rPr>
                <w:rFonts w:ascii="Constantia" w:hAnsi="Constantia"/>
              </w:rPr>
              <w:t xml:space="preserve"> (</w:t>
            </w:r>
            <w:proofErr w:type="spellStart"/>
            <w:r>
              <w:rPr>
                <w:rFonts w:ascii="Constantia" w:hAnsi="Constantia"/>
              </w:rPr>
              <w:t>στάσεις</w:t>
            </w:r>
            <w:proofErr w:type="spellEnd"/>
            <w:r>
              <w:rPr>
                <w:rFonts w:ascii="Constantia" w:hAnsi="Constantia"/>
              </w:rPr>
              <w:t xml:space="preserve">, </w:t>
            </w:r>
            <w:proofErr w:type="spellStart"/>
            <w:r>
              <w:rPr>
                <w:rFonts w:ascii="Constantia" w:hAnsi="Constantia"/>
              </w:rPr>
              <w:t>στ</w:t>
            </w:r>
            <w:proofErr w:type="spellEnd"/>
            <w:r>
              <w:rPr>
                <w:rFonts w:ascii="Constantia" w:hAnsi="Constantia"/>
              </w:rPr>
              <w:t>α</w:t>
            </w:r>
            <w:proofErr w:type="spellStart"/>
            <w:r>
              <w:rPr>
                <w:rFonts w:ascii="Constantia" w:hAnsi="Constantia"/>
              </w:rPr>
              <w:t>θμούς</w:t>
            </w:r>
            <w:proofErr w:type="spellEnd"/>
            <w:r>
              <w:rPr>
                <w:rFonts w:ascii="Constantia" w:hAnsi="Constantia"/>
              </w:rPr>
              <w:t>, α</w:t>
            </w:r>
            <w:proofErr w:type="spellStart"/>
            <w:r>
              <w:rPr>
                <w:rFonts w:ascii="Constantia" w:hAnsi="Constantia"/>
              </w:rPr>
              <w:t>εροδρόμι</w:t>
            </w:r>
            <w:proofErr w:type="spellEnd"/>
            <w:r>
              <w:rPr>
                <w:rFonts w:ascii="Constantia" w:hAnsi="Constantia"/>
              </w:rPr>
              <w:t xml:space="preserve">α, </w:t>
            </w:r>
            <w:proofErr w:type="spellStart"/>
            <w:r>
              <w:rPr>
                <w:rFonts w:ascii="Constantia" w:hAnsi="Constantia"/>
              </w:rPr>
              <w:t>στ</w:t>
            </w:r>
            <w:proofErr w:type="spellEnd"/>
            <w:r>
              <w:rPr>
                <w:rFonts w:ascii="Constantia" w:hAnsi="Constantia"/>
              </w:rPr>
              <w:t>α</w:t>
            </w:r>
            <w:proofErr w:type="spellStart"/>
            <w:r>
              <w:rPr>
                <w:rFonts w:ascii="Constantia" w:hAnsi="Constantia"/>
              </w:rPr>
              <w:t>θμούς</w:t>
            </w:r>
            <w:proofErr w:type="spellEnd"/>
            <w:r>
              <w:rPr>
                <w:rFonts w:ascii="Constantia" w:hAnsi="Constantia"/>
              </w:rPr>
              <w:t xml:space="preserve"> </w:t>
            </w:r>
            <w:proofErr w:type="spellStart"/>
            <w:proofErr w:type="gramStart"/>
            <w:r>
              <w:rPr>
                <w:rFonts w:ascii="Constantia" w:hAnsi="Constantia"/>
              </w:rPr>
              <w:t>λιμένων</w:t>
            </w:r>
            <w:proofErr w:type="spellEnd"/>
            <w:r>
              <w:rPr>
                <w:rFonts w:ascii="Constantia" w:hAnsi="Constantia"/>
              </w:rPr>
              <w:t xml:space="preserve">,  </w:t>
            </w:r>
            <w:r>
              <w:rPr>
                <w:rFonts w:ascii="Constantia" w:hAnsi="Constantia"/>
                <w:lang w:val="sv-SE"/>
              </w:rPr>
              <w:t>parking</w:t>
            </w:r>
            <w:proofErr w:type="gramEnd"/>
            <w:r>
              <w:rPr>
                <w:rFonts w:ascii="Constantia" w:hAnsi="Constantia"/>
              </w:rPr>
              <w:t>, π</w:t>
            </w:r>
            <w:proofErr w:type="spellStart"/>
            <w:r>
              <w:rPr>
                <w:rFonts w:ascii="Constantia" w:hAnsi="Constantia"/>
              </w:rPr>
              <w:t>ιάτσες</w:t>
            </w:r>
            <w:proofErr w:type="spellEnd"/>
            <w:r>
              <w:rPr>
                <w:rFonts w:ascii="Constantia" w:hAnsi="Constantia"/>
              </w:rPr>
              <w:t xml:space="preserve"> </w:t>
            </w:r>
            <w:r>
              <w:rPr>
                <w:rFonts w:ascii="Constantia" w:hAnsi="Constantia"/>
                <w:lang w:val="sv-SE"/>
              </w:rPr>
              <w:t>taxi</w:t>
            </w:r>
            <w:r>
              <w:rPr>
                <w:rFonts w:ascii="Constantia" w:hAnsi="Constantia"/>
              </w:rPr>
              <w:t xml:space="preserve">, </w:t>
            </w:r>
            <w:proofErr w:type="spellStart"/>
            <w:r>
              <w:rPr>
                <w:rFonts w:ascii="Constantia" w:hAnsi="Constantia"/>
              </w:rPr>
              <w:t>κόμ</w:t>
            </w:r>
            <w:proofErr w:type="spellEnd"/>
            <w:r>
              <w:rPr>
                <w:rFonts w:ascii="Constantia" w:hAnsi="Constantia"/>
              </w:rPr>
              <w:t>β</w:t>
            </w:r>
            <w:proofErr w:type="spellStart"/>
            <w:r>
              <w:rPr>
                <w:rFonts w:ascii="Constantia" w:hAnsi="Constantia"/>
              </w:rPr>
              <w:t>ους</w:t>
            </w:r>
            <w:proofErr w:type="spellEnd"/>
            <w:r>
              <w:rPr>
                <w:rFonts w:ascii="Constantia" w:hAnsi="Constantia"/>
              </w:rPr>
              <w:t xml:space="preserve"> </w:t>
            </w:r>
            <w:proofErr w:type="spellStart"/>
            <w:r>
              <w:rPr>
                <w:rFonts w:ascii="Constantia" w:hAnsi="Constantia"/>
              </w:rPr>
              <w:t>μετε</w:t>
            </w:r>
            <w:proofErr w:type="spellEnd"/>
            <w:r>
              <w:rPr>
                <w:rFonts w:ascii="Constantia" w:hAnsi="Constantia"/>
              </w:rPr>
              <w:t>πιβίβα</w:t>
            </w:r>
            <w:proofErr w:type="spellStart"/>
            <w:r>
              <w:rPr>
                <w:rFonts w:ascii="Constantia" w:hAnsi="Constantia"/>
              </w:rPr>
              <w:t>σης</w:t>
            </w:r>
            <w:proofErr w:type="spellEnd"/>
            <w:r>
              <w:rPr>
                <w:rFonts w:ascii="Constantia" w:hAnsi="Constantia"/>
              </w:rPr>
              <w:t xml:space="preserve">, </w:t>
            </w:r>
            <w:proofErr w:type="spellStart"/>
            <w:r>
              <w:rPr>
                <w:rFonts w:ascii="Constantia" w:hAnsi="Constantia"/>
              </w:rPr>
              <w:t>στ</w:t>
            </w:r>
            <w:proofErr w:type="spellEnd"/>
            <w:r>
              <w:rPr>
                <w:rFonts w:ascii="Constantia" w:hAnsi="Constantia"/>
              </w:rPr>
              <w:t>α</w:t>
            </w:r>
            <w:proofErr w:type="spellStart"/>
            <w:r>
              <w:rPr>
                <w:rFonts w:ascii="Constantia" w:hAnsi="Constantia"/>
              </w:rPr>
              <w:t>θμούς</w:t>
            </w:r>
            <w:proofErr w:type="spellEnd"/>
            <w:r>
              <w:rPr>
                <w:rFonts w:ascii="Constantia" w:hAnsi="Constantia"/>
              </w:rPr>
              <w:t xml:space="preserve"> </w:t>
            </w:r>
            <w:proofErr w:type="spellStart"/>
            <w:r>
              <w:rPr>
                <w:rFonts w:ascii="Constantia" w:hAnsi="Constantia"/>
              </w:rPr>
              <w:t>κοινόχρηστων</w:t>
            </w:r>
            <w:proofErr w:type="spellEnd"/>
            <w:r>
              <w:rPr>
                <w:rFonts w:ascii="Constantia" w:hAnsi="Constantia"/>
              </w:rPr>
              <w:t xml:space="preserve"> </w:t>
            </w:r>
            <w:proofErr w:type="spellStart"/>
            <w:r>
              <w:rPr>
                <w:rFonts w:ascii="Constantia" w:hAnsi="Constantia"/>
              </w:rPr>
              <w:t>μέσων</w:t>
            </w:r>
            <w:proofErr w:type="spellEnd"/>
            <w:r>
              <w:rPr>
                <w:rFonts w:ascii="Constantia" w:hAnsi="Constantia"/>
              </w:rPr>
              <w:t xml:space="preserve"> </w:t>
            </w:r>
            <w:proofErr w:type="spellStart"/>
            <w:r>
              <w:rPr>
                <w:rFonts w:ascii="Constantia" w:hAnsi="Constantia"/>
              </w:rPr>
              <w:t>μετ</w:t>
            </w:r>
            <w:proofErr w:type="spellEnd"/>
            <w:r>
              <w:rPr>
                <w:rFonts w:ascii="Constantia" w:hAnsi="Constantia"/>
              </w:rPr>
              <w:t>α</w:t>
            </w:r>
            <w:proofErr w:type="spellStart"/>
            <w:r>
              <w:rPr>
                <w:rFonts w:ascii="Constantia" w:hAnsi="Constantia"/>
              </w:rPr>
              <w:t>φοράς</w:t>
            </w:r>
            <w:proofErr w:type="spellEnd"/>
            <w:r>
              <w:rPr>
                <w:rFonts w:ascii="Constantia" w:hAnsi="Constantia"/>
              </w:rPr>
              <w:t xml:space="preserve">, </w:t>
            </w:r>
            <w:proofErr w:type="spellStart"/>
            <w:r>
              <w:rPr>
                <w:rFonts w:ascii="Constantia" w:hAnsi="Constantia"/>
              </w:rPr>
              <w:t>στάσεις</w:t>
            </w:r>
            <w:proofErr w:type="spellEnd"/>
            <w:r>
              <w:rPr>
                <w:rFonts w:ascii="Constantia" w:hAnsi="Constantia"/>
              </w:rPr>
              <w:t xml:space="preserve"> </w:t>
            </w:r>
            <w:proofErr w:type="spellStart"/>
            <w:r>
              <w:rPr>
                <w:rFonts w:ascii="Constantia" w:hAnsi="Constantia"/>
              </w:rPr>
              <w:t>τουριστικών</w:t>
            </w:r>
            <w:proofErr w:type="spellEnd"/>
            <w:r>
              <w:rPr>
                <w:rFonts w:ascii="Constantia" w:hAnsi="Constantia"/>
              </w:rPr>
              <w:t xml:space="preserve"> </w:t>
            </w:r>
            <w:proofErr w:type="spellStart"/>
            <w:r>
              <w:rPr>
                <w:rFonts w:ascii="Constantia" w:hAnsi="Constantia"/>
              </w:rPr>
              <w:t>λεωφορείων</w:t>
            </w:r>
            <w:proofErr w:type="spellEnd"/>
            <w:r>
              <w:rPr>
                <w:rFonts w:ascii="Constantia" w:hAnsi="Constantia"/>
              </w:rPr>
              <w:t>)</w:t>
            </w:r>
          </w:p>
        </w:tc>
        <w:tc>
          <w:tcPr>
            <w:tcW w:w="2551" w:type="dxa"/>
            <w:shd w:val="thinDiagCross" w:color="F2F2F2" w:themeColor="background1" w:themeShade="F2" w:fill="auto"/>
            <w:vAlign w:val="center"/>
          </w:tcPr>
          <w:p w14:paraId="59F1BDFC" w14:textId="77777777" w:rsidR="00566CAE" w:rsidRDefault="00566CAE" w:rsidP="00341A13">
            <w:pPr>
              <w:jc w:val="center"/>
              <w:rPr>
                <w:rFonts w:ascii="Constantia" w:hAnsi="Constantia"/>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4</w:t>
            </w:r>
            <w:r>
              <w:rPr>
                <w:rFonts w:ascii="Constantia" w:hAnsi="Constantia"/>
                <w:b/>
                <w:bCs/>
                <w:color w:val="292733" w:themeColor="text2" w:themeShade="BF"/>
              </w:rPr>
              <w:t xml:space="preserve"> </w:t>
            </w:r>
            <w:proofErr w:type="spellStart"/>
            <w:r>
              <w:rPr>
                <w:rFonts w:ascii="Constantia" w:hAnsi="Constantia"/>
                <w:color w:val="292733" w:themeColor="text2" w:themeShade="BF"/>
              </w:rPr>
              <w:t>Μετ</w:t>
            </w:r>
            <w:proofErr w:type="spellEnd"/>
            <w:r>
              <w:rPr>
                <w:rFonts w:ascii="Constantia" w:hAnsi="Constantia"/>
                <w:color w:val="292733" w:themeColor="text2" w:themeShade="BF"/>
              </w:rPr>
              <w:t>α</w:t>
            </w:r>
            <w:proofErr w:type="spellStart"/>
            <w:r>
              <w:rPr>
                <w:rFonts w:ascii="Constantia" w:hAnsi="Constantia"/>
                <w:color w:val="292733" w:themeColor="text2" w:themeShade="BF"/>
              </w:rPr>
              <w:t>φορές</w:t>
            </w:r>
            <w:proofErr w:type="spellEnd"/>
            <w:r>
              <w:rPr>
                <w:rFonts w:ascii="Constantia" w:hAnsi="Constantia"/>
                <w:color w:val="292733" w:themeColor="text2" w:themeShade="BF"/>
              </w:rPr>
              <w:t>-Επ</w:t>
            </w:r>
            <w:proofErr w:type="spellStart"/>
            <w:r>
              <w:rPr>
                <w:rFonts w:ascii="Constantia" w:hAnsi="Constantia"/>
                <w:color w:val="292733" w:themeColor="text2" w:themeShade="BF"/>
              </w:rPr>
              <w:t>ικοινωνίες</w:t>
            </w:r>
            <w:proofErr w:type="spellEnd"/>
          </w:p>
          <w:p w14:paraId="2A125081" w14:textId="77777777" w:rsidR="00566CAE" w:rsidRDefault="00566CAE"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1BA7242E" w14:textId="77777777" w:rsidR="00566CAE" w:rsidRDefault="00566CAE" w:rsidP="00341A13">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5</w:t>
            </w:r>
            <w:r>
              <w:rPr>
                <w:rFonts w:ascii="Constantia" w:hAnsi="Constantia"/>
                <w:b/>
                <w:bCs/>
                <w:color w:val="292733" w:themeColor="text2" w:themeShade="BF"/>
              </w:rPr>
              <w:t xml:space="preserve"> </w:t>
            </w:r>
          </w:p>
          <w:p w14:paraId="7623BED7" w14:textId="77777777" w:rsidR="00566CAE" w:rsidRDefault="00566CAE" w:rsidP="00341A13">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w:t>
            </w:r>
            <w:proofErr w:type="spellStart"/>
            <w:r>
              <w:rPr>
                <w:rFonts w:ascii="Constantia" w:hAnsi="Constantia"/>
                <w:color w:val="292733" w:themeColor="text2" w:themeShade="BF"/>
              </w:rPr>
              <w:t>ξί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Περι</w:t>
            </w:r>
            <w:proofErr w:type="spellEnd"/>
            <w:r>
              <w:rPr>
                <w:rFonts w:ascii="Constantia" w:hAnsi="Constantia"/>
                <w:color w:val="292733" w:themeColor="text2" w:themeShade="BF"/>
              </w:rPr>
              <w:t>β</w:t>
            </w:r>
            <w:proofErr w:type="spellStart"/>
            <w:r>
              <w:rPr>
                <w:rFonts w:ascii="Constantia" w:hAnsi="Constantia"/>
                <w:color w:val="292733" w:themeColor="text2" w:themeShade="BF"/>
              </w:rPr>
              <w:t>άλλον</w:t>
            </w:r>
            <w:proofErr w:type="spellEnd"/>
          </w:p>
        </w:tc>
      </w:tr>
      <w:tr w:rsidR="00566CAE" w14:paraId="1639015A" w14:textId="77777777" w:rsidTr="00341A13">
        <w:trPr>
          <w:trHeight w:val="1371"/>
          <w:jc w:val="center"/>
        </w:trPr>
        <w:tc>
          <w:tcPr>
            <w:tcW w:w="2689" w:type="dxa"/>
            <w:shd w:val="thinDiagCross" w:color="F2F2F2" w:themeColor="background1" w:themeShade="F2" w:fill="auto"/>
            <w:vAlign w:val="center"/>
          </w:tcPr>
          <w:p w14:paraId="18432D6A" w14:textId="77777777" w:rsidR="00566CAE" w:rsidRDefault="00566CAE" w:rsidP="00341A13">
            <w:pPr>
              <w:rPr>
                <w:rFonts w:ascii="Constantia" w:hAnsi="Constantia"/>
                <w:i/>
                <w:iCs/>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προσβα</w:t>
            </w:r>
            <w:proofErr w:type="spellStart"/>
            <w:r>
              <w:rPr>
                <w:rFonts w:ascii="Constantia" w:hAnsi="Constantia" w:cstheme="majorHAnsi"/>
                <w:i/>
                <w:iCs/>
                <w:color w:val="000000" w:themeColor="text1"/>
              </w:rPr>
              <w:t>σιμότητ</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συστήμ</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τος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μετ</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φορών</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σε</w:t>
            </w:r>
            <w:proofErr w:type="spellEnd"/>
            <w:r>
              <w:rPr>
                <w:rFonts w:ascii="Constantia" w:hAnsi="Constantia" w:cstheme="majorHAnsi"/>
                <w:i/>
                <w:iCs/>
                <w:color w:val="000000" w:themeColor="text1"/>
              </w:rPr>
              <w:t xml:space="preserve"> α</w:t>
            </w:r>
            <w:proofErr w:type="spellStart"/>
            <w:r>
              <w:rPr>
                <w:rFonts w:ascii="Constantia" w:hAnsi="Constantia" w:cstheme="majorHAnsi"/>
                <w:i/>
                <w:iCs/>
                <w:color w:val="000000" w:themeColor="text1"/>
              </w:rPr>
              <w:t>στικές</w:t>
            </w:r>
            <w:proofErr w:type="spellEnd"/>
            <w:r>
              <w:rPr>
                <w:rFonts w:ascii="Constantia" w:hAnsi="Constantia" w:cstheme="majorHAnsi"/>
                <w:i/>
                <w:iCs/>
                <w:color w:val="000000" w:themeColor="text1"/>
              </w:rPr>
              <w:t xml:space="preserve"> και α</w:t>
            </w:r>
            <w:proofErr w:type="spellStart"/>
            <w:r>
              <w:rPr>
                <w:rFonts w:ascii="Constantia" w:hAnsi="Constantia" w:cstheme="majorHAnsi"/>
                <w:i/>
                <w:iCs/>
                <w:color w:val="000000" w:themeColor="text1"/>
              </w:rPr>
              <w:t>γροτικές</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εριοχές</w:t>
            </w:r>
            <w:proofErr w:type="spellEnd"/>
          </w:p>
        </w:tc>
        <w:tc>
          <w:tcPr>
            <w:tcW w:w="3969" w:type="dxa"/>
            <w:shd w:val="thinDiagCross" w:color="F2F2F2" w:themeColor="background1" w:themeShade="F2" w:fill="auto"/>
            <w:vAlign w:val="center"/>
          </w:tcPr>
          <w:p w14:paraId="6431FAE5" w14:textId="77777777" w:rsidR="00566CAE" w:rsidRDefault="00566CAE" w:rsidP="00341A13">
            <w:pPr>
              <w:jc w:val="both"/>
              <w:rPr>
                <w:rFonts w:ascii="Constantia" w:hAnsi="Constantia"/>
              </w:rPr>
            </w:pPr>
            <w:r>
              <w:rPr>
                <w:rFonts w:ascii="Constantia" w:hAnsi="Constantia"/>
                <w:b/>
                <w:bCs/>
                <w:color w:val="514DAA" w:themeColor="accent2" w:themeShade="BF"/>
              </w:rPr>
              <w:t>21.3</w:t>
            </w:r>
            <w:r>
              <w:rPr>
                <w:rFonts w:ascii="Constantia" w:hAnsi="Constantia"/>
                <w:color w:val="514DAA" w:themeColor="accent2" w:themeShade="BF"/>
              </w:rPr>
              <w:t xml:space="preserve"> </w:t>
            </w:r>
            <w:proofErr w:type="spellStart"/>
            <w:r>
              <w:rPr>
                <w:rFonts w:ascii="Constantia" w:hAnsi="Constantia"/>
              </w:rPr>
              <w:t>Προωθούμε</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w:t>
            </w:r>
            <w:proofErr w:type="spellStart"/>
            <w:r>
              <w:rPr>
                <w:rFonts w:ascii="Constantia" w:hAnsi="Constantia"/>
              </w:rPr>
              <w:t>κινητικότητ</w:t>
            </w:r>
            <w:proofErr w:type="spellEnd"/>
            <w:r>
              <w:rPr>
                <w:rFonts w:ascii="Constantia" w:hAnsi="Constantia"/>
              </w:rPr>
              <w:t xml:space="preserve">α </w:t>
            </w:r>
            <w:proofErr w:type="spellStart"/>
            <w:r>
              <w:rPr>
                <w:rFonts w:ascii="Constantia" w:hAnsi="Constantia"/>
              </w:rPr>
              <w:t>στον</w:t>
            </w:r>
            <w:proofErr w:type="spellEnd"/>
            <w:r>
              <w:rPr>
                <w:rFonts w:ascii="Constantia" w:hAnsi="Constantia"/>
              </w:rPr>
              <w:t xml:space="preserve"> α</w:t>
            </w:r>
            <w:proofErr w:type="spellStart"/>
            <w:r>
              <w:rPr>
                <w:rFonts w:ascii="Constantia" w:hAnsi="Constantia"/>
              </w:rPr>
              <w:t>στικό</w:t>
            </w:r>
            <w:proofErr w:type="spellEnd"/>
            <w:r>
              <w:rPr>
                <w:rFonts w:ascii="Constantia" w:hAnsi="Constantia"/>
              </w:rPr>
              <w:t xml:space="preserve"> και π</w:t>
            </w:r>
            <w:proofErr w:type="spellStart"/>
            <w:r>
              <w:rPr>
                <w:rFonts w:ascii="Constantia" w:hAnsi="Constantia"/>
              </w:rPr>
              <w:t>ερι</w:t>
            </w:r>
            <w:proofErr w:type="spellEnd"/>
            <w:r>
              <w:rPr>
                <w:rFonts w:ascii="Constantia" w:hAnsi="Constantia"/>
              </w:rPr>
              <w:t>α</w:t>
            </w:r>
            <w:proofErr w:type="spellStart"/>
            <w:r>
              <w:rPr>
                <w:rFonts w:ascii="Constantia" w:hAnsi="Constantia"/>
              </w:rPr>
              <w:t>στικό</w:t>
            </w:r>
            <w:proofErr w:type="spellEnd"/>
            <w:r>
              <w:rPr>
                <w:rFonts w:ascii="Constantia" w:hAnsi="Constantia"/>
              </w:rPr>
              <w:t xml:space="preserve"> </w:t>
            </w:r>
            <w:proofErr w:type="spellStart"/>
            <w:r>
              <w:rPr>
                <w:rFonts w:ascii="Constantia" w:hAnsi="Constantia"/>
              </w:rPr>
              <w:t>ιστό</w:t>
            </w:r>
            <w:proofErr w:type="spellEnd"/>
            <w:r>
              <w:rPr>
                <w:rFonts w:ascii="Constantia" w:hAnsi="Constantia"/>
              </w:rPr>
              <w:t xml:space="preserve"> και </w:t>
            </w:r>
            <w:proofErr w:type="spellStart"/>
            <w:r>
              <w:rPr>
                <w:rFonts w:ascii="Constantia" w:hAnsi="Constantia"/>
              </w:rPr>
              <w:t>δι</w:t>
            </w:r>
            <w:proofErr w:type="spellEnd"/>
            <w:r>
              <w:rPr>
                <w:rFonts w:ascii="Constantia" w:hAnsi="Constantia"/>
              </w:rPr>
              <w:t>α</w:t>
            </w:r>
            <w:proofErr w:type="spellStart"/>
            <w:r>
              <w:rPr>
                <w:rFonts w:ascii="Constantia" w:hAnsi="Constantia"/>
              </w:rPr>
              <w:t>σφ</w:t>
            </w:r>
            <w:proofErr w:type="spellEnd"/>
            <w:r>
              <w:rPr>
                <w:rFonts w:ascii="Constantia" w:hAnsi="Constantia"/>
              </w:rPr>
              <w:t>α</w:t>
            </w:r>
            <w:proofErr w:type="spellStart"/>
            <w:r>
              <w:rPr>
                <w:rFonts w:ascii="Constantia" w:hAnsi="Constantia"/>
              </w:rPr>
              <w:t>λίζουμε</w:t>
            </w:r>
            <w:proofErr w:type="spellEnd"/>
            <w:r>
              <w:rPr>
                <w:rFonts w:ascii="Constantia" w:hAnsi="Constantia"/>
              </w:rPr>
              <w:t xml:space="preserve"> κα</w:t>
            </w:r>
            <w:proofErr w:type="spellStart"/>
            <w:r>
              <w:rPr>
                <w:rFonts w:ascii="Constantia" w:hAnsi="Constantia"/>
              </w:rPr>
              <w:t>λύτερη</w:t>
            </w:r>
            <w:proofErr w:type="spellEnd"/>
            <w:r>
              <w:rPr>
                <w:rFonts w:ascii="Constantia" w:hAnsi="Constantia"/>
              </w:rPr>
              <w:t xml:space="preserve"> π</w:t>
            </w:r>
            <w:proofErr w:type="spellStart"/>
            <w:r>
              <w:rPr>
                <w:rFonts w:ascii="Constantia" w:hAnsi="Constantia"/>
              </w:rPr>
              <w:t>οιότητ</w:t>
            </w:r>
            <w:proofErr w:type="spellEnd"/>
            <w:r>
              <w:rPr>
                <w:rFonts w:ascii="Constantia" w:hAnsi="Constantia"/>
              </w:rPr>
              <w:t xml:space="preserve">α </w:t>
            </w:r>
            <w:proofErr w:type="spellStart"/>
            <w:r>
              <w:rPr>
                <w:rFonts w:ascii="Constantia" w:hAnsi="Constantia"/>
              </w:rPr>
              <w:t>ζωής</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όλους</w:t>
            </w:r>
            <w:proofErr w:type="spellEnd"/>
          </w:p>
        </w:tc>
        <w:tc>
          <w:tcPr>
            <w:tcW w:w="2551" w:type="dxa"/>
            <w:shd w:val="thinDiagCross" w:color="F2F2F2" w:themeColor="background1" w:themeShade="F2" w:fill="auto"/>
            <w:vAlign w:val="center"/>
          </w:tcPr>
          <w:p w14:paraId="6C7316A7" w14:textId="77777777" w:rsidR="00566CAE" w:rsidRDefault="00566CAE" w:rsidP="00341A13">
            <w:pPr>
              <w:jc w:val="center"/>
              <w:rPr>
                <w:rFonts w:ascii="Constantia" w:hAnsi="Constantia"/>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4</w:t>
            </w:r>
            <w:r>
              <w:rPr>
                <w:rFonts w:ascii="Constantia" w:hAnsi="Constantia"/>
                <w:b/>
                <w:bCs/>
                <w:color w:val="292733" w:themeColor="text2" w:themeShade="BF"/>
              </w:rPr>
              <w:t xml:space="preserve"> </w:t>
            </w:r>
            <w:proofErr w:type="spellStart"/>
            <w:r>
              <w:rPr>
                <w:rFonts w:ascii="Constantia" w:hAnsi="Constantia"/>
                <w:color w:val="292733" w:themeColor="text2" w:themeShade="BF"/>
              </w:rPr>
              <w:t>Μετ</w:t>
            </w:r>
            <w:proofErr w:type="spellEnd"/>
            <w:r>
              <w:rPr>
                <w:rFonts w:ascii="Constantia" w:hAnsi="Constantia"/>
                <w:color w:val="292733" w:themeColor="text2" w:themeShade="BF"/>
              </w:rPr>
              <w:t>α</w:t>
            </w:r>
            <w:proofErr w:type="spellStart"/>
            <w:r>
              <w:rPr>
                <w:rFonts w:ascii="Constantia" w:hAnsi="Constantia"/>
                <w:color w:val="292733" w:themeColor="text2" w:themeShade="BF"/>
              </w:rPr>
              <w:t>φορές</w:t>
            </w:r>
            <w:proofErr w:type="spellEnd"/>
            <w:r>
              <w:rPr>
                <w:rFonts w:ascii="Constantia" w:hAnsi="Constantia"/>
                <w:color w:val="292733" w:themeColor="text2" w:themeShade="BF"/>
              </w:rPr>
              <w:t>-Επ</w:t>
            </w:r>
            <w:proofErr w:type="spellStart"/>
            <w:r>
              <w:rPr>
                <w:rFonts w:ascii="Constantia" w:hAnsi="Constantia"/>
                <w:color w:val="292733" w:themeColor="text2" w:themeShade="BF"/>
              </w:rPr>
              <w:t>ικοινωνίες</w:t>
            </w:r>
            <w:proofErr w:type="spellEnd"/>
          </w:p>
        </w:tc>
      </w:tr>
      <w:tr w:rsidR="00566CAE" w14:paraId="71AF7769" w14:textId="77777777" w:rsidTr="00341A13">
        <w:trPr>
          <w:trHeight w:val="1371"/>
          <w:jc w:val="center"/>
        </w:trPr>
        <w:tc>
          <w:tcPr>
            <w:tcW w:w="2689" w:type="dxa"/>
            <w:shd w:val="thinDiagCross" w:color="F2F2F2" w:themeColor="background1" w:themeShade="F2" w:fill="auto"/>
            <w:vAlign w:val="center"/>
          </w:tcPr>
          <w:p w14:paraId="23F596C4" w14:textId="77777777" w:rsidR="00566CAE" w:rsidRDefault="00566CAE" w:rsidP="00341A13">
            <w:pPr>
              <w:rPr>
                <w:rFonts w:ascii="Constantia" w:hAnsi="Constantia"/>
                <w:i/>
                <w:iCs/>
              </w:rPr>
            </w:pPr>
            <w:proofErr w:type="spellStart"/>
            <w:r>
              <w:rPr>
                <w:rFonts w:ascii="Constantia" w:hAnsi="Constantia" w:cstheme="majorHAnsi"/>
                <w:i/>
                <w:iCs/>
                <w:color w:val="000000" w:themeColor="text1"/>
              </w:rPr>
              <w:t>Εγγύηση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της</w:t>
            </w:r>
            <w:proofErr w:type="spellEnd"/>
            <w:r>
              <w:rPr>
                <w:rFonts w:ascii="Constantia" w:hAnsi="Constantia" w:cstheme="majorHAnsi"/>
                <w:i/>
                <w:iCs/>
                <w:color w:val="000000" w:themeColor="text1"/>
              </w:rPr>
              <w:t xml:space="preserve"> προσβα</w:t>
            </w:r>
            <w:proofErr w:type="spellStart"/>
            <w:r>
              <w:rPr>
                <w:rFonts w:ascii="Constantia" w:hAnsi="Constantia" w:cstheme="majorHAnsi"/>
                <w:i/>
                <w:iCs/>
                <w:color w:val="000000" w:themeColor="text1"/>
              </w:rPr>
              <w:t>σιμότητ</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του</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συστήμ</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τος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μετ</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φορών</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σε</w:t>
            </w:r>
            <w:proofErr w:type="spellEnd"/>
            <w:r>
              <w:rPr>
                <w:rFonts w:ascii="Constantia" w:hAnsi="Constantia" w:cstheme="majorHAnsi"/>
                <w:i/>
                <w:iCs/>
                <w:color w:val="000000" w:themeColor="text1"/>
              </w:rPr>
              <w:t xml:space="preserve"> α</w:t>
            </w:r>
            <w:proofErr w:type="spellStart"/>
            <w:r>
              <w:rPr>
                <w:rFonts w:ascii="Constantia" w:hAnsi="Constantia" w:cstheme="majorHAnsi"/>
                <w:i/>
                <w:iCs/>
                <w:color w:val="000000" w:themeColor="text1"/>
              </w:rPr>
              <w:t>στικές</w:t>
            </w:r>
            <w:proofErr w:type="spellEnd"/>
            <w:r>
              <w:rPr>
                <w:rFonts w:ascii="Constantia" w:hAnsi="Constantia" w:cstheme="majorHAnsi"/>
                <w:i/>
                <w:iCs/>
                <w:color w:val="000000" w:themeColor="text1"/>
              </w:rPr>
              <w:t xml:space="preserve"> και α</w:t>
            </w:r>
            <w:proofErr w:type="spellStart"/>
            <w:r>
              <w:rPr>
                <w:rFonts w:ascii="Constantia" w:hAnsi="Constantia" w:cstheme="majorHAnsi"/>
                <w:i/>
                <w:iCs/>
                <w:color w:val="000000" w:themeColor="text1"/>
              </w:rPr>
              <w:t>γροτικές</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εριοχές</w:t>
            </w:r>
            <w:proofErr w:type="spellEnd"/>
          </w:p>
        </w:tc>
        <w:tc>
          <w:tcPr>
            <w:tcW w:w="3969" w:type="dxa"/>
            <w:shd w:val="thinDiagCross" w:color="F2F2F2" w:themeColor="background1" w:themeShade="F2" w:fill="auto"/>
            <w:vAlign w:val="center"/>
          </w:tcPr>
          <w:p w14:paraId="1FA5921B" w14:textId="77777777" w:rsidR="00566CAE" w:rsidRDefault="00566CAE" w:rsidP="00341A13">
            <w:pPr>
              <w:jc w:val="both"/>
              <w:rPr>
                <w:rFonts w:ascii="Constantia" w:hAnsi="Constantia"/>
              </w:rPr>
            </w:pPr>
            <w:r>
              <w:rPr>
                <w:rFonts w:ascii="Constantia" w:hAnsi="Constantia"/>
                <w:b/>
                <w:bCs/>
                <w:color w:val="514DAA" w:themeColor="accent2" w:themeShade="BF"/>
              </w:rPr>
              <w:t>21.4</w:t>
            </w:r>
            <w:r>
              <w:rPr>
                <w:rFonts w:ascii="Constantia" w:hAnsi="Constantia"/>
                <w:color w:val="514DAA" w:themeColor="accent2" w:themeShade="BF"/>
              </w:rPr>
              <w:t xml:space="preserve"> </w:t>
            </w:r>
            <w:proofErr w:type="spellStart"/>
            <w:r>
              <w:rPr>
                <w:rFonts w:ascii="Constantia" w:hAnsi="Constantia"/>
              </w:rPr>
              <w:t>Εντ</w:t>
            </w:r>
            <w:proofErr w:type="spellEnd"/>
            <w:r>
              <w:rPr>
                <w:rFonts w:ascii="Constantia" w:hAnsi="Constantia"/>
              </w:rPr>
              <w:t>α</w:t>
            </w:r>
            <w:proofErr w:type="spellStart"/>
            <w:r>
              <w:rPr>
                <w:rFonts w:ascii="Constantia" w:hAnsi="Constantia"/>
              </w:rPr>
              <w:t>τικο</w:t>
            </w:r>
            <w:proofErr w:type="spellEnd"/>
            <w:r>
              <w:rPr>
                <w:rFonts w:ascii="Constantia" w:hAnsi="Constantia"/>
              </w:rPr>
              <w:t>π</w:t>
            </w:r>
            <w:proofErr w:type="spellStart"/>
            <w:r>
              <w:rPr>
                <w:rFonts w:ascii="Constantia" w:hAnsi="Constantia"/>
              </w:rPr>
              <w:t>οιούμε</w:t>
            </w:r>
            <w:proofErr w:type="spellEnd"/>
            <w:r>
              <w:rPr>
                <w:rFonts w:ascii="Constantia" w:hAnsi="Constantia"/>
              </w:rPr>
              <w:t xml:space="preserve"> </w:t>
            </w:r>
            <w:proofErr w:type="spellStart"/>
            <w:r>
              <w:rPr>
                <w:rFonts w:ascii="Constantia" w:hAnsi="Constantia"/>
              </w:rPr>
              <w:t>τους</w:t>
            </w:r>
            <w:proofErr w:type="spellEnd"/>
            <w:r>
              <w:rPr>
                <w:rFonts w:ascii="Constantia" w:hAnsi="Constantia"/>
              </w:rPr>
              <w:t xml:space="preserve"> </w:t>
            </w:r>
            <w:proofErr w:type="spellStart"/>
            <w:r>
              <w:rPr>
                <w:rFonts w:ascii="Constantia" w:hAnsi="Constantia"/>
              </w:rPr>
              <w:t>ελέγχους</w:t>
            </w:r>
            <w:proofErr w:type="spellEnd"/>
            <w:r>
              <w:rPr>
                <w:rFonts w:ascii="Constantia" w:hAnsi="Constantia"/>
              </w:rPr>
              <w:t xml:space="preserve"> και </w:t>
            </w:r>
            <w:proofErr w:type="spellStart"/>
            <w:r>
              <w:rPr>
                <w:rFonts w:ascii="Constantia" w:hAnsi="Constantia"/>
              </w:rPr>
              <w:t>τις</w:t>
            </w:r>
            <w:proofErr w:type="spellEnd"/>
            <w:r>
              <w:rPr>
                <w:rFonts w:ascii="Constantia" w:hAnsi="Constantia"/>
              </w:rPr>
              <w:t xml:space="preserve"> </w:t>
            </w:r>
            <w:proofErr w:type="spellStart"/>
            <w:r>
              <w:rPr>
                <w:rFonts w:ascii="Constantia" w:hAnsi="Constantia"/>
              </w:rPr>
              <w:t>δράσεις</w:t>
            </w:r>
            <w:proofErr w:type="spellEnd"/>
            <w:r>
              <w:rPr>
                <w:rFonts w:ascii="Constantia" w:hAnsi="Constantia"/>
              </w:rPr>
              <w:t xml:space="preserve"> </w:t>
            </w:r>
            <w:proofErr w:type="spellStart"/>
            <w:r>
              <w:rPr>
                <w:rFonts w:ascii="Constantia" w:hAnsi="Constantia"/>
              </w:rPr>
              <w:t>ευ</w:t>
            </w:r>
            <w:proofErr w:type="spellEnd"/>
            <w:r>
              <w:rPr>
                <w:rFonts w:ascii="Constantia" w:hAnsi="Constantia"/>
              </w:rPr>
              <w:t>α</w:t>
            </w:r>
            <w:proofErr w:type="spellStart"/>
            <w:r>
              <w:rPr>
                <w:rFonts w:ascii="Constantia" w:hAnsi="Constantia"/>
              </w:rPr>
              <w:t>ισθητο</w:t>
            </w:r>
            <w:proofErr w:type="spellEnd"/>
            <w:r>
              <w:rPr>
                <w:rFonts w:ascii="Constantia" w:hAnsi="Constantia"/>
              </w:rPr>
              <w:t>π</w:t>
            </w:r>
            <w:proofErr w:type="spellStart"/>
            <w:r>
              <w:rPr>
                <w:rFonts w:ascii="Constantia" w:hAnsi="Constantia"/>
              </w:rPr>
              <w:t>οίηση</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τη</w:t>
            </w:r>
            <w:proofErr w:type="spellEnd"/>
            <w:r>
              <w:rPr>
                <w:rFonts w:ascii="Constantia" w:hAnsi="Constantia"/>
              </w:rPr>
              <w:t xml:space="preserve"> </w:t>
            </w:r>
            <w:proofErr w:type="spellStart"/>
            <w:r>
              <w:rPr>
                <w:rFonts w:ascii="Constantia" w:hAnsi="Constantia"/>
              </w:rPr>
              <w:t>δι</w:t>
            </w:r>
            <w:proofErr w:type="spellEnd"/>
            <w:r>
              <w:rPr>
                <w:rFonts w:ascii="Constantia" w:hAnsi="Constantia"/>
              </w:rPr>
              <w:t>α</w:t>
            </w:r>
            <w:proofErr w:type="spellStart"/>
            <w:r>
              <w:rPr>
                <w:rFonts w:ascii="Constantia" w:hAnsi="Constantia"/>
              </w:rPr>
              <w:t>σφάλιση</w:t>
            </w:r>
            <w:proofErr w:type="spellEnd"/>
            <w:r>
              <w:rPr>
                <w:rFonts w:ascii="Constantia" w:hAnsi="Constantia"/>
              </w:rPr>
              <w:t xml:space="preserve"> </w:t>
            </w:r>
            <w:proofErr w:type="spellStart"/>
            <w:r>
              <w:rPr>
                <w:rFonts w:ascii="Constantia" w:hAnsi="Constantia"/>
              </w:rPr>
              <w:t>της</w:t>
            </w:r>
            <w:proofErr w:type="spellEnd"/>
            <w:r>
              <w:rPr>
                <w:rFonts w:ascii="Constantia" w:hAnsi="Constantia"/>
              </w:rPr>
              <w:t xml:space="preserve"> απ</w:t>
            </w:r>
            <w:proofErr w:type="spellStart"/>
            <w:r>
              <w:rPr>
                <w:rFonts w:ascii="Constantia" w:hAnsi="Constantia"/>
              </w:rPr>
              <w:t>ρόσκο</w:t>
            </w:r>
            <w:proofErr w:type="spellEnd"/>
            <w:r>
              <w:rPr>
                <w:rFonts w:ascii="Constantia" w:hAnsi="Constantia"/>
              </w:rPr>
              <w:t>π</w:t>
            </w:r>
            <w:proofErr w:type="spellStart"/>
            <w:r>
              <w:rPr>
                <w:rFonts w:ascii="Constantia" w:hAnsi="Constantia"/>
              </w:rPr>
              <w:t>της</w:t>
            </w:r>
            <w:proofErr w:type="spellEnd"/>
            <w:r>
              <w:rPr>
                <w:rFonts w:ascii="Constantia" w:hAnsi="Constantia"/>
              </w:rPr>
              <w:t xml:space="preserve"> </w:t>
            </w:r>
            <w:proofErr w:type="spellStart"/>
            <w:r>
              <w:rPr>
                <w:rFonts w:ascii="Constantia" w:hAnsi="Constantia"/>
              </w:rPr>
              <w:t>κίνησης</w:t>
            </w:r>
            <w:proofErr w:type="spellEnd"/>
            <w:r>
              <w:rPr>
                <w:rFonts w:ascii="Constantia" w:hAnsi="Constantia"/>
              </w:rPr>
              <w:t xml:space="preserve"> </w:t>
            </w:r>
            <w:proofErr w:type="spellStart"/>
            <w:r>
              <w:rPr>
                <w:rFonts w:ascii="Constantia" w:hAnsi="Constantia"/>
              </w:rPr>
              <w:t>στον</w:t>
            </w:r>
            <w:proofErr w:type="spellEnd"/>
            <w:r>
              <w:rPr>
                <w:rFonts w:ascii="Constantia" w:hAnsi="Constantia"/>
              </w:rPr>
              <w:t xml:space="preserve"> α</w:t>
            </w:r>
            <w:proofErr w:type="spellStart"/>
            <w:r>
              <w:rPr>
                <w:rFonts w:ascii="Constantia" w:hAnsi="Constantia"/>
              </w:rPr>
              <w:t>στικό</w:t>
            </w:r>
            <w:proofErr w:type="spellEnd"/>
            <w:r>
              <w:rPr>
                <w:rFonts w:ascii="Constantia" w:hAnsi="Constantia"/>
              </w:rPr>
              <w:t xml:space="preserve"> </w:t>
            </w:r>
            <w:proofErr w:type="spellStart"/>
            <w:r>
              <w:rPr>
                <w:rFonts w:ascii="Constantia" w:hAnsi="Constantia"/>
              </w:rPr>
              <w:t>ιστό</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όλους</w:t>
            </w:r>
            <w:proofErr w:type="spellEnd"/>
          </w:p>
        </w:tc>
        <w:tc>
          <w:tcPr>
            <w:tcW w:w="2551" w:type="dxa"/>
            <w:shd w:val="thinDiagCross" w:color="F2F2F2" w:themeColor="background1" w:themeShade="F2" w:fill="auto"/>
            <w:vAlign w:val="center"/>
          </w:tcPr>
          <w:p w14:paraId="2DE2D26D" w14:textId="77777777" w:rsidR="00566CAE" w:rsidRDefault="00566CAE" w:rsidP="00341A13">
            <w:pPr>
              <w:jc w:val="center"/>
              <w:rPr>
                <w:rFonts w:ascii="Constantia" w:hAnsi="Constantia"/>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4</w:t>
            </w:r>
            <w:r>
              <w:rPr>
                <w:rFonts w:ascii="Constantia" w:hAnsi="Constantia"/>
                <w:b/>
                <w:bCs/>
                <w:color w:val="292733" w:themeColor="text2" w:themeShade="BF"/>
              </w:rPr>
              <w:t xml:space="preserve"> </w:t>
            </w:r>
            <w:proofErr w:type="spellStart"/>
            <w:r>
              <w:rPr>
                <w:rFonts w:ascii="Constantia" w:hAnsi="Constantia"/>
                <w:color w:val="292733" w:themeColor="text2" w:themeShade="BF"/>
              </w:rPr>
              <w:t>Μετ</w:t>
            </w:r>
            <w:proofErr w:type="spellEnd"/>
            <w:r>
              <w:rPr>
                <w:rFonts w:ascii="Constantia" w:hAnsi="Constantia"/>
                <w:color w:val="292733" w:themeColor="text2" w:themeShade="BF"/>
              </w:rPr>
              <w:t>α</w:t>
            </w:r>
            <w:proofErr w:type="spellStart"/>
            <w:r>
              <w:rPr>
                <w:rFonts w:ascii="Constantia" w:hAnsi="Constantia"/>
                <w:color w:val="292733" w:themeColor="text2" w:themeShade="BF"/>
              </w:rPr>
              <w:t>φορές</w:t>
            </w:r>
            <w:proofErr w:type="spellEnd"/>
            <w:r>
              <w:rPr>
                <w:rFonts w:ascii="Constantia" w:hAnsi="Constantia"/>
                <w:color w:val="292733" w:themeColor="text2" w:themeShade="BF"/>
              </w:rPr>
              <w:t>-Επ</w:t>
            </w:r>
            <w:proofErr w:type="spellStart"/>
            <w:r>
              <w:rPr>
                <w:rFonts w:ascii="Constantia" w:hAnsi="Constantia"/>
                <w:color w:val="292733" w:themeColor="text2" w:themeShade="BF"/>
              </w:rPr>
              <w:t>ικοινωνίες</w:t>
            </w:r>
            <w:proofErr w:type="spellEnd"/>
          </w:p>
        </w:tc>
      </w:tr>
      <w:tr w:rsidR="00566CAE" w14:paraId="4E656AD6"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7384F2D9" w14:textId="77777777" w:rsidR="00566CAE" w:rsidRDefault="00566CAE" w:rsidP="00341A13">
            <w:pPr>
              <w:jc w:val="center"/>
              <w:rPr>
                <w:rFonts w:ascii="Constantia" w:hAnsi="Constantia"/>
                <w:b/>
                <w:bCs/>
              </w:rPr>
            </w:pPr>
            <w:proofErr w:type="spellStart"/>
            <w:r>
              <w:rPr>
                <w:rFonts w:ascii="Constantia" w:hAnsi="Constantia"/>
                <w:b/>
                <w:bCs/>
              </w:rPr>
              <w:lastRenderedPageBreak/>
              <w:t>Ελευθερί</w:t>
            </w:r>
            <w:proofErr w:type="spellEnd"/>
            <w:r>
              <w:rPr>
                <w:rFonts w:ascii="Constantia" w:hAnsi="Constantia"/>
                <w:b/>
                <w:bCs/>
              </w:rPr>
              <w:t>α, α</w:t>
            </w:r>
            <w:proofErr w:type="spellStart"/>
            <w:r>
              <w:rPr>
                <w:rFonts w:ascii="Constantia" w:hAnsi="Constantia"/>
                <w:b/>
                <w:bCs/>
              </w:rPr>
              <w:t>σφάλει</w:t>
            </w:r>
            <w:proofErr w:type="spellEnd"/>
            <w:r>
              <w:rPr>
                <w:rFonts w:ascii="Constantia" w:hAnsi="Constantia"/>
                <w:b/>
                <w:bCs/>
              </w:rPr>
              <w:t>α και π</w:t>
            </w:r>
            <w:proofErr w:type="spellStart"/>
            <w:r>
              <w:rPr>
                <w:rFonts w:ascii="Constantia" w:hAnsi="Constantia"/>
                <w:b/>
                <w:bCs/>
              </w:rPr>
              <w:t>ροστ</w:t>
            </w:r>
            <w:proofErr w:type="spellEnd"/>
            <w:r>
              <w:rPr>
                <w:rFonts w:ascii="Constantia" w:hAnsi="Constantia"/>
                <w:b/>
                <w:bCs/>
              </w:rPr>
              <w:t>α</w:t>
            </w:r>
            <w:proofErr w:type="spellStart"/>
            <w:r>
              <w:rPr>
                <w:rFonts w:ascii="Constantia" w:hAnsi="Constantia"/>
                <w:b/>
                <w:bCs/>
              </w:rPr>
              <w:t>σί</w:t>
            </w:r>
            <w:proofErr w:type="spellEnd"/>
            <w:r>
              <w:rPr>
                <w:rFonts w:ascii="Constantia" w:hAnsi="Constantia"/>
                <w:b/>
                <w:bCs/>
              </w:rPr>
              <w:t xml:space="preserve">α </w:t>
            </w:r>
            <w:proofErr w:type="spellStart"/>
            <w:r>
              <w:rPr>
                <w:rFonts w:ascii="Constantia" w:hAnsi="Constantia"/>
                <w:b/>
                <w:bCs/>
              </w:rPr>
              <w:t>της</w:t>
            </w:r>
            <w:proofErr w:type="spellEnd"/>
            <w:r>
              <w:rPr>
                <w:rFonts w:ascii="Constantia" w:hAnsi="Constantia"/>
                <w:b/>
                <w:bCs/>
              </w:rPr>
              <w:t xml:space="preserve"> α</w:t>
            </w:r>
            <w:proofErr w:type="spellStart"/>
            <w:r>
              <w:rPr>
                <w:rFonts w:ascii="Constantia" w:hAnsi="Constantia"/>
                <w:b/>
                <w:bCs/>
              </w:rPr>
              <w:t>νθρώ</w:t>
            </w:r>
            <w:proofErr w:type="spellEnd"/>
            <w:r>
              <w:rPr>
                <w:rFonts w:ascii="Constantia" w:hAnsi="Constantia"/>
                <w:b/>
                <w:bCs/>
              </w:rPr>
              <w:t>π</w:t>
            </w:r>
            <w:proofErr w:type="spellStart"/>
            <w:r>
              <w:rPr>
                <w:rFonts w:ascii="Constantia" w:hAnsi="Constantia"/>
                <w:b/>
                <w:bCs/>
              </w:rPr>
              <w:t>ινης</w:t>
            </w:r>
            <w:proofErr w:type="spellEnd"/>
            <w:r>
              <w:rPr>
                <w:rFonts w:ascii="Constantia" w:hAnsi="Constantia"/>
                <w:b/>
                <w:bCs/>
              </w:rPr>
              <w:t xml:space="preserve"> α</w:t>
            </w:r>
            <w:proofErr w:type="spellStart"/>
            <w:r>
              <w:rPr>
                <w:rFonts w:ascii="Constantia" w:hAnsi="Constantia"/>
                <w:b/>
                <w:bCs/>
              </w:rPr>
              <w:t>ξιο</w:t>
            </w:r>
            <w:proofErr w:type="spellEnd"/>
            <w:r>
              <w:rPr>
                <w:rFonts w:ascii="Constantia" w:hAnsi="Constantia"/>
                <w:b/>
                <w:bCs/>
              </w:rPr>
              <w:t>π</w:t>
            </w:r>
            <w:proofErr w:type="spellStart"/>
            <w:r>
              <w:rPr>
                <w:rFonts w:ascii="Constantia" w:hAnsi="Constantia"/>
                <w:b/>
                <w:bCs/>
              </w:rPr>
              <w:t>ρέ</w:t>
            </w:r>
            <w:proofErr w:type="spellEnd"/>
            <w:r>
              <w:rPr>
                <w:rFonts w:ascii="Constantia" w:hAnsi="Constantia"/>
                <w:b/>
                <w:bCs/>
              </w:rPr>
              <w:t>π</w:t>
            </w:r>
            <w:proofErr w:type="spellStart"/>
            <w:r>
              <w:rPr>
                <w:rFonts w:ascii="Constantia" w:hAnsi="Constantia"/>
                <w:b/>
                <w:bCs/>
              </w:rPr>
              <w:t>ει</w:t>
            </w:r>
            <w:proofErr w:type="spellEnd"/>
            <w:r>
              <w:rPr>
                <w:rFonts w:ascii="Constantia" w:hAnsi="Constantia"/>
                <w:b/>
                <w:bCs/>
              </w:rPr>
              <w:t>ας</w:t>
            </w:r>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11)</w:t>
            </w:r>
          </w:p>
        </w:tc>
      </w:tr>
      <w:tr w:rsidR="00566CAE" w14:paraId="757B6A61" w14:textId="77777777" w:rsidTr="00341A13">
        <w:trPr>
          <w:trHeight w:val="1040"/>
          <w:jc w:val="center"/>
        </w:trPr>
        <w:tc>
          <w:tcPr>
            <w:tcW w:w="2689" w:type="dxa"/>
            <w:shd w:val="thinDiagCross" w:color="F2F2F2" w:themeColor="background1" w:themeShade="F2" w:fill="auto"/>
            <w:vAlign w:val="center"/>
          </w:tcPr>
          <w:p w14:paraId="23C08543" w14:textId="77777777" w:rsidR="00566CAE" w:rsidRDefault="00566CAE" w:rsidP="00341A13">
            <w:pPr>
              <w:rPr>
                <w:rFonts w:ascii="Constantia" w:hAnsi="Constantia"/>
                <w:i/>
                <w:iCs/>
              </w:rPr>
            </w:pPr>
            <w:r>
              <w:rPr>
                <w:rFonts w:ascii="Constantia" w:hAnsi="Constantia"/>
                <w:b/>
                <w:bCs/>
                <w:i/>
                <w:iCs/>
              </w:rPr>
              <w:t>-</w:t>
            </w:r>
          </w:p>
        </w:tc>
        <w:tc>
          <w:tcPr>
            <w:tcW w:w="3969" w:type="dxa"/>
            <w:shd w:val="thinDiagCross" w:color="F2F2F2" w:themeColor="background1" w:themeShade="F2" w:fill="auto"/>
            <w:vAlign w:val="center"/>
          </w:tcPr>
          <w:p w14:paraId="2BC515EF"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18 – </w:t>
            </w:r>
            <w:proofErr w:type="spellStart"/>
            <w:r>
              <w:rPr>
                <w:rFonts w:ascii="Constantia" w:hAnsi="Constantia"/>
                <w:b/>
                <w:bCs/>
                <w:color w:val="5D739A" w:themeColor="accent3"/>
              </w:rPr>
              <w:t>Ελευθερί</w:t>
            </w:r>
            <w:proofErr w:type="spellEnd"/>
            <w:r>
              <w:rPr>
                <w:rFonts w:ascii="Constantia" w:hAnsi="Constantia"/>
                <w:b/>
                <w:bCs/>
                <w:color w:val="5D739A" w:themeColor="accent3"/>
              </w:rPr>
              <w:t>α, α</w:t>
            </w:r>
            <w:proofErr w:type="spellStart"/>
            <w:r>
              <w:rPr>
                <w:rFonts w:ascii="Constantia" w:hAnsi="Constantia"/>
                <w:b/>
                <w:bCs/>
                <w:color w:val="5D739A" w:themeColor="accent3"/>
              </w:rPr>
              <w:t>σφάλει</w:t>
            </w:r>
            <w:proofErr w:type="spellEnd"/>
            <w:r>
              <w:rPr>
                <w:rFonts w:ascii="Constantia" w:hAnsi="Constantia"/>
                <w:b/>
                <w:bCs/>
                <w:color w:val="5D739A" w:themeColor="accent3"/>
              </w:rPr>
              <w:t>α και π</w:t>
            </w:r>
            <w:proofErr w:type="spellStart"/>
            <w:r>
              <w:rPr>
                <w:rFonts w:ascii="Constantia" w:hAnsi="Constantia"/>
                <w:b/>
                <w:bCs/>
                <w:color w:val="5D739A" w:themeColor="accent3"/>
              </w:rPr>
              <w:t>ροστ</w:t>
            </w:r>
            <w:proofErr w:type="spellEnd"/>
            <w:r>
              <w:rPr>
                <w:rFonts w:ascii="Constantia" w:hAnsi="Constantia"/>
                <w:b/>
                <w:bCs/>
                <w:color w:val="5D739A" w:themeColor="accent3"/>
              </w:rPr>
              <w:t>α</w:t>
            </w:r>
            <w:proofErr w:type="spellStart"/>
            <w:r>
              <w:rPr>
                <w:rFonts w:ascii="Constantia" w:hAnsi="Constantia"/>
                <w:b/>
                <w:bCs/>
                <w:color w:val="5D739A" w:themeColor="accent3"/>
              </w:rPr>
              <w:t>σί</w:t>
            </w:r>
            <w:proofErr w:type="spellEnd"/>
            <w:r>
              <w:rPr>
                <w:rFonts w:ascii="Constantia" w:hAnsi="Constantia"/>
                <w:b/>
                <w:bCs/>
                <w:color w:val="5D739A" w:themeColor="accent3"/>
              </w:rPr>
              <w:t xml:space="preserve">α </w:t>
            </w:r>
            <w:proofErr w:type="spellStart"/>
            <w:r>
              <w:rPr>
                <w:rFonts w:ascii="Constantia" w:hAnsi="Constantia"/>
                <w:b/>
                <w:bCs/>
                <w:color w:val="5D739A" w:themeColor="accent3"/>
              </w:rPr>
              <w:t>της</w:t>
            </w:r>
            <w:proofErr w:type="spellEnd"/>
            <w:r>
              <w:rPr>
                <w:rFonts w:ascii="Constantia" w:hAnsi="Constantia"/>
                <w:b/>
                <w:bCs/>
                <w:color w:val="5D739A" w:themeColor="accent3"/>
              </w:rPr>
              <w:t xml:space="preserve"> α</w:t>
            </w:r>
            <w:proofErr w:type="spellStart"/>
            <w:r>
              <w:rPr>
                <w:rFonts w:ascii="Constantia" w:hAnsi="Constantia"/>
                <w:b/>
                <w:bCs/>
                <w:color w:val="5D739A" w:themeColor="accent3"/>
              </w:rPr>
              <w:t>νθρώ</w:t>
            </w:r>
            <w:proofErr w:type="spellEnd"/>
            <w:r>
              <w:rPr>
                <w:rFonts w:ascii="Constantia" w:hAnsi="Constantia"/>
                <w:b/>
                <w:bCs/>
                <w:color w:val="5D739A" w:themeColor="accent3"/>
              </w:rPr>
              <w:t>π</w:t>
            </w:r>
            <w:proofErr w:type="spellStart"/>
            <w:r>
              <w:rPr>
                <w:rFonts w:ascii="Constantia" w:hAnsi="Constantia"/>
                <w:b/>
                <w:bCs/>
                <w:color w:val="5D739A" w:themeColor="accent3"/>
              </w:rPr>
              <w:t>ινης</w:t>
            </w:r>
            <w:proofErr w:type="spellEnd"/>
            <w:r>
              <w:rPr>
                <w:rFonts w:ascii="Constantia" w:hAnsi="Constantia"/>
                <w:b/>
                <w:bCs/>
                <w:color w:val="5D739A" w:themeColor="accent3"/>
              </w:rPr>
              <w:t xml:space="preserve"> α</w:t>
            </w:r>
            <w:proofErr w:type="spellStart"/>
            <w:r>
              <w:rPr>
                <w:rFonts w:ascii="Constantia" w:hAnsi="Constantia"/>
                <w:b/>
                <w:bCs/>
                <w:color w:val="5D739A" w:themeColor="accent3"/>
              </w:rPr>
              <w:t>ξιο</w:t>
            </w:r>
            <w:proofErr w:type="spellEnd"/>
            <w:r>
              <w:rPr>
                <w:rFonts w:ascii="Constantia" w:hAnsi="Constantia"/>
                <w:b/>
                <w:bCs/>
                <w:color w:val="5D739A" w:themeColor="accent3"/>
              </w:rPr>
              <w:t>π</w:t>
            </w:r>
            <w:proofErr w:type="spellStart"/>
            <w:r>
              <w:rPr>
                <w:rFonts w:ascii="Constantia" w:hAnsi="Constantia"/>
                <w:b/>
                <w:bCs/>
                <w:color w:val="5D739A" w:themeColor="accent3"/>
              </w:rPr>
              <w:t>ρέ</w:t>
            </w:r>
            <w:proofErr w:type="spellEnd"/>
            <w:r>
              <w:rPr>
                <w:rFonts w:ascii="Constantia" w:hAnsi="Constantia"/>
                <w:b/>
                <w:bCs/>
                <w:color w:val="5D739A" w:themeColor="accent3"/>
              </w:rPr>
              <w:t>π</w:t>
            </w:r>
            <w:proofErr w:type="spellStart"/>
            <w:r>
              <w:rPr>
                <w:rFonts w:ascii="Constantia" w:hAnsi="Constantia"/>
                <w:b/>
                <w:bCs/>
                <w:color w:val="5D739A" w:themeColor="accent3"/>
              </w:rPr>
              <w:t>ει</w:t>
            </w:r>
            <w:proofErr w:type="spellEnd"/>
            <w:r>
              <w:rPr>
                <w:rFonts w:ascii="Constantia" w:hAnsi="Constantia"/>
                <w:b/>
                <w:bCs/>
                <w:color w:val="5D739A" w:themeColor="accent3"/>
              </w:rPr>
              <w:t>ας</w:t>
            </w:r>
          </w:p>
          <w:p w14:paraId="42E74D50" w14:textId="77777777" w:rsidR="00566CAE" w:rsidRDefault="00566CAE" w:rsidP="00341A13">
            <w:pPr>
              <w:rPr>
                <w:rFonts w:ascii="Constantia" w:hAnsi="Constantia" w:cstheme="majorHAnsi"/>
              </w:rPr>
            </w:pPr>
            <w:r>
              <w:rPr>
                <w:rFonts w:ascii="Constantia" w:hAnsi="Constantia"/>
              </w:rPr>
              <w:t xml:space="preserve"> 18.5 </w:t>
            </w:r>
            <w:proofErr w:type="spellStart"/>
            <w:r>
              <w:rPr>
                <w:rFonts w:ascii="Constantia" w:hAnsi="Constantia"/>
              </w:rPr>
              <w:t>Βελτιώνουμε</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επ</w:t>
            </w:r>
            <w:proofErr w:type="spellStart"/>
            <w:r>
              <w:rPr>
                <w:rFonts w:ascii="Constantia" w:hAnsi="Constantia"/>
              </w:rPr>
              <w:t>ιχειρησι</w:t>
            </w:r>
            <w:proofErr w:type="spellEnd"/>
            <w:r>
              <w:rPr>
                <w:rFonts w:ascii="Constantia" w:hAnsi="Constantia"/>
              </w:rPr>
              <w:t>α</w:t>
            </w:r>
            <w:proofErr w:type="spellStart"/>
            <w:r>
              <w:rPr>
                <w:rFonts w:ascii="Constantia" w:hAnsi="Constantia"/>
              </w:rPr>
              <w:t>κή</w:t>
            </w:r>
            <w:proofErr w:type="spellEnd"/>
            <w:r>
              <w:rPr>
                <w:rFonts w:ascii="Constantia" w:hAnsi="Constantia"/>
              </w:rPr>
              <w:t xml:space="preserve"> </w:t>
            </w:r>
            <w:proofErr w:type="spellStart"/>
            <w:r>
              <w:rPr>
                <w:rFonts w:ascii="Constantia" w:hAnsi="Constantia"/>
              </w:rPr>
              <w:t>ετοιμότητ</w:t>
            </w:r>
            <w:proofErr w:type="spellEnd"/>
            <w:r>
              <w:rPr>
                <w:rFonts w:ascii="Constantia" w:hAnsi="Constantia"/>
              </w:rPr>
              <w:t xml:space="preserve">α </w:t>
            </w:r>
            <w:proofErr w:type="spellStart"/>
            <w:r>
              <w:rPr>
                <w:rFonts w:ascii="Constantia" w:hAnsi="Constantia"/>
              </w:rPr>
              <w:t>του</w:t>
            </w:r>
            <w:proofErr w:type="spellEnd"/>
            <w:r>
              <w:rPr>
                <w:rFonts w:ascii="Constantia" w:hAnsi="Constantia"/>
              </w:rPr>
              <w:t xml:space="preserve"> </w:t>
            </w:r>
            <w:proofErr w:type="spellStart"/>
            <w:r>
              <w:rPr>
                <w:rFonts w:ascii="Constantia" w:hAnsi="Constantia"/>
              </w:rPr>
              <w:t>συστήμ</w:t>
            </w:r>
            <w:proofErr w:type="spellEnd"/>
            <w:r>
              <w:rPr>
                <w:rFonts w:ascii="Constantia" w:hAnsi="Constantia"/>
              </w:rPr>
              <w:t>α</w:t>
            </w:r>
            <w:proofErr w:type="spellStart"/>
            <w:r>
              <w:rPr>
                <w:rFonts w:ascii="Constantia" w:hAnsi="Constantia"/>
              </w:rPr>
              <w:t>τος</w:t>
            </w:r>
            <w:proofErr w:type="spellEnd"/>
            <w:r>
              <w:rPr>
                <w:rFonts w:ascii="Constantia" w:hAnsi="Constantia"/>
              </w:rPr>
              <w:t xml:space="preserve"> </w:t>
            </w:r>
            <w:proofErr w:type="spellStart"/>
            <w:r>
              <w:rPr>
                <w:rFonts w:ascii="Constantia" w:hAnsi="Constantia"/>
              </w:rPr>
              <w:t>φύλ</w:t>
            </w:r>
            <w:proofErr w:type="spellEnd"/>
            <w:r>
              <w:rPr>
                <w:rFonts w:ascii="Constantia" w:hAnsi="Constantia"/>
              </w:rPr>
              <w:t>α</w:t>
            </w:r>
            <w:proofErr w:type="spellStart"/>
            <w:r>
              <w:rPr>
                <w:rFonts w:ascii="Constantia" w:hAnsi="Constantia"/>
              </w:rPr>
              <w:t>ξης</w:t>
            </w:r>
            <w:proofErr w:type="spellEnd"/>
            <w:r>
              <w:rPr>
                <w:rFonts w:ascii="Constantia" w:hAnsi="Constantia"/>
              </w:rPr>
              <w:t xml:space="preserve"> α</w:t>
            </w:r>
            <w:proofErr w:type="spellStart"/>
            <w:r>
              <w:rPr>
                <w:rFonts w:ascii="Constantia" w:hAnsi="Constantia"/>
              </w:rPr>
              <w:t>τόμων</w:t>
            </w:r>
            <w:proofErr w:type="spellEnd"/>
            <w:r>
              <w:rPr>
                <w:rFonts w:ascii="Constantia" w:hAnsi="Constantia"/>
              </w:rPr>
              <w:t xml:space="preserve"> </w:t>
            </w:r>
            <w:proofErr w:type="spellStart"/>
            <w:r>
              <w:rPr>
                <w:rFonts w:ascii="Constantia" w:hAnsi="Constantia"/>
              </w:rPr>
              <w:t>με</w:t>
            </w:r>
            <w:proofErr w:type="spellEnd"/>
            <w:r>
              <w:rPr>
                <w:rFonts w:ascii="Constantia" w:hAnsi="Constantia"/>
              </w:rPr>
              <w:t xml:space="preserve"> αναπ</w:t>
            </w:r>
            <w:proofErr w:type="spellStart"/>
            <w:r>
              <w:rPr>
                <w:rFonts w:ascii="Constantia" w:hAnsi="Constantia"/>
              </w:rPr>
              <w:t>ηρί</w:t>
            </w:r>
            <w:proofErr w:type="spellEnd"/>
            <w:r>
              <w:rPr>
                <w:rFonts w:ascii="Constantia" w:hAnsi="Constantia"/>
              </w:rPr>
              <w:t xml:space="preserve">α </w:t>
            </w:r>
            <w:proofErr w:type="spellStart"/>
            <w:r>
              <w:rPr>
                <w:rFonts w:ascii="Constantia" w:hAnsi="Constantia"/>
              </w:rPr>
              <w:t>σε</w:t>
            </w:r>
            <w:proofErr w:type="spellEnd"/>
            <w:r>
              <w:rPr>
                <w:rFonts w:ascii="Constantia" w:hAnsi="Constantia"/>
              </w:rPr>
              <w:t xml:space="preserve"> π</w:t>
            </w:r>
            <w:proofErr w:type="spellStart"/>
            <w:r>
              <w:rPr>
                <w:rFonts w:ascii="Constantia" w:hAnsi="Constantia"/>
              </w:rPr>
              <w:t>ερι</w:t>
            </w:r>
            <w:proofErr w:type="spellEnd"/>
            <w:r>
              <w:rPr>
                <w:rFonts w:ascii="Constantia" w:hAnsi="Constantia"/>
              </w:rPr>
              <w:t>π</w:t>
            </w:r>
            <w:proofErr w:type="spellStart"/>
            <w:r>
              <w:rPr>
                <w:rFonts w:ascii="Constantia" w:hAnsi="Constantia"/>
              </w:rPr>
              <w:t>τώσεις</w:t>
            </w:r>
            <w:proofErr w:type="spellEnd"/>
            <w:r>
              <w:rPr>
                <w:rFonts w:ascii="Constantia" w:hAnsi="Constantia"/>
              </w:rPr>
              <w:t xml:space="preserve"> </w:t>
            </w:r>
            <w:proofErr w:type="spellStart"/>
            <w:r>
              <w:rPr>
                <w:rFonts w:ascii="Constantia" w:hAnsi="Constantia"/>
              </w:rPr>
              <w:t>κρίσιμων</w:t>
            </w:r>
            <w:proofErr w:type="spellEnd"/>
            <w:r>
              <w:rPr>
                <w:rFonts w:ascii="Constantia" w:hAnsi="Constantia"/>
              </w:rPr>
              <w:t xml:space="preserve"> </w:t>
            </w:r>
            <w:proofErr w:type="spellStart"/>
            <w:r>
              <w:rPr>
                <w:rFonts w:ascii="Constantia" w:hAnsi="Constantia"/>
              </w:rPr>
              <w:t>συνθηκών</w:t>
            </w:r>
            <w:proofErr w:type="spellEnd"/>
          </w:p>
        </w:tc>
        <w:tc>
          <w:tcPr>
            <w:tcW w:w="2551" w:type="dxa"/>
            <w:shd w:val="thinDiagCross" w:color="F2F2F2" w:themeColor="background1" w:themeShade="F2" w:fill="auto"/>
            <w:vAlign w:val="center"/>
          </w:tcPr>
          <w:p w14:paraId="3E8DC796"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8</w:t>
            </w:r>
          </w:p>
          <w:p w14:paraId="602E90F1" w14:textId="77777777" w:rsidR="00566CAE" w:rsidRDefault="00566CAE" w:rsidP="00341A13">
            <w:pPr>
              <w:jc w:val="center"/>
              <w:rPr>
                <w:rFonts w:ascii="Constantia" w:hAnsi="Constantia" w:cstheme="majorHAnsi"/>
                <w:color w:val="292733" w:themeColor="text2" w:themeShade="BF"/>
              </w:rPr>
            </w:pPr>
            <w:proofErr w:type="spellStart"/>
            <w:r>
              <w:rPr>
                <w:rFonts w:ascii="Constantia" w:hAnsi="Constantia"/>
                <w:color w:val="292733" w:themeColor="text2" w:themeShade="BF"/>
              </w:rPr>
              <w:t>Πολιτική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Προστ</w:t>
            </w:r>
            <w:proofErr w:type="spellEnd"/>
            <w:r>
              <w:rPr>
                <w:rFonts w:ascii="Constantia" w:hAnsi="Constantia"/>
                <w:color w:val="292733" w:themeColor="text2" w:themeShade="BF"/>
              </w:rPr>
              <w:t>α</w:t>
            </w:r>
            <w:proofErr w:type="spellStart"/>
            <w:r>
              <w:rPr>
                <w:rFonts w:ascii="Constantia" w:hAnsi="Constantia"/>
                <w:color w:val="292733" w:themeColor="text2" w:themeShade="BF"/>
              </w:rPr>
              <w:t>σί</w:t>
            </w:r>
            <w:proofErr w:type="spellEnd"/>
            <w:r>
              <w:rPr>
                <w:rFonts w:ascii="Constantia" w:hAnsi="Constantia"/>
                <w:color w:val="292733" w:themeColor="text2" w:themeShade="BF"/>
              </w:rPr>
              <w:t>α-</w:t>
            </w:r>
            <w:proofErr w:type="spellStart"/>
            <w:r>
              <w:rPr>
                <w:rFonts w:ascii="Constantia" w:hAnsi="Constantia"/>
                <w:color w:val="292733" w:themeColor="text2" w:themeShade="BF"/>
              </w:rPr>
              <w:t>Διοικητική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Μέριμν</w:t>
            </w:r>
            <w:proofErr w:type="spellEnd"/>
            <w:r>
              <w:rPr>
                <w:rFonts w:ascii="Constantia" w:hAnsi="Constantia"/>
                <w:color w:val="292733" w:themeColor="text2" w:themeShade="BF"/>
              </w:rPr>
              <w:t>α</w:t>
            </w:r>
          </w:p>
        </w:tc>
      </w:tr>
      <w:tr w:rsidR="00566CAE" w14:paraId="79639967"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1AACFC9B" w14:textId="77777777" w:rsidR="00566CAE" w:rsidRDefault="00566CAE" w:rsidP="00341A13">
            <w:pPr>
              <w:jc w:val="center"/>
              <w:rPr>
                <w:rFonts w:ascii="Constantia" w:hAnsi="Constantia"/>
                <w:b/>
                <w:bCs/>
              </w:rPr>
            </w:pPr>
            <w:proofErr w:type="spellStart"/>
            <w:r>
              <w:rPr>
                <w:rFonts w:ascii="Constantia" w:hAnsi="Constantia"/>
                <w:b/>
                <w:bCs/>
              </w:rPr>
              <w:t>Ανεξάρτητη</w:t>
            </w:r>
            <w:proofErr w:type="spellEnd"/>
            <w:r>
              <w:rPr>
                <w:rFonts w:ascii="Constantia" w:hAnsi="Constantia"/>
                <w:b/>
                <w:bCs/>
              </w:rPr>
              <w:t xml:space="preserve"> </w:t>
            </w:r>
            <w:proofErr w:type="spellStart"/>
            <w:r>
              <w:rPr>
                <w:rFonts w:ascii="Constantia" w:hAnsi="Constantia"/>
                <w:b/>
                <w:bCs/>
              </w:rPr>
              <w:t>Δι</w:t>
            </w:r>
            <w:proofErr w:type="spellEnd"/>
            <w:r>
              <w:rPr>
                <w:rFonts w:ascii="Constantia" w:hAnsi="Constantia"/>
                <w:b/>
                <w:bCs/>
              </w:rPr>
              <w:t>αβ</w:t>
            </w:r>
            <w:proofErr w:type="spellStart"/>
            <w:r>
              <w:rPr>
                <w:rFonts w:ascii="Constantia" w:hAnsi="Constantia"/>
                <w:b/>
                <w:bCs/>
              </w:rPr>
              <w:t>ίωση</w:t>
            </w:r>
            <w:proofErr w:type="spellEnd"/>
            <w:r>
              <w:rPr>
                <w:rFonts w:ascii="Constantia" w:hAnsi="Constantia"/>
                <w:b/>
                <w:bCs/>
              </w:rPr>
              <w:t xml:space="preserve"> </w:t>
            </w:r>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19)</w:t>
            </w:r>
          </w:p>
        </w:tc>
      </w:tr>
      <w:tr w:rsidR="00566CAE" w14:paraId="7B166ECA" w14:textId="77777777" w:rsidTr="00341A13">
        <w:trPr>
          <w:trHeight w:val="4306"/>
          <w:jc w:val="center"/>
        </w:trPr>
        <w:tc>
          <w:tcPr>
            <w:tcW w:w="2689" w:type="dxa"/>
            <w:shd w:val="thinDiagCross" w:color="F2F2F2" w:themeColor="background1" w:themeShade="F2" w:fill="auto"/>
            <w:vAlign w:val="center"/>
          </w:tcPr>
          <w:p w14:paraId="7D00EF1D" w14:textId="77777777" w:rsidR="00566CAE" w:rsidRDefault="00566CAE" w:rsidP="00341A13">
            <w:pPr>
              <w:rPr>
                <w:rFonts w:ascii="Constantia" w:hAnsi="Constantia" w:cstheme="majorHAnsi"/>
                <w:i/>
                <w:iCs/>
                <w:color w:val="000000" w:themeColor="text1"/>
              </w:rPr>
            </w:pPr>
          </w:p>
          <w:p w14:paraId="27E21E8D" w14:textId="77777777" w:rsidR="00566CAE" w:rsidRDefault="00566CAE" w:rsidP="00341A13">
            <w:pPr>
              <w:rPr>
                <w:rFonts w:ascii="Constantia" w:hAnsi="Constantia" w:cstheme="majorHAnsi"/>
                <w:i/>
                <w:iCs/>
                <w:color w:val="000000" w:themeColor="text1"/>
              </w:rPr>
            </w:pPr>
          </w:p>
          <w:p w14:paraId="28BADA2C" w14:textId="77777777" w:rsidR="00566CAE" w:rsidRDefault="00566CAE" w:rsidP="00341A13">
            <w:pPr>
              <w:rPr>
                <w:rFonts w:ascii="Constantia" w:hAnsi="Constantia" w:cstheme="majorHAnsi"/>
                <w:i/>
                <w:iCs/>
                <w:color w:val="000000" w:themeColor="text1"/>
              </w:rPr>
            </w:pPr>
          </w:p>
          <w:p w14:paraId="23508062" w14:textId="77777777" w:rsidR="00566CAE" w:rsidRDefault="00566CAE" w:rsidP="00341A13">
            <w:pPr>
              <w:rPr>
                <w:rFonts w:ascii="Constantia" w:hAnsi="Constantia" w:cstheme="majorHAnsi"/>
                <w:i/>
                <w:iCs/>
                <w:color w:val="000000" w:themeColor="text1"/>
              </w:rPr>
            </w:pPr>
            <w:proofErr w:type="spellStart"/>
            <w:r>
              <w:rPr>
                <w:rFonts w:ascii="Constantia" w:hAnsi="Constantia" w:cstheme="majorHAnsi"/>
                <w:i/>
                <w:iCs/>
                <w:color w:val="000000" w:themeColor="text1"/>
              </w:rPr>
              <w:t>Υιοθέτηση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μι</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ολοκληρωμένης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εθνικής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στρ</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τηγικής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με</w:t>
            </w:r>
            <w:proofErr w:type="spellEnd"/>
            <w:r>
              <w:rPr>
                <w:rFonts w:ascii="Constantia" w:hAnsi="Constantia" w:cstheme="majorHAnsi"/>
                <w:i/>
                <w:iCs/>
                <w:color w:val="000000" w:themeColor="text1"/>
              </w:rPr>
              <w:t xml:space="preserve"> σα</w:t>
            </w:r>
            <w:proofErr w:type="spellStart"/>
            <w:r>
              <w:rPr>
                <w:rFonts w:ascii="Constantia" w:hAnsi="Constantia" w:cstheme="majorHAnsi"/>
                <w:i/>
                <w:iCs/>
                <w:color w:val="000000" w:themeColor="text1"/>
              </w:rPr>
              <w:t>φή</w:t>
            </w:r>
            <w:proofErr w:type="spellEnd"/>
            <w:r>
              <w:rPr>
                <w:rFonts w:ascii="Constantia" w:hAnsi="Constantia" w:cstheme="majorHAnsi"/>
                <w:i/>
                <w:iCs/>
                <w:color w:val="000000" w:themeColor="text1"/>
              </w:rPr>
              <w:t xml:space="preserve"> και </w:t>
            </w:r>
            <w:proofErr w:type="spellStart"/>
            <w:r>
              <w:rPr>
                <w:rFonts w:ascii="Constantia" w:hAnsi="Constantia" w:cstheme="majorHAnsi"/>
                <w:i/>
                <w:iCs/>
                <w:color w:val="000000" w:themeColor="text1"/>
              </w:rPr>
              <w:t>χρονικά</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δεσμευτικά</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μέτρ</w:t>
            </w:r>
            <w:proofErr w:type="spellEnd"/>
            <w:r>
              <w:rPr>
                <w:rFonts w:ascii="Constantia" w:hAnsi="Constantia" w:cstheme="majorHAnsi"/>
                <w:i/>
                <w:iCs/>
                <w:color w:val="000000" w:themeColor="text1"/>
              </w:rPr>
              <w:t xml:space="preserve">α και </w:t>
            </w:r>
            <w:proofErr w:type="spellStart"/>
            <w:r>
              <w:rPr>
                <w:rFonts w:ascii="Constantia" w:hAnsi="Constantia" w:cstheme="majorHAnsi"/>
                <w:i/>
                <w:iCs/>
                <w:color w:val="000000" w:themeColor="text1"/>
              </w:rPr>
              <w:t>διάθεση</w:t>
            </w:r>
            <w:proofErr w:type="spellEnd"/>
            <w:r>
              <w:rPr>
                <w:rFonts w:ascii="Constantia" w:hAnsi="Constantia" w:cstheme="majorHAnsi"/>
                <w:i/>
                <w:iCs/>
                <w:color w:val="000000" w:themeColor="text1"/>
              </w:rPr>
              <w:t xml:space="preserve"> επα</w:t>
            </w:r>
            <w:proofErr w:type="spellStart"/>
            <w:r>
              <w:rPr>
                <w:rFonts w:ascii="Constantia" w:hAnsi="Constantia" w:cstheme="majorHAnsi"/>
                <w:i/>
                <w:iCs/>
                <w:color w:val="000000" w:themeColor="text1"/>
              </w:rPr>
              <w:t>ρκών</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όρων</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γι</w:t>
            </w:r>
            <w:proofErr w:type="spellEnd"/>
            <w:r>
              <w:rPr>
                <w:rFonts w:ascii="Constantia" w:hAnsi="Constantia" w:cstheme="majorHAnsi"/>
                <w:i/>
                <w:iCs/>
                <w:color w:val="000000" w:themeColor="text1"/>
              </w:rPr>
              <w:t>α απ</w:t>
            </w:r>
            <w:proofErr w:type="spellStart"/>
            <w:r>
              <w:rPr>
                <w:rFonts w:ascii="Constantia" w:hAnsi="Constantia" w:cstheme="majorHAnsi"/>
                <w:i/>
                <w:iCs/>
                <w:color w:val="000000" w:themeColor="text1"/>
              </w:rPr>
              <w:t>οτελεσμ</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τική</w:t>
            </w:r>
            <w:proofErr w:type="spellEnd"/>
            <w:r>
              <w:rPr>
                <w:rFonts w:ascii="Constantia" w:hAnsi="Constantia" w:cstheme="majorHAnsi"/>
                <w:i/>
                <w:iCs/>
                <w:color w:val="000000" w:themeColor="text1"/>
              </w:rPr>
              <w:t xml:space="preserve"> απ</w:t>
            </w:r>
            <w:proofErr w:type="spellStart"/>
            <w:r>
              <w:rPr>
                <w:rFonts w:ascii="Constantia" w:hAnsi="Constantia" w:cstheme="majorHAnsi"/>
                <w:i/>
                <w:iCs/>
                <w:color w:val="000000" w:themeColor="text1"/>
              </w:rPr>
              <w:t>οϊδρυμ</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το</w:t>
            </w:r>
            <w:proofErr w:type="spellEnd"/>
            <w:r>
              <w:rPr>
                <w:rFonts w:ascii="Constantia" w:hAnsi="Constantia" w:cstheme="majorHAnsi"/>
                <w:i/>
                <w:iCs/>
                <w:color w:val="000000" w:themeColor="text1"/>
              </w:rPr>
              <w:t>π</w:t>
            </w:r>
            <w:proofErr w:type="spellStart"/>
            <w:r>
              <w:rPr>
                <w:rFonts w:ascii="Constantia" w:hAnsi="Constantia" w:cstheme="majorHAnsi"/>
                <w:i/>
                <w:iCs/>
                <w:color w:val="000000" w:themeColor="text1"/>
              </w:rPr>
              <w:t>οίηση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σε</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όλ</w:t>
            </w:r>
            <w:proofErr w:type="spellEnd"/>
            <w:r>
              <w:rPr>
                <w:rFonts w:ascii="Constantia" w:hAnsi="Constantia" w:cstheme="majorHAnsi"/>
                <w:i/>
                <w:iCs/>
                <w:color w:val="000000" w:themeColor="text1"/>
              </w:rPr>
              <w:t>α τα επίπ</w:t>
            </w:r>
            <w:proofErr w:type="spellStart"/>
            <w:r>
              <w:rPr>
                <w:rFonts w:ascii="Constantia" w:hAnsi="Constantia" w:cstheme="majorHAnsi"/>
                <w:i/>
                <w:iCs/>
                <w:color w:val="000000" w:themeColor="text1"/>
              </w:rPr>
              <w:t>εδ</w:t>
            </w:r>
            <w:proofErr w:type="spellEnd"/>
            <w:r>
              <w:rPr>
                <w:rFonts w:ascii="Constantia" w:hAnsi="Constantia" w:cstheme="majorHAnsi"/>
                <w:i/>
                <w:iCs/>
                <w:color w:val="000000" w:themeColor="text1"/>
              </w:rPr>
              <w:t>α.</w:t>
            </w:r>
          </w:p>
        </w:tc>
        <w:tc>
          <w:tcPr>
            <w:tcW w:w="3969" w:type="dxa"/>
            <w:shd w:val="thinDiagCross" w:color="F2F2F2" w:themeColor="background1" w:themeShade="F2" w:fill="auto"/>
          </w:tcPr>
          <w:p w14:paraId="625A047E"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11 – </w:t>
            </w:r>
            <w:proofErr w:type="spellStart"/>
            <w:r>
              <w:rPr>
                <w:rFonts w:ascii="Constantia" w:hAnsi="Constantia"/>
                <w:b/>
                <w:bCs/>
                <w:color w:val="5D739A" w:themeColor="accent3"/>
              </w:rPr>
              <w:t>Ανεξάρτητη</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Δι</w:t>
            </w:r>
            <w:proofErr w:type="spellEnd"/>
            <w:r>
              <w:rPr>
                <w:rFonts w:ascii="Constantia" w:hAnsi="Constantia"/>
                <w:b/>
                <w:bCs/>
                <w:color w:val="5D739A" w:themeColor="accent3"/>
              </w:rPr>
              <w:t>αβ</w:t>
            </w:r>
            <w:proofErr w:type="spellStart"/>
            <w:r>
              <w:rPr>
                <w:rFonts w:ascii="Constantia" w:hAnsi="Constantia"/>
                <w:b/>
                <w:bCs/>
                <w:color w:val="5D739A" w:themeColor="accent3"/>
              </w:rPr>
              <w:t>ίωση</w:t>
            </w:r>
            <w:proofErr w:type="spellEnd"/>
          </w:p>
          <w:p w14:paraId="326B4E42" w14:textId="77777777" w:rsidR="00566CAE" w:rsidRDefault="00566CAE" w:rsidP="00341A13">
            <w:pPr>
              <w:jc w:val="both"/>
              <w:rPr>
                <w:rFonts w:ascii="Constantia" w:hAnsi="Constantia"/>
                <w:b/>
                <w:bCs/>
                <w:color w:val="5D739A" w:themeColor="accent3"/>
              </w:rPr>
            </w:pPr>
          </w:p>
          <w:p w14:paraId="59A616D0" w14:textId="77777777" w:rsidR="00566CAE" w:rsidRDefault="00566CAE" w:rsidP="00341A13">
            <w:pPr>
              <w:jc w:val="center"/>
              <w:rPr>
                <w:rFonts w:ascii="Constantia" w:hAnsi="Constantia"/>
                <w:b/>
                <w:bCs/>
                <w:color w:val="5D739A" w:themeColor="accent3"/>
              </w:rPr>
            </w:pPr>
          </w:p>
          <w:p w14:paraId="53C6056C" w14:textId="77777777" w:rsidR="00566CAE" w:rsidRDefault="00566CAE" w:rsidP="00341A13">
            <w:pPr>
              <w:jc w:val="both"/>
              <w:rPr>
                <w:rFonts w:ascii="Constantia" w:hAnsi="Constantia" w:cstheme="majorHAnsi"/>
              </w:rPr>
            </w:pPr>
            <w:r>
              <w:rPr>
                <w:rFonts w:ascii="Constantia" w:hAnsi="Constantia" w:cstheme="majorHAnsi"/>
                <w:b/>
                <w:bCs/>
                <w:color w:val="864EA8" w:themeColor="accent1" w:themeShade="BF"/>
              </w:rPr>
              <w:t>11.1</w:t>
            </w:r>
            <w:r>
              <w:rPr>
                <w:rFonts w:ascii="Constantia" w:hAnsi="Constantia" w:cstheme="majorHAnsi"/>
                <w:color w:val="864EA8" w:themeColor="accent1" w:themeShade="BF"/>
              </w:rPr>
              <w:t xml:space="preserve"> </w:t>
            </w:r>
            <w:proofErr w:type="spellStart"/>
            <w:r>
              <w:rPr>
                <w:rFonts w:ascii="Constantia" w:hAnsi="Constantia" w:cstheme="majorHAnsi"/>
              </w:rPr>
              <w:t>Θέτουμε</w:t>
            </w:r>
            <w:proofErr w:type="spellEnd"/>
            <w:r>
              <w:rPr>
                <w:rFonts w:ascii="Constantia" w:hAnsi="Constantia" w:cstheme="majorHAnsi"/>
              </w:rPr>
              <w:t xml:space="preserve"> </w:t>
            </w:r>
            <w:proofErr w:type="spellStart"/>
            <w:r>
              <w:rPr>
                <w:rFonts w:ascii="Constantia" w:hAnsi="Constantia" w:cstheme="majorHAnsi"/>
              </w:rPr>
              <w:t>τον</w:t>
            </w:r>
            <w:proofErr w:type="spellEnd"/>
            <w:r>
              <w:rPr>
                <w:rFonts w:ascii="Constantia" w:hAnsi="Constantia" w:cstheme="majorHAnsi"/>
              </w:rPr>
              <w:t xml:space="preserve"> </w:t>
            </w:r>
            <w:proofErr w:type="spellStart"/>
            <w:r>
              <w:rPr>
                <w:rFonts w:ascii="Constantia" w:hAnsi="Constantia" w:cstheme="majorHAnsi"/>
              </w:rPr>
              <w:t>Προσω</w:t>
            </w:r>
            <w:proofErr w:type="spellEnd"/>
            <w:r>
              <w:rPr>
                <w:rFonts w:ascii="Constantia" w:hAnsi="Constantia" w:cstheme="majorHAnsi"/>
              </w:rPr>
              <w:t>π</w:t>
            </w:r>
            <w:proofErr w:type="spellStart"/>
            <w:r>
              <w:rPr>
                <w:rFonts w:ascii="Constantia" w:hAnsi="Constantia" w:cstheme="majorHAnsi"/>
              </w:rPr>
              <w:t>ικό</w:t>
            </w:r>
            <w:proofErr w:type="spellEnd"/>
            <w:r>
              <w:rPr>
                <w:rFonts w:ascii="Constantia" w:hAnsi="Constantia" w:cstheme="majorHAnsi"/>
              </w:rPr>
              <w:t xml:space="preserve"> </w:t>
            </w:r>
            <w:proofErr w:type="spellStart"/>
            <w:r>
              <w:rPr>
                <w:rFonts w:ascii="Constantia" w:hAnsi="Constantia" w:cstheme="majorHAnsi"/>
              </w:rPr>
              <w:t>Βοηθό</w:t>
            </w:r>
            <w:proofErr w:type="spellEnd"/>
            <w:r>
              <w:rPr>
                <w:rFonts w:ascii="Constantia" w:hAnsi="Constantia" w:cstheme="majorHAnsi"/>
              </w:rPr>
              <w:t xml:space="preserve"> </w:t>
            </w:r>
            <w:proofErr w:type="spellStart"/>
            <w:r>
              <w:rPr>
                <w:rFonts w:ascii="Constantia" w:hAnsi="Constantia" w:cstheme="majorHAnsi"/>
              </w:rPr>
              <w:t>στο</w:t>
            </w:r>
            <w:proofErr w:type="spellEnd"/>
            <w:r>
              <w:rPr>
                <w:rFonts w:ascii="Constantia" w:hAnsi="Constantia" w:cstheme="majorHAnsi"/>
              </w:rPr>
              <w:t xml:space="preserve"> επ</w:t>
            </w:r>
            <w:proofErr w:type="spellStart"/>
            <w:r>
              <w:rPr>
                <w:rFonts w:ascii="Constantia" w:hAnsi="Constantia" w:cstheme="majorHAnsi"/>
              </w:rPr>
              <w:t>ίκεντρο</w:t>
            </w:r>
            <w:proofErr w:type="spellEnd"/>
            <w:r>
              <w:rPr>
                <w:rFonts w:ascii="Constantia" w:hAnsi="Constantia" w:cstheme="majorHAnsi"/>
              </w:rPr>
              <w:t xml:space="preserve"> </w:t>
            </w:r>
            <w:proofErr w:type="spellStart"/>
            <w:r>
              <w:rPr>
                <w:rFonts w:ascii="Constantia" w:hAnsi="Constantia" w:cstheme="majorHAnsi"/>
              </w:rPr>
              <w:t>της</w:t>
            </w:r>
            <w:proofErr w:type="spellEnd"/>
            <w:r>
              <w:rPr>
                <w:rFonts w:ascii="Constantia" w:hAnsi="Constantia" w:cstheme="majorHAnsi"/>
              </w:rPr>
              <w:t xml:space="preserve"> π</w:t>
            </w:r>
            <w:proofErr w:type="spellStart"/>
            <w:r>
              <w:rPr>
                <w:rFonts w:ascii="Constantia" w:hAnsi="Constantia" w:cstheme="majorHAnsi"/>
              </w:rPr>
              <w:t>ολιτικής</w:t>
            </w:r>
            <w:proofErr w:type="spellEnd"/>
            <w:r>
              <w:rPr>
                <w:rFonts w:ascii="Constantia" w:hAnsi="Constantia" w:cstheme="majorHAnsi"/>
              </w:rPr>
              <w:t xml:space="preserve"> π</w:t>
            </w:r>
            <w:proofErr w:type="spellStart"/>
            <w:r>
              <w:rPr>
                <w:rFonts w:ascii="Constantia" w:hAnsi="Constantia" w:cstheme="majorHAnsi"/>
              </w:rPr>
              <w:t>ροώθησης</w:t>
            </w:r>
            <w:proofErr w:type="spellEnd"/>
            <w:r>
              <w:rPr>
                <w:rFonts w:ascii="Constantia" w:hAnsi="Constantia" w:cstheme="majorHAnsi"/>
              </w:rPr>
              <w:t xml:space="preserve"> </w:t>
            </w:r>
            <w:proofErr w:type="spellStart"/>
            <w:r>
              <w:rPr>
                <w:rFonts w:ascii="Constantia" w:hAnsi="Constantia" w:cstheme="majorHAnsi"/>
              </w:rPr>
              <w:t>της</w:t>
            </w:r>
            <w:proofErr w:type="spellEnd"/>
            <w:r>
              <w:rPr>
                <w:rFonts w:ascii="Constantia" w:hAnsi="Constantia" w:cstheme="majorHAnsi"/>
              </w:rPr>
              <w:t xml:space="preserve"> α</w:t>
            </w:r>
            <w:proofErr w:type="spellStart"/>
            <w:r>
              <w:rPr>
                <w:rFonts w:ascii="Constantia" w:hAnsi="Constantia" w:cstheme="majorHAnsi"/>
              </w:rPr>
              <w:t>νεξάρτητης</w:t>
            </w:r>
            <w:proofErr w:type="spellEnd"/>
            <w:r>
              <w:rPr>
                <w:rFonts w:ascii="Constantia" w:hAnsi="Constantia" w:cstheme="majorHAnsi"/>
              </w:rPr>
              <w:t xml:space="preserve"> </w:t>
            </w:r>
            <w:proofErr w:type="spellStart"/>
            <w:r>
              <w:rPr>
                <w:rFonts w:ascii="Constantia" w:hAnsi="Constantia" w:cstheme="majorHAnsi"/>
              </w:rPr>
              <w:t>δι</w:t>
            </w:r>
            <w:proofErr w:type="spellEnd"/>
            <w:r>
              <w:rPr>
                <w:rFonts w:ascii="Constantia" w:hAnsi="Constantia" w:cstheme="majorHAnsi"/>
              </w:rPr>
              <w:t>αβ</w:t>
            </w:r>
            <w:proofErr w:type="spellStart"/>
            <w:r>
              <w:rPr>
                <w:rFonts w:ascii="Constantia" w:hAnsi="Constantia" w:cstheme="majorHAnsi"/>
              </w:rPr>
              <w:t>ίωσης</w:t>
            </w:r>
            <w:proofErr w:type="spellEnd"/>
          </w:p>
        </w:tc>
        <w:tc>
          <w:tcPr>
            <w:tcW w:w="2551" w:type="dxa"/>
            <w:shd w:val="thinDiagCross" w:color="F2F2F2" w:themeColor="background1" w:themeShade="F2" w:fill="auto"/>
            <w:vAlign w:val="center"/>
          </w:tcPr>
          <w:p w14:paraId="6ECAF498" w14:textId="77777777" w:rsidR="00566CAE" w:rsidRDefault="00566CAE" w:rsidP="00341A13">
            <w:pPr>
              <w:jc w:val="center"/>
              <w:rPr>
                <w:rFonts w:ascii="Constantia" w:hAnsi="Constantia" w:cstheme="majorHAnsi"/>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6</w:t>
            </w:r>
            <w:r>
              <w:rPr>
                <w:rFonts w:ascii="Constantia" w:hAnsi="Constantia"/>
                <w:b/>
                <w:bCs/>
                <w:color w:val="292733" w:themeColor="text2" w:themeShade="BF"/>
              </w:rPr>
              <w:br/>
            </w:r>
            <w:proofErr w:type="spellStart"/>
            <w:r>
              <w:rPr>
                <w:rFonts w:ascii="Constantia" w:hAnsi="Constantia"/>
                <w:color w:val="292733" w:themeColor="text2" w:themeShade="BF"/>
              </w:rPr>
              <w:t>Υγεί</w:t>
            </w:r>
            <w:proofErr w:type="spellEnd"/>
            <w:r>
              <w:rPr>
                <w:rFonts w:ascii="Constantia" w:hAnsi="Constantia"/>
                <w:color w:val="292733" w:themeColor="text2" w:themeShade="BF"/>
              </w:rPr>
              <w:t xml:space="preserve">α και </w:t>
            </w:r>
            <w:proofErr w:type="spellStart"/>
            <w:r>
              <w:rPr>
                <w:rFonts w:ascii="Constantia" w:hAnsi="Constantia"/>
                <w:color w:val="292733" w:themeColor="text2" w:themeShade="BF"/>
              </w:rPr>
              <w:t>κοινωνική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μέριμν</w:t>
            </w:r>
            <w:proofErr w:type="spellEnd"/>
            <w:r>
              <w:rPr>
                <w:rFonts w:ascii="Constantia" w:hAnsi="Constantia"/>
                <w:color w:val="292733" w:themeColor="text2" w:themeShade="BF"/>
              </w:rPr>
              <w:t>α</w:t>
            </w:r>
          </w:p>
        </w:tc>
      </w:tr>
      <w:tr w:rsidR="00566CAE" w14:paraId="7EE6BB5D" w14:textId="77777777" w:rsidTr="00341A13">
        <w:trPr>
          <w:trHeight w:val="2900"/>
          <w:jc w:val="center"/>
        </w:trPr>
        <w:tc>
          <w:tcPr>
            <w:tcW w:w="2689" w:type="dxa"/>
            <w:shd w:val="thinDiagCross" w:color="F2F2F2" w:themeColor="background1" w:themeShade="F2" w:fill="auto"/>
            <w:vAlign w:val="center"/>
          </w:tcPr>
          <w:p w14:paraId="26A53A17" w14:textId="77777777" w:rsidR="00566CAE" w:rsidRDefault="00566CAE" w:rsidP="00341A13">
            <w:pPr>
              <w:rPr>
                <w:rFonts w:ascii="Constantia" w:hAnsi="Constantia"/>
                <w:i/>
                <w:iCs/>
              </w:rPr>
            </w:pPr>
            <w:proofErr w:type="spellStart"/>
            <w:r>
              <w:rPr>
                <w:rFonts w:ascii="Constantia" w:hAnsi="Constantia" w:cstheme="majorHAnsi"/>
                <w:i/>
                <w:iCs/>
                <w:color w:val="000000" w:themeColor="text1"/>
              </w:rPr>
              <w:t>Υιοθέτηση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μι</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ολοκληρωμένης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εθνικής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στρ</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τηγικής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με</w:t>
            </w:r>
            <w:proofErr w:type="spellEnd"/>
            <w:r>
              <w:rPr>
                <w:rFonts w:ascii="Constantia" w:hAnsi="Constantia" w:cstheme="majorHAnsi"/>
                <w:i/>
                <w:iCs/>
                <w:color w:val="000000" w:themeColor="text1"/>
              </w:rPr>
              <w:t xml:space="preserve"> σα</w:t>
            </w:r>
            <w:proofErr w:type="spellStart"/>
            <w:r>
              <w:rPr>
                <w:rFonts w:ascii="Constantia" w:hAnsi="Constantia" w:cstheme="majorHAnsi"/>
                <w:i/>
                <w:iCs/>
                <w:color w:val="000000" w:themeColor="text1"/>
              </w:rPr>
              <w:t>φή</w:t>
            </w:r>
            <w:proofErr w:type="spellEnd"/>
            <w:r>
              <w:rPr>
                <w:rFonts w:ascii="Constantia" w:hAnsi="Constantia" w:cstheme="majorHAnsi"/>
                <w:i/>
                <w:iCs/>
                <w:color w:val="000000" w:themeColor="text1"/>
              </w:rPr>
              <w:t xml:space="preserve"> και </w:t>
            </w:r>
            <w:proofErr w:type="spellStart"/>
            <w:r>
              <w:rPr>
                <w:rFonts w:ascii="Constantia" w:hAnsi="Constantia" w:cstheme="majorHAnsi"/>
                <w:i/>
                <w:iCs/>
                <w:color w:val="000000" w:themeColor="text1"/>
              </w:rPr>
              <w:t>χρονικά</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δεσμευτικά</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μέτρ</w:t>
            </w:r>
            <w:proofErr w:type="spellEnd"/>
            <w:r>
              <w:rPr>
                <w:rFonts w:ascii="Constantia" w:hAnsi="Constantia" w:cstheme="majorHAnsi"/>
                <w:i/>
                <w:iCs/>
                <w:color w:val="000000" w:themeColor="text1"/>
              </w:rPr>
              <w:t xml:space="preserve">α και </w:t>
            </w:r>
            <w:proofErr w:type="spellStart"/>
            <w:r>
              <w:rPr>
                <w:rFonts w:ascii="Constantia" w:hAnsi="Constantia" w:cstheme="majorHAnsi"/>
                <w:i/>
                <w:iCs/>
                <w:color w:val="000000" w:themeColor="text1"/>
              </w:rPr>
              <w:t>διάθεση</w:t>
            </w:r>
            <w:proofErr w:type="spellEnd"/>
            <w:r>
              <w:rPr>
                <w:rFonts w:ascii="Constantia" w:hAnsi="Constantia" w:cstheme="majorHAnsi"/>
                <w:i/>
                <w:iCs/>
                <w:color w:val="000000" w:themeColor="text1"/>
              </w:rPr>
              <w:t xml:space="preserve"> επα</w:t>
            </w:r>
            <w:proofErr w:type="spellStart"/>
            <w:r>
              <w:rPr>
                <w:rFonts w:ascii="Constantia" w:hAnsi="Constantia" w:cstheme="majorHAnsi"/>
                <w:i/>
                <w:iCs/>
                <w:color w:val="000000" w:themeColor="text1"/>
              </w:rPr>
              <w:t>ρκών</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όρων</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γι</w:t>
            </w:r>
            <w:proofErr w:type="spellEnd"/>
            <w:r>
              <w:rPr>
                <w:rFonts w:ascii="Constantia" w:hAnsi="Constantia" w:cstheme="majorHAnsi"/>
                <w:i/>
                <w:iCs/>
                <w:color w:val="000000" w:themeColor="text1"/>
              </w:rPr>
              <w:t>α απ</w:t>
            </w:r>
            <w:proofErr w:type="spellStart"/>
            <w:r>
              <w:rPr>
                <w:rFonts w:ascii="Constantia" w:hAnsi="Constantia" w:cstheme="majorHAnsi"/>
                <w:i/>
                <w:iCs/>
                <w:color w:val="000000" w:themeColor="text1"/>
              </w:rPr>
              <w:t>οτελεσμ</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τική</w:t>
            </w:r>
            <w:proofErr w:type="spellEnd"/>
            <w:r>
              <w:rPr>
                <w:rFonts w:ascii="Constantia" w:hAnsi="Constantia" w:cstheme="majorHAnsi"/>
                <w:i/>
                <w:iCs/>
                <w:color w:val="000000" w:themeColor="text1"/>
              </w:rPr>
              <w:t xml:space="preserve"> απ</w:t>
            </w:r>
            <w:proofErr w:type="spellStart"/>
            <w:r>
              <w:rPr>
                <w:rFonts w:ascii="Constantia" w:hAnsi="Constantia" w:cstheme="majorHAnsi"/>
                <w:i/>
                <w:iCs/>
                <w:color w:val="000000" w:themeColor="text1"/>
              </w:rPr>
              <w:t>οϊδρυμ</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το</w:t>
            </w:r>
            <w:proofErr w:type="spellEnd"/>
            <w:r>
              <w:rPr>
                <w:rFonts w:ascii="Constantia" w:hAnsi="Constantia" w:cstheme="majorHAnsi"/>
                <w:i/>
                <w:iCs/>
                <w:color w:val="000000" w:themeColor="text1"/>
              </w:rPr>
              <w:t>π</w:t>
            </w:r>
            <w:proofErr w:type="spellStart"/>
            <w:r>
              <w:rPr>
                <w:rFonts w:ascii="Constantia" w:hAnsi="Constantia" w:cstheme="majorHAnsi"/>
                <w:i/>
                <w:iCs/>
                <w:color w:val="000000" w:themeColor="text1"/>
              </w:rPr>
              <w:t>οίηση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σε</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όλ</w:t>
            </w:r>
            <w:proofErr w:type="spellEnd"/>
            <w:r>
              <w:rPr>
                <w:rFonts w:ascii="Constantia" w:hAnsi="Constantia" w:cstheme="majorHAnsi"/>
                <w:i/>
                <w:iCs/>
                <w:color w:val="000000" w:themeColor="text1"/>
              </w:rPr>
              <w:t>α τα επίπ</w:t>
            </w:r>
            <w:proofErr w:type="spellStart"/>
            <w:r>
              <w:rPr>
                <w:rFonts w:ascii="Constantia" w:hAnsi="Constantia" w:cstheme="majorHAnsi"/>
                <w:i/>
                <w:iCs/>
                <w:color w:val="000000" w:themeColor="text1"/>
              </w:rPr>
              <w:t>εδ</w:t>
            </w:r>
            <w:proofErr w:type="spellEnd"/>
            <w:r>
              <w:rPr>
                <w:rFonts w:ascii="Constantia" w:hAnsi="Constantia" w:cstheme="majorHAnsi"/>
                <w:i/>
                <w:iCs/>
                <w:color w:val="000000" w:themeColor="text1"/>
              </w:rPr>
              <w:t>α.</w:t>
            </w:r>
          </w:p>
        </w:tc>
        <w:tc>
          <w:tcPr>
            <w:tcW w:w="3969" w:type="dxa"/>
            <w:shd w:val="thinDiagCross" w:color="F2F2F2" w:themeColor="background1" w:themeShade="F2" w:fill="auto"/>
            <w:vAlign w:val="center"/>
          </w:tcPr>
          <w:p w14:paraId="2BB23DD4" w14:textId="77777777" w:rsidR="00566CAE" w:rsidRDefault="00566CAE" w:rsidP="00341A13">
            <w:pPr>
              <w:jc w:val="both"/>
              <w:rPr>
                <w:rFonts w:ascii="Constantia" w:hAnsi="Constantia" w:cstheme="majorHAnsi"/>
              </w:rPr>
            </w:pPr>
            <w:r>
              <w:rPr>
                <w:rFonts w:ascii="Constantia" w:hAnsi="Constantia" w:cstheme="majorHAnsi"/>
                <w:b/>
                <w:bCs/>
                <w:color w:val="864EA8" w:themeColor="accent1" w:themeShade="BF"/>
              </w:rPr>
              <w:t>11.2</w:t>
            </w:r>
            <w:r>
              <w:rPr>
                <w:rFonts w:ascii="Constantia" w:hAnsi="Constantia" w:cstheme="majorHAnsi"/>
                <w:color w:val="864EA8" w:themeColor="accent1" w:themeShade="BF"/>
              </w:rPr>
              <w:t xml:space="preserve"> </w:t>
            </w:r>
            <w:proofErr w:type="spellStart"/>
            <w:r>
              <w:rPr>
                <w:rFonts w:ascii="Constantia" w:hAnsi="Constantia" w:cstheme="majorHAnsi"/>
              </w:rPr>
              <w:t>Μεριμνούμε</w:t>
            </w:r>
            <w:proofErr w:type="spellEnd"/>
            <w:r>
              <w:rPr>
                <w:rFonts w:ascii="Constantia" w:hAnsi="Constantia" w:cstheme="majorHAnsi"/>
              </w:rPr>
              <w:t xml:space="preserve"> </w:t>
            </w:r>
            <w:proofErr w:type="spellStart"/>
            <w:r>
              <w:rPr>
                <w:rFonts w:ascii="Constantia" w:hAnsi="Constantia" w:cstheme="majorHAnsi"/>
              </w:rPr>
              <w:t>γι</w:t>
            </w:r>
            <w:proofErr w:type="spellEnd"/>
            <w:r>
              <w:rPr>
                <w:rFonts w:ascii="Constantia" w:hAnsi="Constantia" w:cstheme="majorHAnsi"/>
              </w:rPr>
              <w:t xml:space="preserve">α </w:t>
            </w:r>
            <w:proofErr w:type="spellStart"/>
            <w:r>
              <w:rPr>
                <w:rFonts w:ascii="Constantia" w:hAnsi="Constantia" w:cstheme="majorHAnsi"/>
              </w:rPr>
              <w:t>την</w:t>
            </w:r>
            <w:proofErr w:type="spellEnd"/>
            <w:r>
              <w:rPr>
                <w:rFonts w:ascii="Constantia" w:hAnsi="Constantia" w:cstheme="majorHAnsi"/>
              </w:rPr>
              <w:t xml:space="preserve"> π</w:t>
            </w:r>
            <w:proofErr w:type="spellStart"/>
            <w:r>
              <w:rPr>
                <w:rFonts w:ascii="Constantia" w:hAnsi="Constantia" w:cstheme="majorHAnsi"/>
              </w:rPr>
              <w:t>ρόληψη</w:t>
            </w:r>
            <w:proofErr w:type="spellEnd"/>
            <w:r>
              <w:rPr>
                <w:rFonts w:ascii="Constantia" w:hAnsi="Constantia" w:cstheme="majorHAnsi"/>
              </w:rPr>
              <w:t xml:space="preserve"> </w:t>
            </w:r>
            <w:proofErr w:type="spellStart"/>
            <w:r>
              <w:rPr>
                <w:rFonts w:ascii="Constantia" w:hAnsi="Constantia" w:cstheme="majorHAnsi"/>
              </w:rPr>
              <w:t>της</w:t>
            </w:r>
            <w:proofErr w:type="spellEnd"/>
            <w:r>
              <w:rPr>
                <w:rFonts w:ascii="Constantia" w:hAnsi="Constantia" w:cstheme="majorHAnsi"/>
              </w:rPr>
              <w:t xml:space="preserve"> </w:t>
            </w:r>
            <w:proofErr w:type="spellStart"/>
            <w:r>
              <w:rPr>
                <w:rFonts w:ascii="Constantia" w:hAnsi="Constantia" w:cstheme="majorHAnsi"/>
              </w:rPr>
              <w:t>ιδρυμ</w:t>
            </w:r>
            <w:proofErr w:type="spellEnd"/>
            <w:r>
              <w:rPr>
                <w:rFonts w:ascii="Constantia" w:hAnsi="Constantia" w:cstheme="majorHAnsi"/>
              </w:rPr>
              <w:t>α</w:t>
            </w:r>
            <w:proofErr w:type="spellStart"/>
            <w:r>
              <w:rPr>
                <w:rFonts w:ascii="Constantia" w:hAnsi="Constantia" w:cstheme="majorHAnsi"/>
              </w:rPr>
              <w:t>το</w:t>
            </w:r>
            <w:proofErr w:type="spellEnd"/>
            <w:r>
              <w:rPr>
                <w:rFonts w:ascii="Constantia" w:hAnsi="Constantia" w:cstheme="majorHAnsi"/>
              </w:rPr>
              <w:t>π</w:t>
            </w:r>
            <w:proofErr w:type="spellStart"/>
            <w:r>
              <w:rPr>
                <w:rFonts w:ascii="Constantia" w:hAnsi="Constantia" w:cstheme="majorHAnsi"/>
              </w:rPr>
              <w:t>οίησης</w:t>
            </w:r>
            <w:proofErr w:type="spellEnd"/>
            <w:r>
              <w:rPr>
                <w:rFonts w:ascii="Constantia" w:hAnsi="Constantia" w:cstheme="majorHAnsi"/>
              </w:rPr>
              <w:t xml:space="preserve"> και αναπ</w:t>
            </w:r>
            <w:proofErr w:type="spellStart"/>
            <w:r>
              <w:rPr>
                <w:rFonts w:ascii="Constantia" w:hAnsi="Constantia" w:cstheme="majorHAnsi"/>
              </w:rPr>
              <w:t>τύσσουμε</w:t>
            </w:r>
            <w:proofErr w:type="spellEnd"/>
            <w:r>
              <w:rPr>
                <w:rFonts w:ascii="Constantia" w:hAnsi="Constantia" w:cstheme="majorHAnsi"/>
              </w:rPr>
              <w:t xml:space="preserve"> </w:t>
            </w:r>
            <w:proofErr w:type="spellStart"/>
            <w:r>
              <w:rPr>
                <w:rFonts w:ascii="Constantia" w:hAnsi="Constantia" w:cstheme="majorHAnsi"/>
              </w:rPr>
              <w:t>έν</w:t>
            </w:r>
            <w:proofErr w:type="spellEnd"/>
            <w:r>
              <w:rPr>
                <w:rFonts w:ascii="Constantia" w:hAnsi="Constantia" w:cstheme="majorHAnsi"/>
              </w:rPr>
              <w:t xml:space="preserve">α </w:t>
            </w:r>
            <w:proofErr w:type="spellStart"/>
            <w:r>
              <w:rPr>
                <w:rFonts w:ascii="Constantia" w:hAnsi="Constantia" w:cstheme="majorHAnsi"/>
              </w:rPr>
              <w:t>φάσμ</w:t>
            </w:r>
            <w:proofErr w:type="spellEnd"/>
            <w:r>
              <w:rPr>
                <w:rFonts w:ascii="Constantia" w:hAnsi="Constantia" w:cstheme="majorHAnsi"/>
              </w:rPr>
              <w:t>α υπ</w:t>
            </w:r>
            <w:proofErr w:type="spellStart"/>
            <w:r>
              <w:rPr>
                <w:rFonts w:ascii="Constantia" w:hAnsi="Constantia" w:cstheme="majorHAnsi"/>
              </w:rPr>
              <w:t>ηρεσιών</w:t>
            </w:r>
            <w:proofErr w:type="spellEnd"/>
            <w:r>
              <w:rPr>
                <w:rFonts w:ascii="Constantia" w:hAnsi="Constantia" w:cstheme="majorHAnsi"/>
              </w:rPr>
              <w:t xml:space="preserve"> πα</w:t>
            </w:r>
            <w:proofErr w:type="spellStart"/>
            <w:r>
              <w:rPr>
                <w:rFonts w:ascii="Constantia" w:hAnsi="Constantia" w:cstheme="majorHAnsi"/>
              </w:rPr>
              <w:t>ροχής</w:t>
            </w:r>
            <w:proofErr w:type="spellEnd"/>
            <w:r>
              <w:rPr>
                <w:rFonts w:ascii="Constantia" w:hAnsi="Constantia" w:cstheme="majorHAnsi"/>
              </w:rPr>
              <w:t xml:space="preserve"> </w:t>
            </w:r>
            <w:proofErr w:type="spellStart"/>
            <w:r>
              <w:rPr>
                <w:rFonts w:ascii="Constantia" w:hAnsi="Constantia" w:cstheme="majorHAnsi"/>
              </w:rPr>
              <w:t>φροντίδ</w:t>
            </w:r>
            <w:proofErr w:type="spellEnd"/>
            <w:r>
              <w:rPr>
                <w:rFonts w:ascii="Constantia" w:hAnsi="Constantia" w:cstheme="majorHAnsi"/>
              </w:rPr>
              <w:t xml:space="preserve">ας </w:t>
            </w:r>
            <w:proofErr w:type="spellStart"/>
            <w:r>
              <w:rPr>
                <w:rFonts w:ascii="Constantia" w:hAnsi="Constantia" w:cstheme="majorHAnsi"/>
              </w:rPr>
              <w:t>εντός</w:t>
            </w:r>
            <w:proofErr w:type="spellEnd"/>
            <w:r>
              <w:rPr>
                <w:rFonts w:ascii="Constantia" w:hAnsi="Constantia" w:cstheme="majorHAnsi"/>
              </w:rPr>
              <w:t xml:space="preserve"> </w:t>
            </w:r>
            <w:proofErr w:type="spellStart"/>
            <w:r>
              <w:rPr>
                <w:rFonts w:ascii="Constantia" w:hAnsi="Constantia" w:cstheme="majorHAnsi"/>
              </w:rPr>
              <w:t>της</w:t>
            </w:r>
            <w:proofErr w:type="spellEnd"/>
            <w:r>
              <w:rPr>
                <w:rFonts w:ascii="Constantia" w:hAnsi="Constantia" w:cstheme="majorHAnsi"/>
              </w:rPr>
              <w:t xml:space="preserve"> </w:t>
            </w:r>
            <w:proofErr w:type="spellStart"/>
            <w:r>
              <w:rPr>
                <w:rFonts w:ascii="Constantia" w:hAnsi="Constantia" w:cstheme="majorHAnsi"/>
              </w:rPr>
              <w:t>κοινότητ</w:t>
            </w:r>
            <w:proofErr w:type="spellEnd"/>
            <w:r>
              <w:rPr>
                <w:rFonts w:ascii="Constantia" w:hAnsi="Constantia" w:cstheme="majorHAnsi"/>
              </w:rPr>
              <w:t>ας</w:t>
            </w:r>
          </w:p>
        </w:tc>
        <w:tc>
          <w:tcPr>
            <w:tcW w:w="2551" w:type="dxa"/>
            <w:shd w:val="thinDiagCross" w:color="F2F2F2" w:themeColor="background1" w:themeShade="F2" w:fill="auto"/>
            <w:vAlign w:val="center"/>
          </w:tcPr>
          <w:p w14:paraId="6FFAADB4" w14:textId="77777777" w:rsidR="00566CAE" w:rsidRDefault="00566CAE" w:rsidP="00341A13">
            <w:pPr>
              <w:jc w:val="center"/>
              <w:rPr>
                <w:rFonts w:ascii="Constantia" w:hAnsi="Constantia" w:cstheme="majorHAnsi"/>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6</w:t>
            </w:r>
            <w:r>
              <w:rPr>
                <w:rFonts w:ascii="Constantia" w:hAnsi="Constantia"/>
                <w:b/>
                <w:bCs/>
                <w:color w:val="292733" w:themeColor="text2" w:themeShade="BF"/>
              </w:rPr>
              <w:br/>
            </w:r>
            <w:proofErr w:type="spellStart"/>
            <w:r>
              <w:rPr>
                <w:rFonts w:ascii="Constantia" w:hAnsi="Constantia"/>
                <w:color w:val="292733" w:themeColor="text2" w:themeShade="BF"/>
              </w:rPr>
              <w:t>Υγεί</w:t>
            </w:r>
            <w:proofErr w:type="spellEnd"/>
            <w:r>
              <w:rPr>
                <w:rFonts w:ascii="Constantia" w:hAnsi="Constantia"/>
                <w:color w:val="292733" w:themeColor="text2" w:themeShade="BF"/>
              </w:rPr>
              <w:t xml:space="preserve">α και </w:t>
            </w:r>
            <w:proofErr w:type="spellStart"/>
            <w:r>
              <w:rPr>
                <w:rFonts w:ascii="Constantia" w:hAnsi="Constantia"/>
                <w:color w:val="292733" w:themeColor="text2" w:themeShade="BF"/>
              </w:rPr>
              <w:t>κοινωνική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μέριμν</w:t>
            </w:r>
            <w:proofErr w:type="spellEnd"/>
            <w:r>
              <w:rPr>
                <w:rFonts w:ascii="Constantia" w:hAnsi="Constantia"/>
                <w:color w:val="292733" w:themeColor="text2" w:themeShade="BF"/>
              </w:rPr>
              <w:t>α</w:t>
            </w:r>
          </w:p>
        </w:tc>
      </w:tr>
      <w:tr w:rsidR="00566CAE" w14:paraId="63523271" w14:textId="77777777" w:rsidTr="00341A13">
        <w:trPr>
          <w:trHeight w:val="3126"/>
          <w:jc w:val="center"/>
        </w:trPr>
        <w:tc>
          <w:tcPr>
            <w:tcW w:w="2689" w:type="dxa"/>
            <w:shd w:val="thinDiagCross" w:color="F2F2F2" w:themeColor="background1" w:themeShade="F2" w:fill="auto"/>
            <w:vAlign w:val="center"/>
          </w:tcPr>
          <w:p w14:paraId="74AECB0E" w14:textId="77777777" w:rsidR="00566CAE" w:rsidRDefault="00566CAE" w:rsidP="00341A13">
            <w:pPr>
              <w:rPr>
                <w:rFonts w:ascii="Constantia" w:hAnsi="Constantia"/>
                <w:i/>
                <w:iCs/>
              </w:rPr>
            </w:pPr>
            <w:proofErr w:type="spellStart"/>
            <w:r>
              <w:rPr>
                <w:rFonts w:ascii="Constantia" w:hAnsi="Constantia" w:cstheme="majorHAnsi"/>
                <w:i/>
                <w:iCs/>
                <w:color w:val="000000" w:themeColor="text1"/>
              </w:rPr>
              <w:t>Υιοθέτηση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μι</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ολοκληρωμένης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εθνικής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στρ</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τηγικής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με</w:t>
            </w:r>
            <w:proofErr w:type="spellEnd"/>
            <w:r>
              <w:rPr>
                <w:rFonts w:ascii="Constantia" w:hAnsi="Constantia" w:cstheme="majorHAnsi"/>
                <w:i/>
                <w:iCs/>
                <w:color w:val="000000" w:themeColor="text1"/>
              </w:rPr>
              <w:t xml:space="preserve"> σα</w:t>
            </w:r>
            <w:proofErr w:type="spellStart"/>
            <w:r>
              <w:rPr>
                <w:rFonts w:ascii="Constantia" w:hAnsi="Constantia" w:cstheme="majorHAnsi"/>
                <w:i/>
                <w:iCs/>
                <w:color w:val="000000" w:themeColor="text1"/>
              </w:rPr>
              <w:t>φή</w:t>
            </w:r>
            <w:proofErr w:type="spellEnd"/>
            <w:r>
              <w:rPr>
                <w:rFonts w:ascii="Constantia" w:hAnsi="Constantia" w:cstheme="majorHAnsi"/>
                <w:i/>
                <w:iCs/>
                <w:color w:val="000000" w:themeColor="text1"/>
              </w:rPr>
              <w:t xml:space="preserve"> και </w:t>
            </w:r>
            <w:proofErr w:type="spellStart"/>
            <w:r>
              <w:rPr>
                <w:rFonts w:ascii="Constantia" w:hAnsi="Constantia" w:cstheme="majorHAnsi"/>
                <w:i/>
                <w:iCs/>
                <w:color w:val="000000" w:themeColor="text1"/>
              </w:rPr>
              <w:t>χρονικά</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δεσμευτικά</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μέτρ</w:t>
            </w:r>
            <w:proofErr w:type="spellEnd"/>
            <w:r>
              <w:rPr>
                <w:rFonts w:ascii="Constantia" w:hAnsi="Constantia" w:cstheme="majorHAnsi"/>
                <w:i/>
                <w:iCs/>
                <w:color w:val="000000" w:themeColor="text1"/>
              </w:rPr>
              <w:t xml:space="preserve">α και </w:t>
            </w:r>
            <w:proofErr w:type="spellStart"/>
            <w:r>
              <w:rPr>
                <w:rFonts w:ascii="Constantia" w:hAnsi="Constantia" w:cstheme="majorHAnsi"/>
                <w:i/>
                <w:iCs/>
                <w:color w:val="000000" w:themeColor="text1"/>
              </w:rPr>
              <w:t>διάθεση</w:t>
            </w:r>
            <w:proofErr w:type="spellEnd"/>
            <w:r>
              <w:rPr>
                <w:rFonts w:ascii="Constantia" w:hAnsi="Constantia" w:cstheme="majorHAnsi"/>
                <w:i/>
                <w:iCs/>
                <w:color w:val="000000" w:themeColor="text1"/>
              </w:rPr>
              <w:t xml:space="preserve"> επα</w:t>
            </w:r>
            <w:proofErr w:type="spellStart"/>
            <w:r>
              <w:rPr>
                <w:rFonts w:ascii="Constantia" w:hAnsi="Constantia" w:cstheme="majorHAnsi"/>
                <w:i/>
                <w:iCs/>
                <w:color w:val="000000" w:themeColor="text1"/>
              </w:rPr>
              <w:t>ρκών</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όρων</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γι</w:t>
            </w:r>
            <w:proofErr w:type="spellEnd"/>
            <w:r>
              <w:rPr>
                <w:rFonts w:ascii="Constantia" w:hAnsi="Constantia" w:cstheme="majorHAnsi"/>
                <w:i/>
                <w:iCs/>
                <w:color w:val="000000" w:themeColor="text1"/>
              </w:rPr>
              <w:t>α απ</w:t>
            </w:r>
            <w:proofErr w:type="spellStart"/>
            <w:r>
              <w:rPr>
                <w:rFonts w:ascii="Constantia" w:hAnsi="Constantia" w:cstheme="majorHAnsi"/>
                <w:i/>
                <w:iCs/>
                <w:color w:val="000000" w:themeColor="text1"/>
              </w:rPr>
              <w:t>οτελεσμ</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τική</w:t>
            </w:r>
            <w:proofErr w:type="spellEnd"/>
            <w:r>
              <w:rPr>
                <w:rFonts w:ascii="Constantia" w:hAnsi="Constantia" w:cstheme="majorHAnsi"/>
                <w:i/>
                <w:iCs/>
                <w:color w:val="000000" w:themeColor="text1"/>
              </w:rPr>
              <w:t xml:space="preserve"> απ</w:t>
            </w:r>
            <w:proofErr w:type="spellStart"/>
            <w:r>
              <w:rPr>
                <w:rFonts w:ascii="Constantia" w:hAnsi="Constantia" w:cstheme="majorHAnsi"/>
                <w:i/>
                <w:iCs/>
                <w:color w:val="000000" w:themeColor="text1"/>
              </w:rPr>
              <w:t>οϊδρυμ</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το</w:t>
            </w:r>
            <w:proofErr w:type="spellEnd"/>
            <w:r>
              <w:rPr>
                <w:rFonts w:ascii="Constantia" w:hAnsi="Constantia" w:cstheme="majorHAnsi"/>
                <w:i/>
                <w:iCs/>
                <w:color w:val="000000" w:themeColor="text1"/>
              </w:rPr>
              <w:t>π</w:t>
            </w:r>
            <w:proofErr w:type="spellStart"/>
            <w:r>
              <w:rPr>
                <w:rFonts w:ascii="Constantia" w:hAnsi="Constantia" w:cstheme="majorHAnsi"/>
                <w:i/>
                <w:iCs/>
                <w:color w:val="000000" w:themeColor="text1"/>
              </w:rPr>
              <w:t>οίηση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σε</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όλ</w:t>
            </w:r>
            <w:proofErr w:type="spellEnd"/>
            <w:r>
              <w:rPr>
                <w:rFonts w:ascii="Constantia" w:hAnsi="Constantia" w:cstheme="majorHAnsi"/>
                <w:i/>
                <w:iCs/>
                <w:color w:val="000000" w:themeColor="text1"/>
              </w:rPr>
              <w:t>α τα επίπ</w:t>
            </w:r>
            <w:proofErr w:type="spellStart"/>
            <w:r>
              <w:rPr>
                <w:rFonts w:ascii="Constantia" w:hAnsi="Constantia" w:cstheme="majorHAnsi"/>
                <w:i/>
                <w:iCs/>
                <w:color w:val="000000" w:themeColor="text1"/>
              </w:rPr>
              <w:t>εδ</w:t>
            </w:r>
            <w:proofErr w:type="spellEnd"/>
            <w:r>
              <w:rPr>
                <w:rFonts w:ascii="Constantia" w:hAnsi="Constantia" w:cstheme="majorHAnsi"/>
                <w:i/>
                <w:iCs/>
                <w:color w:val="000000" w:themeColor="text1"/>
              </w:rPr>
              <w:t>α.</w:t>
            </w:r>
          </w:p>
        </w:tc>
        <w:tc>
          <w:tcPr>
            <w:tcW w:w="3969" w:type="dxa"/>
            <w:shd w:val="thinDiagCross" w:color="F2F2F2" w:themeColor="background1" w:themeShade="F2" w:fill="auto"/>
            <w:vAlign w:val="center"/>
          </w:tcPr>
          <w:p w14:paraId="70B0C40E" w14:textId="77777777" w:rsidR="00566CAE" w:rsidRDefault="00566CAE" w:rsidP="00341A13">
            <w:pPr>
              <w:jc w:val="both"/>
              <w:rPr>
                <w:rFonts w:ascii="Constantia" w:hAnsi="Constantia" w:cstheme="majorHAnsi"/>
              </w:rPr>
            </w:pPr>
            <w:r>
              <w:rPr>
                <w:rFonts w:ascii="Constantia" w:hAnsi="Constantia" w:cstheme="majorHAnsi"/>
                <w:b/>
                <w:bCs/>
                <w:color w:val="864EA8" w:themeColor="accent1" w:themeShade="BF"/>
              </w:rPr>
              <w:t>11.3</w:t>
            </w:r>
            <w:r>
              <w:rPr>
                <w:rFonts w:ascii="Constantia" w:hAnsi="Constantia" w:cstheme="majorHAnsi"/>
                <w:color w:val="864EA8" w:themeColor="accent1" w:themeShade="BF"/>
              </w:rPr>
              <w:t xml:space="preserve"> </w:t>
            </w:r>
            <w:proofErr w:type="spellStart"/>
            <w:r>
              <w:rPr>
                <w:rFonts w:ascii="Constantia" w:hAnsi="Constantia" w:cstheme="majorHAnsi"/>
              </w:rPr>
              <w:t>Κλείνουμε</w:t>
            </w:r>
            <w:proofErr w:type="spellEnd"/>
            <w:r>
              <w:rPr>
                <w:rFonts w:ascii="Constantia" w:hAnsi="Constantia" w:cstheme="majorHAnsi"/>
              </w:rPr>
              <w:t xml:space="preserve"> </w:t>
            </w:r>
            <w:proofErr w:type="spellStart"/>
            <w:r>
              <w:rPr>
                <w:rFonts w:ascii="Constantia" w:hAnsi="Constantia" w:cstheme="majorHAnsi"/>
              </w:rPr>
              <w:t>στ</w:t>
            </w:r>
            <w:proofErr w:type="spellEnd"/>
            <w:r>
              <w:rPr>
                <w:rFonts w:ascii="Constantia" w:hAnsi="Constantia" w:cstheme="majorHAnsi"/>
              </w:rPr>
              <w:t>α</w:t>
            </w:r>
            <w:proofErr w:type="spellStart"/>
            <w:r>
              <w:rPr>
                <w:rFonts w:ascii="Constantia" w:hAnsi="Constantia" w:cstheme="majorHAnsi"/>
              </w:rPr>
              <w:t>δι</w:t>
            </w:r>
            <w:proofErr w:type="spellEnd"/>
            <w:r>
              <w:rPr>
                <w:rFonts w:ascii="Constantia" w:hAnsi="Constantia" w:cstheme="majorHAnsi"/>
              </w:rPr>
              <w:t>α</w:t>
            </w:r>
            <w:proofErr w:type="spellStart"/>
            <w:r>
              <w:rPr>
                <w:rFonts w:ascii="Constantia" w:hAnsi="Constantia" w:cstheme="majorHAnsi"/>
              </w:rPr>
              <w:t>κά</w:t>
            </w:r>
            <w:proofErr w:type="spellEnd"/>
            <w:r>
              <w:rPr>
                <w:rFonts w:ascii="Constantia" w:hAnsi="Constantia" w:cstheme="majorHAnsi"/>
              </w:rPr>
              <w:t xml:space="preserve"> </w:t>
            </w:r>
            <w:proofErr w:type="spellStart"/>
            <w:r>
              <w:rPr>
                <w:rFonts w:ascii="Constantia" w:hAnsi="Constantia" w:cstheme="majorHAnsi"/>
              </w:rPr>
              <w:t>τις</w:t>
            </w:r>
            <w:proofErr w:type="spellEnd"/>
            <w:r>
              <w:rPr>
                <w:rFonts w:ascii="Constantia" w:hAnsi="Constantia" w:cstheme="majorHAnsi"/>
              </w:rPr>
              <w:t xml:space="preserve"> </w:t>
            </w:r>
            <w:proofErr w:type="spellStart"/>
            <w:r>
              <w:rPr>
                <w:rFonts w:ascii="Constantia" w:hAnsi="Constantia" w:cstheme="majorHAnsi"/>
              </w:rPr>
              <w:t>ιδρυμ</w:t>
            </w:r>
            <w:proofErr w:type="spellEnd"/>
            <w:r>
              <w:rPr>
                <w:rFonts w:ascii="Constantia" w:hAnsi="Constantia" w:cstheme="majorHAnsi"/>
              </w:rPr>
              <w:t>α</w:t>
            </w:r>
            <w:proofErr w:type="spellStart"/>
            <w:r>
              <w:rPr>
                <w:rFonts w:ascii="Constantia" w:hAnsi="Constantia" w:cstheme="majorHAnsi"/>
              </w:rPr>
              <w:t>τικές</w:t>
            </w:r>
            <w:proofErr w:type="spellEnd"/>
            <w:r>
              <w:rPr>
                <w:rFonts w:ascii="Constantia" w:hAnsi="Constantia" w:cstheme="majorHAnsi"/>
              </w:rPr>
              <w:t xml:space="preserve"> </w:t>
            </w:r>
            <w:proofErr w:type="spellStart"/>
            <w:r>
              <w:rPr>
                <w:rFonts w:ascii="Constantia" w:hAnsi="Constantia" w:cstheme="majorHAnsi"/>
              </w:rPr>
              <w:t>δομές</w:t>
            </w:r>
            <w:proofErr w:type="spellEnd"/>
            <w:r>
              <w:rPr>
                <w:rFonts w:ascii="Constantia" w:hAnsi="Constantia" w:cstheme="majorHAnsi"/>
              </w:rPr>
              <w:t xml:space="preserve"> </w:t>
            </w:r>
            <w:proofErr w:type="spellStart"/>
            <w:r>
              <w:rPr>
                <w:rFonts w:ascii="Constantia" w:hAnsi="Constantia" w:cstheme="majorHAnsi"/>
              </w:rPr>
              <w:t>κλειστής</w:t>
            </w:r>
            <w:proofErr w:type="spellEnd"/>
            <w:r>
              <w:rPr>
                <w:rFonts w:ascii="Constantia" w:hAnsi="Constantia" w:cstheme="majorHAnsi"/>
              </w:rPr>
              <w:t xml:space="preserve"> </w:t>
            </w:r>
            <w:proofErr w:type="spellStart"/>
            <w:r>
              <w:rPr>
                <w:rFonts w:ascii="Constantia" w:hAnsi="Constantia" w:cstheme="majorHAnsi"/>
              </w:rPr>
              <w:t>φροντίδ</w:t>
            </w:r>
            <w:proofErr w:type="spellEnd"/>
            <w:r>
              <w:rPr>
                <w:rFonts w:ascii="Constantia" w:hAnsi="Constantia" w:cstheme="majorHAnsi"/>
              </w:rPr>
              <w:t xml:space="preserve">ας </w:t>
            </w:r>
          </w:p>
        </w:tc>
        <w:tc>
          <w:tcPr>
            <w:tcW w:w="2551" w:type="dxa"/>
            <w:shd w:val="thinDiagCross" w:color="F2F2F2" w:themeColor="background1" w:themeShade="F2" w:fill="auto"/>
            <w:vAlign w:val="center"/>
          </w:tcPr>
          <w:p w14:paraId="485E438C" w14:textId="77777777" w:rsidR="00566CAE" w:rsidRDefault="00566CAE" w:rsidP="00341A13">
            <w:pPr>
              <w:jc w:val="center"/>
              <w:rPr>
                <w:rFonts w:ascii="Constantia" w:hAnsi="Constantia" w:cstheme="majorHAnsi"/>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6</w:t>
            </w:r>
            <w:r>
              <w:rPr>
                <w:rFonts w:ascii="Constantia" w:hAnsi="Constantia"/>
                <w:b/>
                <w:bCs/>
                <w:color w:val="292733" w:themeColor="text2" w:themeShade="BF"/>
              </w:rPr>
              <w:br/>
            </w:r>
            <w:proofErr w:type="spellStart"/>
            <w:r>
              <w:rPr>
                <w:rFonts w:ascii="Constantia" w:hAnsi="Constantia"/>
                <w:color w:val="292733" w:themeColor="text2" w:themeShade="BF"/>
              </w:rPr>
              <w:t>Υγεί</w:t>
            </w:r>
            <w:proofErr w:type="spellEnd"/>
            <w:r>
              <w:rPr>
                <w:rFonts w:ascii="Constantia" w:hAnsi="Constantia"/>
                <w:color w:val="292733" w:themeColor="text2" w:themeShade="BF"/>
              </w:rPr>
              <w:t xml:space="preserve">α και </w:t>
            </w:r>
            <w:proofErr w:type="spellStart"/>
            <w:r>
              <w:rPr>
                <w:rFonts w:ascii="Constantia" w:hAnsi="Constantia"/>
                <w:color w:val="292733" w:themeColor="text2" w:themeShade="BF"/>
              </w:rPr>
              <w:t>κοινωνική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μέριμν</w:t>
            </w:r>
            <w:proofErr w:type="spellEnd"/>
            <w:r>
              <w:rPr>
                <w:rFonts w:ascii="Constantia" w:hAnsi="Constantia"/>
                <w:color w:val="292733" w:themeColor="text2" w:themeShade="BF"/>
              </w:rPr>
              <w:t>α</w:t>
            </w:r>
          </w:p>
        </w:tc>
      </w:tr>
      <w:tr w:rsidR="00566CAE" w14:paraId="326AB80C" w14:textId="77777777" w:rsidTr="00341A13">
        <w:trPr>
          <w:trHeight w:val="841"/>
          <w:jc w:val="center"/>
        </w:trPr>
        <w:tc>
          <w:tcPr>
            <w:tcW w:w="2689" w:type="dxa"/>
            <w:shd w:val="thinDiagCross" w:color="F2F2F2" w:themeColor="background1" w:themeShade="F2" w:fill="auto"/>
            <w:vAlign w:val="center"/>
          </w:tcPr>
          <w:p w14:paraId="6365F80F" w14:textId="77777777" w:rsidR="00566CAE" w:rsidRDefault="00566CAE" w:rsidP="00341A13">
            <w:pPr>
              <w:rPr>
                <w:rFonts w:ascii="Constantia" w:hAnsi="Constantia"/>
                <w:i/>
                <w:iCs/>
              </w:rPr>
            </w:pPr>
            <w:proofErr w:type="spellStart"/>
            <w:r>
              <w:rPr>
                <w:rFonts w:ascii="Constantia" w:hAnsi="Constantia" w:cstheme="majorHAnsi"/>
                <w:i/>
                <w:iCs/>
                <w:color w:val="000000" w:themeColor="text1"/>
              </w:rPr>
              <w:lastRenderedPageBreak/>
              <w:t>Υιοθέτηση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μι</w:t>
            </w:r>
            <w:proofErr w:type="spellEnd"/>
            <w:r>
              <w:rPr>
                <w:rFonts w:ascii="Constantia" w:hAnsi="Constantia" w:cstheme="majorHAnsi"/>
                <w:i/>
                <w:iCs/>
                <w:color w:val="000000" w:themeColor="text1"/>
              </w:rPr>
              <w:t xml:space="preserve">ας </w:t>
            </w:r>
            <w:proofErr w:type="spellStart"/>
            <w:r>
              <w:rPr>
                <w:rFonts w:ascii="Constantia" w:hAnsi="Constantia" w:cstheme="majorHAnsi"/>
                <w:i/>
                <w:iCs/>
                <w:color w:val="000000" w:themeColor="text1"/>
              </w:rPr>
              <w:t>ολοκληρωμένης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εθνικής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στρ</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τηγικής</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με</w:t>
            </w:r>
            <w:proofErr w:type="spellEnd"/>
            <w:r>
              <w:rPr>
                <w:rFonts w:ascii="Constantia" w:hAnsi="Constantia" w:cstheme="majorHAnsi"/>
                <w:i/>
                <w:iCs/>
                <w:color w:val="000000" w:themeColor="text1"/>
              </w:rPr>
              <w:t xml:space="preserve"> σα</w:t>
            </w:r>
            <w:proofErr w:type="spellStart"/>
            <w:r>
              <w:rPr>
                <w:rFonts w:ascii="Constantia" w:hAnsi="Constantia" w:cstheme="majorHAnsi"/>
                <w:i/>
                <w:iCs/>
                <w:color w:val="000000" w:themeColor="text1"/>
              </w:rPr>
              <w:t>φή</w:t>
            </w:r>
            <w:proofErr w:type="spellEnd"/>
            <w:r>
              <w:rPr>
                <w:rFonts w:ascii="Constantia" w:hAnsi="Constantia" w:cstheme="majorHAnsi"/>
                <w:i/>
                <w:iCs/>
                <w:color w:val="000000" w:themeColor="text1"/>
              </w:rPr>
              <w:t xml:space="preserve"> και </w:t>
            </w:r>
            <w:proofErr w:type="spellStart"/>
            <w:r>
              <w:rPr>
                <w:rFonts w:ascii="Constantia" w:hAnsi="Constantia" w:cstheme="majorHAnsi"/>
                <w:i/>
                <w:iCs/>
                <w:color w:val="000000" w:themeColor="text1"/>
              </w:rPr>
              <w:t>χρονικά</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δεσμευτικά</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μέτρ</w:t>
            </w:r>
            <w:proofErr w:type="spellEnd"/>
            <w:r>
              <w:rPr>
                <w:rFonts w:ascii="Constantia" w:hAnsi="Constantia" w:cstheme="majorHAnsi"/>
                <w:i/>
                <w:iCs/>
                <w:color w:val="000000" w:themeColor="text1"/>
              </w:rPr>
              <w:t xml:space="preserve">α και </w:t>
            </w:r>
            <w:proofErr w:type="spellStart"/>
            <w:r>
              <w:rPr>
                <w:rFonts w:ascii="Constantia" w:hAnsi="Constantia" w:cstheme="majorHAnsi"/>
                <w:i/>
                <w:iCs/>
                <w:color w:val="000000" w:themeColor="text1"/>
              </w:rPr>
              <w:t>διάθεση</w:t>
            </w:r>
            <w:proofErr w:type="spellEnd"/>
            <w:r>
              <w:rPr>
                <w:rFonts w:ascii="Constantia" w:hAnsi="Constantia" w:cstheme="majorHAnsi"/>
                <w:i/>
                <w:iCs/>
                <w:color w:val="000000" w:themeColor="text1"/>
              </w:rPr>
              <w:t xml:space="preserve"> επα</w:t>
            </w:r>
            <w:proofErr w:type="spellStart"/>
            <w:r>
              <w:rPr>
                <w:rFonts w:ascii="Constantia" w:hAnsi="Constantia" w:cstheme="majorHAnsi"/>
                <w:i/>
                <w:iCs/>
                <w:color w:val="000000" w:themeColor="text1"/>
              </w:rPr>
              <w:t>ρκών</w:t>
            </w:r>
            <w:proofErr w:type="spellEnd"/>
            <w:r>
              <w:rPr>
                <w:rFonts w:ascii="Constantia" w:hAnsi="Constantia" w:cstheme="majorHAnsi"/>
                <w:i/>
                <w:iCs/>
                <w:color w:val="000000" w:themeColor="text1"/>
              </w:rPr>
              <w:t xml:space="preserve"> π</w:t>
            </w:r>
            <w:proofErr w:type="spellStart"/>
            <w:r>
              <w:rPr>
                <w:rFonts w:ascii="Constantia" w:hAnsi="Constantia" w:cstheme="majorHAnsi"/>
                <w:i/>
                <w:iCs/>
                <w:color w:val="000000" w:themeColor="text1"/>
              </w:rPr>
              <w:t>όρων</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γι</w:t>
            </w:r>
            <w:proofErr w:type="spellEnd"/>
            <w:r>
              <w:rPr>
                <w:rFonts w:ascii="Constantia" w:hAnsi="Constantia" w:cstheme="majorHAnsi"/>
                <w:i/>
                <w:iCs/>
                <w:color w:val="000000" w:themeColor="text1"/>
              </w:rPr>
              <w:t>α απ</w:t>
            </w:r>
            <w:proofErr w:type="spellStart"/>
            <w:r>
              <w:rPr>
                <w:rFonts w:ascii="Constantia" w:hAnsi="Constantia" w:cstheme="majorHAnsi"/>
                <w:i/>
                <w:iCs/>
                <w:color w:val="000000" w:themeColor="text1"/>
              </w:rPr>
              <w:t>οτελεσμ</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τική</w:t>
            </w:r>
            <w:proofErr w:type="spellEnd"/>
            <w:r>
              <w:rPr>
                <w:rFonts w:ascii="Constantia" w:hAnsi="Constantia" w:cstheme="majorHAnsi"/>
                <w:i/>
                <w:iCs/>
                <w:color w:val="000000" w:themeColor="text1"/>
              </w:rPr>
              <w:t xml:space="preserve"> απ</w:t>
            </w:r>
            <w:proofErr w:type="spellStart"/>
            <w:r>
              <w:rPr>
                <w:rFonts w:ascii="Constantia" w:hAnsi="Constantia" w:cstheme="majorHAnsi"/>
                <w:i/>
                <w:iCs/>
                <w:color w:val="000000" w:themeColor="text1"/>
              </w:rPr>
              <w:t>οϊδρυμ</w:t>
            </w:r>
            <w:proofErr w:type="spellEnd"/>
            <w:r>
              <w:rPr>
                <w:rFonts w:ascii="Constantia" w:hAnsi="Constantia" w:cstheme="majorHAnsi"/>
                <w:i/>
                <w:iCs/>
                <w:color w:val="000000" w:themeColor="text1"/>
              </w:rPr>
              <w:t>α</w:t>
            </w:r>
            <w:proofErr w:type="spellStart"/>
            <w:r>
              <w:rPr>
                <w:rFonts w:ascii="Constantia" w:hAnsi="Constantia" w:cstheme="majorHAnsi"/>
                <w:i/>
                <w:iCs/>
                <w:color w:val="000000" w:themeColor="text1"/>
              </w:rPr>
              <w:t>το</w:t>
            </w:r>
            <w:proofErr w:type="spellEnd"/>
            <w:r>
              <w:rPr>
                <w:rFonts w:ascii="Constantia" w:hAnsi="Constantia" w:cstheme="majorHAnsi"/>
                <w:i/>
                <w:iCs/>
                <w:color w:val="000000" w:themeColor="text1"/>
              </w:rPr>
              <w:t>π</w:t>
            </w:r>
            <w:proofErr w:type="spellStart"/>
            <w:r>
              <w:rPr>
                <w:rFonts w:ascii="Constantia" w:hAnsi="Constantia" w:cstheme="majorHAnsi"/>
                <w:i/>
                <w:iCs/>
                <w:color w:val="000000" w:themeColor="text1"/>
              </w:rPr>
              <w:t>οίηση</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σε</w:t>
            </w:r>
            <w:proofErr w:type="spellEnd"/>
            <w:r>
              <w:rPr>
                <w:rFonts w:ascii="Constantia" w:hAnsi="Constantia" w:cstheme="majorHAnsi"/>
                <w:i/>
                <w:iCs/>
                <w:color w:val="000000" w:themeColor="text1"/>
              </w:rPr>
              <w:t xml:space="preserve"> </w:t>
            </w:r>
            <w:proofErr w:type="spellStart"/>
            <w:r>
              <w:rPr>
                <w:rFonts w:ascii="Constantia" w:hAnsi="Constantia" w:cstheme="majorHAnsi"/>
                <w:i/>
                <w:iCs/>
                <w:color w:val="000000" w:themeColor="text1"/>
              </w:rPr>
              <w:t>όλ</w:t>
            </w:r>
            <w:proofErr w:type="spellEnd"/>
            <w:r>
              <w:rPr>
                <w:rFonts w:ascii="Constantia" w:hAnsi="Constantia" w:cstheme="majorHAnsi"/>
                <w:i/>
                <w:iCs/>
                <w:color w:val="000000" w:themeColor="text1"/>
              </w:rPr>
              <w:t>α τα επίπ</w:t>
            </w:r>
            <w:proofErr w:type="spellStart"/>
            <w:r>
              <w:rPr>
                <w:rFonts w:ascii="Constantia" w:hAnsi="Constantia" w:cstheme="majorHAnsi"/>
                <w:i/>
                <w:iCs/>
                <w:color w:val="000000" w:themeColor="text1"/>
              </w:rPr>
              <w:t>εδ</w:t>
            </w:r>
            <w:proofErr w:type="spellEnd"/>
            <w:r>
              <w:rPr>
                <w:rFonts w:ascii="Constantia" w:hAnsi="Constantia" w:cstheme="majorHAnsi"/>
                <w:i/>
                <w:iCs/>
                <w:color w:val="000000" w:themeColor="text1"/>
              </w:rPr>
              <w:t>α.</w:t>
            </w:r>
          </w:p>
        </w:tc>
        <w:tc>
          <w:tcPr>
            <w:tcW w:w="3969" w:type="dxa"/>
            <w:shd w:val="thinDiagCross" w:color="F2F2F2" w:themeColor="background1" w:themeShade="F2" w:fill="auto"/>
            <w:vAlign w:val="center"/>
          </w:tcPr>
          <w:p w14:paraId="59EA3D93" w14:textId="77777777" w:rsidR="00566CAE" w:rsidRDefault="00566CAE" w:rsidP="00341A13">
            <w:pPr>
              <w:jc w:val="both"/>
              <w:rPr>
                <w:rFonts w:ascii="Constantia" w:hAnsi="Constantia" w:cstheme="majorHAnsi"/>
              </w:rPr>
            </w:pPr>
            <w:r>
              <w:rPr>
                <w:rFonts w:ascii="Constantia" w:hAnsi="Constantia" w:cstheme="majorHAnsi"/>
                <w:b/>
                <w:bCs/>
                <w:color w:val="864EA8" w:themeColor="accent1" w:themeShade="BF"/>
              </w:rPr>
              <w:t>11.5</w:t>
            </w:r>
            <w:r>
              <w:rPr>
                <w:rFonts w:ascii="Constantia" w:hAnsi="Constantia" w:cstheme="majorHAnsi"/>
                <w:color w:val="864EA8" w:themeColor="accent1" w:themeShade="BF"/>
              </w:rPr>
              <w:t xml:space="preserve"> </w:t>
            </w:r>
            <w:r>
              <w:rPr>
                <w:rFonts w:ascii="Constantia" w:hAnsi="Constantia" w:cstheme="majorHAnsi"/>
              </w:rPr>
              <w:t>‘</w:t>
            </w:r>
            <w:proofErr w:type="spellStart"/>
            <w:r>
              <w:rPr>
                <w:rFonts w:ascii="Constantia" w:hAnsi="Constantia" w:cstheme="majorHAnsi"/>
              </w:rPr>
              <w:t>Βοήθει</w:t>
            </w:r>
            <w:proofErr w:type="spellEnd"/>
            <w:r>
              <w:rPr>
                <w:rFonts w:ascii="Constantia" w:hAnsi="Constantia" w:cstheme="majorHAnsi"/>
              </w:rPr>
              <w:t xml:space="preserve">α </w:t>
            </w:r>
            <w:proofErr w:type="spellStart"/>
            <w:r>
              <w:rPr>
                <w:rFonts w:ascii="Constantia" w:hAnsi="Constantia" w:cstheme="majorHAnsi"/>
              </w:rPr>
              <w:t>στο</w:t>
            </w:r>
            <w:proofErr w:type="spellEnd"/>
            <w:r>
              <w:rPr>
                <w:rFonts w:ascii="Constantia" w:hAnsi="Constantia" w:cstheme="majorHAnsi"/>
              </w:rPr>
              <w:t xml:space="preserve"> Σπ</w:t>
            </w:r>
            <w:proofErr w:type="spellStart"/>
            <w:r>
              <w:rPr>
                <w:rFonts w:ascii="Constantia" w:hAnsi="Constantia" w:cstheme="majorHAnsi"/>
              </w:rPr>
              <w:t>ίτι</w:t>
            </w:r>
            <w:proofErr w:type="spellEnd"/>
            <w:r>
              <w:rPr>
                <w:rFonts w:ascii="Constantia" w:hAnsi="Constantia" w:cstheme="majorHAnsi"/>
              </w:rPr>
              <w:t>’ και ‘</w:t>
            </w:r>
            <w:proofErr w:type="spellStart"/>
            <w:r>
              <w:rPr>
                <w:rFonts w:ascii="Constantia" w:hAnsi="Constantia" w:cstheme="majorHAnsi"/>
              </w:rPr>
              <w:t>Πρόληψη</w:t>
            </w:r>
            <w:proofErr w:type="spellEnd"/>
            <w:r>
              <w:rPr>
                <w:rFonts w:ascii="Constantia" w:hAnsi="Constantia" w:cstheme="majorHAnsi"/>
              </w:rPr>
              <w:t xml:space="preserve"> </w:t>
            </w:r>
            <w:proofErr w:type="spellStart"/>
            <w:r>
              <w:rPr>
                <w:rFonts w:ascii="Constantia" w:hAnsi="Constantia" w:cstheme="majorHAnsi"/>
              </w:rPr>
              <w:t>στο</w:t>
            </w:r>
            <w:proofErr w:type="spellEnd"/>
            <w:r>
              <w:rPr>
                <w:rFonts w:ascii="Constantia" w:hAnsi="Constantia" w:cstheme="majorHAnsi"/>
              </w:rPr>
              <w:t xml:space="preserve"> Σπ</w:t>
            </w:r>
            <w:proofErr w:type="spellStart"/>
            <w:r>
              <w:rPr>
                <w:rFonts w:ascii="Constantia" w:hAnsi="Constantia" w:cstheme="majorHAnsi"/>
              </w:rPr>
              <w:t>ίτι</w:t>
            </w:r>
            <w:proofErr w:type="spellEnd"/>
            <w:r>
              <w:rPr>
                <w:rFonts w:ascii="Constantia" w:hAnsi="Constantia" w:cstheme="majorHAnsi"/>
              </w:rPr>
              <w:t>’</w:t>
            </w:r>
          </w:p>
        </w:tc>
        <w:tc>
          <w:tcPr>
            <w:tcW w:w="2551" w:type="dxa"/>
            <w:shd w:val="thinDiagCross" w:color="F2F2F2" w:themeColor="background1" w:themeShade="F2" w:fill="auto"/>
            <w:vAlign w:val="center"/>
          </w:tcPr>
          <w:p w14:paraId="0A492059"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6</w:t>
            </w:r>
            <w:r>
              <w:rPr>
                <w:rFonts w:ascii="Constantia" w:hAnsi="Constantia"/>
                <w:b/>
                <w:bCs/>
                <w:color w:val="292733" w:themeColor="text2" w:themeShade="BF"/>
              </w:rPr>
              <w:br/>
            </w:r>
            <w:proofErr w:type="spellStart"/>
            <w:r>
              <w:rPr>
                <w:rFonts w:ascii="Constantia" w:hAnsi="Constantia"/>
                <w:color w:val="292733" w:themeColor="text2" w:themeShade="BF"/>
              </w:rPr>
              <w:t>Υγεί</w:t>
            </w:r>
            <w:proofErr w:type="spellEnd"/>
            <w:r>
              <w:rPr>
                <w:rFonts w:ascii="Constantia" w:hAnsi="Constantia"/>
                <w:color w:val="292733" w:themeColor="text2" w:themeShade="BF"/>
              </w:rPr>
              <w:t xml:space="preserve">α και </w:t>
            </w:r>
            <w:proofErr w:type="spellStart"/>
            <w:r>
              <w:rPr>
                <w:rFonts w:ascii="Constantia" w:hAnsi="Constantia"/>
                <w:color w:val="292733" w:themeColor="text2" w:themeShade="BF"/>
              </w:rPr>
              <w:t>κοινωνική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μέριμν</w:t>
            </w:r>
            <w:proofErr w:type="spellEnd"/>
            <w:r>
              <w:rPr>
                <w:rFonts w:ascii="Constantia" w:hAnsi="Constantia"/>
                <w:color w:val="292733" w:themeColor="text2" w:themeShade="BF"/>
              </w:rPr>
              <w:t>α</w:t>
            </w:r>
          </w:p>
        </w:tc>
      </w:tr>
      <w:tr w:rsidR="00566CAE" w14:paraId="3FA54AA1"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4323634D" w14:textId="77777777" w:rsidR="00566CAE" w:rsidRDefault="00566CAE" w:rsidP="00341A13">
            <w:pPr>
              <w:jc w:val="center"/>
              <w:rPr>
                <w:rFonts w:ascii="Constantia" w:hAnsi="Constantia"/>
                <w:b/>
                <w:bCs/>
              </w:rPr>
            </w:pPr>
            <w:proofErr w:type="spellStart"/>
            <w:r>
              <w:rPr>
                <w:rFonts w:ascii="Constantia" w:hAnsi="Constantia"/>
                <w:b/>
                <w:bCs/>
              </w:rPr>
              <w:t>Εκ</w:t>
            </w:r>
            <w:proofErr w:type="spellEnd"/>
            <w:r>
              <w:rPr>
                <w:rFonts w:ascii="Constantia" w:hAnsi="Constantia"/>
                <w:b/>
                <w:bCs/>
              </w:rPr>
              <w:t>πα</w:t>
            </w:r>
            <w:proofErr w:type="spellStart"/>
            <w:r>
              <w:rPr>
                <w:rFonts w:ascii="Constantia" w:hAnsi="Constantia"/>
                <w:b/>
                <w:bCs/>
              </w:rPr>
              <w:t>ίδευση</w:t>
            </w:r>
            <w:proofErr w:type="spellEnd"/>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24)</w:t>
            </w:r>
          </w:p>
        </w:tc>
      </w:tr>
      <w:tr w:rsidR="00566CAE" w14:paraId="2D967CE8" w14:textId="77777777" w:rsidTr="00341A13">
        <w:trPr>
          <w:trHeight w:val="1975"/>
          <w:jc w:val="center"/>
        </w:trPr>
        <w:tc>
          <w:tcPr>
            <w:tcW w:w="2689" w:type="dxa"/>
            <w:shd w:val="thinDiagCross" w:color="F2F2F2" w:themeColor="background1" w:themeShade="F2" w:fill="auto"/>
            <w:vAlign w:val="center"/>
          </w:tcPr>
          <w:p w14:paraId="432CCB2B" w14:textId="77777777" w:rsidR="00566CAE" w:rsidRDefault="00566CAE" w:rsidP="00341A13">
            <w:pPr>
              <w:rPr>
                <w:rFonts w:ascii="Constantia" w:hAnsi="Constantia"/>
                <w:i/>
                <w:iCs/>
              </w:rPr>
            </w:pPr>
            <w:proofErr w:type="spellStart"/>
            <w:r>
              <w:rPr>
                <w:rFonts w:ascii="Constantia" w:hAnsi="Constantia"/>
                <w:i/>
                <w:iCs/>
              </w:rPr>
              <w:t>Δι</w:t>
            </w:r>
            <w:proofErr w:type="spellEnd"/>
            <w:r>
              <w:rPr>
                <w:rFonts w:ascii="Constantia" w:hAnsi="Constantia"/>
                <w:i/>
                <w:iCs/>
              </w:rPr>
              <w:t>α</w:t>
            </w:r>
            <w:proofErr w:type="spellStart"/>
            <w:r>
              <w:rPr>
                <w:rFonts w:ascii="Constantia" w:hAnsi="Constantia"/>
                <w:i/>
                <w:iCs/>
              </w:rPr>
              <w:t>σφάλιση</w:t>
            </w:r>
            <w:proofErr w:type="spellEnd"/>
            <w:r>
              <w:rPr>
                <w:rFonts w:ascii="Constantia" w:hAnsi="Constantia"/>
                <w:i/>
                <w:iCs/>
              </w:rPr>
              <w:t xml:space="preserve"> </w:t>
            </w:r>
            <w:proofErr w:type="spellStart"/>
            <w:r>
              <w:rPr>
                <w:rFonts w:ascii="Constantia" w:hAnsi="Constantia"/>
                <w:i/>
                <w:iCs/>
              </w:rPr>
              <w:t>της</w:t>
            </w:r>
            <w:proofErr w:type="spellEnd"/>
            <w:r>
              <w:rPr>
                <w:rFonts w:ascii="Constantia" w:hAnsi="Constantia"/>
                <w:i/>
                <w:iCs/>
              </w:rPr>
              <w:t xml:space="preserve"> προσβα</w:t>
            </w:r>
            <w:proofErr w:type="spellStart"/>
            <w:r>
              <w:rPr>
                <w:rFonts w:ascii="Constantia" w:hAnsi="Constantia"/>
                <w:i/>
                <w:iCs/>
              </w:rPr>
              <w:t>σιμότητ</w:t>
            </w:r>
            <w:proofErr w:type="spellEnd"/>
            <w:r>
              <w:rPr>
                <w:rFonts w:ascii="Constantia" w:hAnsi="Constantia"/>
                <w:i/>
                <w:iCs/>
              </w:rPr>
              <w:t xml:space="preserve">ας </w:t>
            </w:r>
            <w:proofErr w:type="spellStart"/>
            <w:r>
              <w:rPr>
                <w:rFonts w:ascii="Constantia" w:hAnsi="Constantia"/>
                <w:i/>
                <w:iCs/>
              </w:rPr>
              <w:t>των</w:t>
            </w:r>
            <w:proofErr w:type="spellEnd"/>
            <w:r>
              <w:rPr>
                <w:rFonts w:ascii="Constantia" w:hAnsi="Constantia"/>
                <w:i/>
                <w:iCs/>
              </w:rPr>
              <w:t xml:space="preserve"> </w:t>
            </w:r>
            <w:proofErr w:type="spellStart"/>
            <w:r>
              <w:rPr>
                <w:rFonts w:ascii="Constantia" w:hAnsi="Constantia"/>
                <w:i/>
                <w:iCs/>
              </w:rPr>
              <w:t>σχολικών</w:t>
            </w:r>
            <w:proofErr w:type="spellEnd"/>
            <w:r>
              <w:rPr>
                <w:rFonts w:ascii="Constantia" w:hAnsi="Constantia"/>
                <w:i/>
                <w:iCs/>
              </w:rPr>
              <w:t xml:space="preserve"> και πα</w:t>
            </w:r>
            <w:proofErr w:type="spellStart"/>
            <w:r>
              <w:rPr>
                <w:rFonts w:ascii="Constantia" w:hAnsi="Constantia"/>
                <w:i/>
                <w:iCs/>
              </w:rPr>
              <w:t>νε</w:t>
            </w:r>
            <w:proofErr w:type="spellEnd"/>
            <w:r>
              <w:rPr>
                <w:rFonts w:ascii="Constantia" w:hAnsi="Constantia"/>
                <w:i/>
                <w:iCs/>
              </w:rPr>
              <w:t>π</w:t>
            </w:r>
            <w:proofErr w:type="spellStart"/>
            <w:r>
              <w:rPr>
                <w:rFonts w:ascii="Constantia" w:hAnsi="Constantia"/>
                <w:i/>
                <w:iCs/>
              </w:rPr>
              <w:t>ιστημι</w:t>
            </w:r>
            <w:proofErr w:type="spellEnd"/>
            <w:r>
              <w:rPr>
                <w:rFonts w:ascii="Constantia" w:hAnsi="Constantia"/>
                <w:i/>
                <w:iCs/>
              </w:rPr>
              <w:t>α</w:t>
            </w:r>
            <w:proofErr w:type="spellStart"/>
            <w:r>
              <w:rPr>
                <w:rFonts w:ascii="Constantia" w:hAnsi="Constantia"/>
                <w:i/>
                <w:iCs/>
              </w:rPr>
              <w:t>κών</w:t>
            </w:r>
            <w:proofErr w:type="spellEnd"/>
            <w:r>
              <w:rPr>
                <w:rFonts w:ascii="Constantia" w:hAnsi="Constantia"/>
                <w:i/>
                <w:iCs/>
              </w:rPr>
              <w:t xml:space="preserve"> π</w:t>
            </w:r>
            <w:proofErr w:type="spellStart"/>
            <w:r>
              <w:rPr>
                <w:rFonts w:ascii="Constantia" w:hAnsi="Constantia"/>
                <w:i/>
                <w:iCs/>
              </w:rPr>
              <w:t>ερι</w:t>
            </w:r>
            <w:proofErr w:type="spellEnd"/>
            <w:r>
              <w:rPr>
                <w:rFonts w:ascii="Constantia" w:hAnsi="Constantia"/>
                <w:i/>
                <w:iCs/>
              </w:rPr>
              <w:t>βα</w:t>
            </w:r>
            <w:proofErr w:type="spellStart"/>
            <w:r>
              <w:rPr>
                <w:rFonts w:ascii="Constantia" w:hAnsi="Constantia"/>
                <w:i/>
                <w:iCs/>
              </w:rPr>
              <w:t>λλόντων</w:t>
            </w:r>
            <w:proofErr w:type="spellEnd"/>
            <w:r>
              <w:rPr>
                <w:rFonts w:ascii="Constantia" w:hAnsi="Constantia"/>
                <w:i/>
                <w:iCs/>
              </w:rPr>
              <w:t xml:space="preserve">, </w:t>
            </w:r>
            <w:proofErr w:type="spellStart"/>
            <w:r>
              <w:rPr>
                <w:rFonts w:ascii="Constantia" w:hAnsi="Constantia"/>
                <w:i/>
                <w:iCs/>
              </w:rPr>
              <w:t>σύμφων</w:t>
            </w:r>
            <w:proofErr w:type="spellEnd"/>
            <w:r>
              <w:rPr>
                <w:rFonts w:ascii="Constantia" w:hAnsi="Constantia"/>
                <w:i/>
                <w:iCs/>
              </w:rPr>
              <w:t xml:space="preserve">α </w:t>
            </w:r>
            <w:proofErr w:type="spellStart"/>
            <w:r>
              <w:rPr>
                <w:rFonts w:ascii="Constantia" w:hAnsi="Constantia"/>
                <w:i/>
                <w:iCs/>
              </w:rPr>
              <w:t>με</w:t>
            </w:r>
            <w:proofErr w:type="spellEnd"/>
            <w:r>
              <w:rPr>
                <w:rFonts w:ascii="Constantia" w:hAnsi="Constantia"/>
                <w:i/>
                <w:iCs/>
              </w:rPr>
              <w:t xml:space="preserve"> </w:t>
            </w:r>
            <w:proofErr w:type="spellStart"/>
            <w:r>
              <w:rPr>
                <w:rFonts w:ascii="Constantia" w:hAnsi="Constantia"/>
                <w:i/>
                <w:iCs/>
              </w:rPr>
              <w:t>τη</w:t>
            </w:r>
            <w:proofErr w:type="spellEnd"/>
            <w:r>
              <w:rPr>
                <w:rFonts w:ascii="Constantia" w:hAnsi="Constantia"/>
                <w:i/>
                <w:iCs/>
              </w:rPr>
              <w:t xml:space="preserve"> </w:t>
            </w:r>
            <w:proofErr w:type="spellStart"/>
            <w:r>
              <w:rPr>
                <w:rFonts w:ascii="Constantia" w:hAnsi="Constantia"/>
                <w:i/>
                <w:iCs/>
              </w:rPr>
              <w:t>Σύμ</w:t>
            </w:r>
            <w:proofErr w:type="spellEnd"/>
            <w:r>
              <w:rPr>
                <w:rFonts w:ascii="Constantia" w:hAnsi="Constantia"/>
                <w:i/>
                <w:iCs/>
              </w:rPr>
              <w:t>βα</w:t>
            </w:r>
            <w:proofErr w:type="spellStart"/>
            <w:r>
              <w:rPr>
                <w:rFonts w:ascii="Constantia" w:hAnsi="Constantia"/>
                <w:i/>
                <w:iCs/>
              </w:rPr>
              <w:t>ση</w:t>
            </w:r>
            <w:proofErr w:type="spellEnd"/>
            <w:r>
              <w:rPr>
                <w:rFonts w:ascii="Constantia" w:hAnsi="Constantia"/>
                <w:i/>
                <w:iCs/>
              </w:rPr>
              <w:t>, π</w:t>
            </w:r>
            <w:proofErr w:type="spellStart"/>
            <w:r>
              <w:rPr>
                <w:rFonts w:ascii="Constantia" w:hAnsi="Constantia"/>
                <w:i/>
                <w:iCs/>
              </w:rPr>
              <w:t>ροωθώντ</w:t>
            </w:r>
            <w:proofErr w:type="spellEnd"/>
            <w:r>
              <w:rPr>
                <w:rFonts w:ascii="Constantia" w:hAnsi="Constantia"/>
                <w:i/>
                <w:iCs/>
              </w:rPr>
              <w:t xml:space="preserve">ας </w:t>
            </w:r>
            <w:proofErr w:type="spellStart"/>
            <w:r>
              <w:rPr>
                <w:rFonts w:ascii="Constantia" w:hAnsi="Constantia"/>
                <w:i/>
                <w:iCs/>
              </w:rPr>
              <w:t>τον</w:t>
            </w:r>
            <w:proofErr w:type="spellEnd"/>
            <w:r>
              <w:rPr>
                <w:rFonts w:ascii="Constantia" w:hAnsi="Constantia"/>
                <w:i/>
                <w:iCs/>
              </w:rPr>
              <w:t xml:space="preserve"> Κα</w:t>
            </w:r>
            <w:proofErr w:type="spellStart"/>
            <w:r>
              <w:rPr>
                <w:rFonts w:ascii="Constantia" w:hAnsi="Constantia"/>
                <w:i/>
                <w:iCs/>
              </w:rPr>
              <w:t>θολικό</w:t>
            </w:r>
            <w:proofErr w:type="spellEnd"/>
            <w:r>
              <w:rPr>
                <w:rFonts w:ascii="Constantia" w:hAnsi="Constantia"/>
                <w:i/>
                <w:iCs/>
              </w:rPr>
              <w:t xml:space="preserve"> </w:t>
            </w:r>
            <w:proofErr w:type="spellStart"/>
            <w:r>
              <w:rPr>
                <w:rFonts w:ascii="Constantia" w:hAnsi="Constantia"/>
                <w:i/>
                <w:iCs/>
              </w:rPr>
              <w:t>Σχεδι</w:t>
            </w:r>
            <w:proofErr w:type="spellEnd"/>
            <w:r>
              <w:rPr>
                <w:rFonts w:ascii="Constantia" w:hAnsi="Constantia"/>
                <w:i/>
                <w:iCs/>
              </w:rPr>
              <w:t>α</w:t>
            </w:r>
            <w:proofErr w:type="spellStart"/>
            <w:r>
              <w:rPr>
                <w:rFonts w:ascii="Constantia" w:hAnsi="Constantia"/>
                <w:i/>
                <w:iCs/>
              </w:rPr>
              <w:t>σμό</w:t>
            </w:r>
            <w:proofErr w:type="spellEnd"/>
          </w:p>
        </w:tc>
        <w:tc>
          <w:tcPr>
            <w:tcW w:w="3969" w:type="dxa"/>
            <w:shd w:val="thinDiagCross" w:color="F2F2F2" w:themeColor="background1" w:themeShade="F2" w:fill="auto"/>
            <w:vAlign w:val="center"/>
          </w:tcPr>
          <w:p w14:paraId="287B11CE"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12 – </w:t>
            </w:r>
            <w:proofErr w:type="spellStart"/>
            <w:r>
              <w:rPr>
                <w:rFonts w:ascii="Constantia" w:hAnsi="Constantia"/>
                <w:b/>
                <w:bCs/>
                <w:color w:val="5D739A" w:themeColor="accent3"/>
              </w:rPr>
              <w:t>Εκ</w:t>
            </w:r>
            <w:proofErr w:type="spellEnd"/>
            <w:r>
              <w:rPr>
                <w:rFonts w:ascii="Constantia" w:hAnsi="Constantia"/>
                <w:b/>
                <w:bCs/>
                <w:color w:val="5D739A" w:themeColor="accent3"/>
              </w:rPr>
              <w:t>πα</w:t>
            </w:r>
            <w:proofErr w:type="spellStart"/>
            <w:r>
              <w:rPr>
                <w:rFonts w:ascii="Constantia" w:hAnsi="Constantia"/>
                <w:b/>
                <w:bCs/>
                <w:color w:val="5D739A" w:themeColor="accent3"/>
              </w:rPr>
              <w:t>ίδευση</w:t>
            </w:r>
            <w:proofErr w:type="spellEnd"/>
            <w:r>
              <w:rPr>
                <w:rFonts w:ascii="Constantia" w:hAnsi="Constantia"/>
                <w:b/>
                <w:bCs/>
                <w:color w:val="5D739A" w:themeColor="accent3"/>
              </w:rPr>
              <w:t xml:space="preserve"> και κα</w:t>
            </w:r>
            <w:proofErr w:type="spellStart"/>
            <w:r>
              <w:rPr>
                <w:rFonts w:ascii="Constantia" w:hAnsi="Constantia"/>
                <w:b/>
                <w:bCs/>
                <w:color w:val="5D739A" w:themeColor="accent3"/>
              </w:rPr>
              <w:t>τάρτιση</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γι</w:t>
            </w:r>
            <w:proofErr w:type="spellEnd"/>
            <w:r>
              <w:rPr>
                <w:rFonts w:ascii="Constantia" w:hAnsi="Constantia"/>
                <w:b/>
                <w:bCs/>
                <w:color w:val="5D739A" w:themeColor="accent3"/>
              </w:rPr>
              <w:t xml:space="preserve">α </w:t>
            </w:r>
            <w:proofErr w:type="spellStart"/>
            <w:r>
              <w:rPr>
                <w:rFonts w:ascii="Constantia" w:hAnsi="Constantia"/>
                <w:b/>
                <w:bCs/>
                <w:color w:val="5D739A" w:themeColor="accent3"/>
              </w:rPr>
              <w:t>όλους</w:t>
            </w:r>
            <w:proofErr w:type="spellEnd"/>
          </w:p>
          <w:p w14:paraId="1466D5DE" w14:textId="77777777" w:rsidR="00566CAE" w:rsidRDefault="00566CAE" w:rsidP="00341A13">
            <w:pPr>
              <w:jc w:val="center"/>
              <w:rPr>
                <w:rFonts w:ascii="Constantia" w:hAnsi="Constantia"/>
                <w:b/>
                <w:bCs/>
                <w:color w:val="5D739A" w:themeColor="accent3"/>
              </w:rPr>
            </w:pPr>
          </w:p>
          <w:p w14:paraId="48276ACF" w14:textId="77777777" w:rsidR="00566CAE" w:rsidRDefault="00566CAE" w:rsidP="00341A13">
            <w:pPr>
              <w:jc w:val="both"/>
              <w:rPr>
                <w:rFonts w:ascii="Constantia" w:hAnsi="Constantia" w:cstheme="majorHAnsi"/>
              </w:rPr>
            </w:pPr>
            <w:r>
              <w:rPr>
                <w:rFonts w:ascii="Constantia" w:hAnsi="Constantia" w:cstheme="majorHAnsi"/>
                <w:b/>
                <w:bCs/>
                <w:color w:val="864EA8" w:themeColor="accent1" w:themeShade="BF"/>
              </w:rPr>
              <w:t>12.1</w:t>
            </w:r>
            <w:r>
              <w:rPr>
                <w:rFonts w:ascii="Constantia" w:hAnsi="Constantia" w:cstheme="majorHAnsi"/>
                <w:color w:val="864EA8" w:themeColor="accent1" w:themeShade="BF"/>
              </w:rPr>
              <w:t xml:space="preserve"> </w:t>
            </w:r>
            <w:proofErr w:type="spellStart"/>
            <w:r>
              <w:rPr>
                <w:rFonts w:ascii="Constantia" w:hAnsi="Constantia" w:cstheme="majorHAnsi"/>
              </w:rPr>
              <w:t>Αν</w:t>
            </w:r>
            <w:proofErr w:type="spellEnd"/>
            <w:r>
              <w:rPr>
                <w:rFonts w:ascii="Constantia" w:hAnsi="Constantia" w:cstheme="majorHAnsi"/>
              </w:rPr>
              <w:t>απ</w:t>
            </w:r>
            <w:proofErr w:type="spellStart"/>
            <w:r>
              <w:rPr>
                <w:rFonts w:ascii="Constantia" w:hAnsi="Constantia" w:cstheme="majorHAnsi"/>
              </w:rPr>
              <w:t>τύσσουμε</w:t>
            </w:r>
            <w:proofErr w:type="spellEnd"/>
            <w:r>
              <w:rPr>
                <w:rFonts w:ascii="Constantia" w:hAnsi="Constantia" w:cstheme="majorHAnsi"/>
              </w:rPr>
              <w:t xml:space="preserve"> και </w:t>
            </w:r>
            <w:proofErr w:type="spellStart"/>
            <w:r>
              <w:rPr>
                <w:rFonts w:ascii="Constantia" w:hAnsi="Constantia" w:cstheme="majorHAnsi"/>
              </w:rPr>
              <w:t>υλο</w:t>
            </w:r>
            <w:proofErr w:type="spellEnd"/>
            <w:r>
              <w:rPr>
                <w:rFonts w:ascii="Constantia" w:hAnsi="Constantia" w:cstheme="majorHAnsi"/>
              </w:rPr>
              <w:t>π</w:t>
            </w:r>
            <w:proofErr w:type="spellStart"/>
            <w:r>
              <w:rPr>
                <w:rFonts w:ascii="Constantia" w:hAnsi="Constantia" w:cstheme="majorHAnsi"/>
              </w:rPr>
              <w:t>οιούμε</w:t>
            </w:r>
            <w:proofErr w:type="spellEnd"/>
            <w:r>
              <w:rPr>
                <w:rFonts w:ascii="Constantia" w:hAnsi="Constantia" w:cstheme="majorHAnsi"/>
              </w:rPr>
              <w:t xml:space="preserve"> </w:t>
            </w:r>
            <w:proofErr w:type="spellStart"/>
            <w:r>
              <w:rPr>
                <w:rFonts w:ascii="Constantia" w:hAnsi="Constantia" w:cstheme="majorHAnsi"/>
              </w:rPr>
              <w:t>Στρ</w:t>
            </w:r>
            <w:proofErr w:type="spellEnd"/>
            <w:r>
              <w:rPr>
                <w:rFonts w:ascii="Constantia" w:hAnsi="Constantia" w:cstheme="majorHAnsi"/>
              </w:rPr>
              <w:t>α</w:t>
            </w:r>
            <w:proofErr w:type="spellStart"/>
            <w:r>
              <w:rPr>
                <w:rFonts w:ascii="Constantia" w:hAnsi="Constantia" w:cstheme="majorHAnsi"/>
              </w:rPr>
              <w:t>τηγικό</w:t>
            </w:r>
            <w:proofErr w:type="spellEnd"/>
            <w:r>
              <w:rPr>
                <w:rFonts w:ascii="Constantia" w:hAnsi="Constantia" w:cstheme="majorHAnsi"/>
              </w:rPr>
              <w:t xml:space="preserve"> </w:t>
            </w:r>
            <w:proofErr w:type="spellStart"/>
            <w:r>
              <w:rPr>
                <w:rFonts w:ascii="Constantia" w:hAnsi="Constantia" w:cstheme="majorHAnsi"/>
              </w:rPr>
              <w:t>Σχέδιο</w:t>
            </w:r>
            <w:proofErr w:type="spellEnd"/>
            <w:r>
              <w:rPr>
                <w:rFonts w:ascii="Constantia" w:hAnsi="Constantia" w:cstheme="majorHAnsi"/>
              </w:rPr>
              <w:t xml:space="preserve"> </w:t>
            </w:r>
            <w:proofErr w:type="spellStart"/>
            <w:r>
              <w:rPr>
                <w:rFonts w:ascii="Constantia" w:hAnsi="Constantia" w:cstheme="majorHAnsi"/>
              </w:rPr>
              <w:t>Δράσης</w:t>
            </w:r>
            <w:proofErr w:type="spellEnd"/>
            <w:r>
              <w:rPr>
                <w:rFonts w:ascii="Constantia" w:hAnsi="Constantia" w:cstheme="majorHAnsi"/>
              </w:rPr>
              <w:t xml:space="preserve"> </w:t>
            </w:r>
            <w:proofErr w:type="spellStart"/>
            <w:r>
              <w:rPr>
                <w:rFonts w:ascii="Constantia" w:hAnsi="Constantia" w:cstheme="majorHAnsi"/>
              </w:rPr>
              <w:t>γι</w:t>
            </w:r>
            <w:proofErr w:type="spellEnd"/>
            <w:r>
              <w:rPr>
                <w:rFonts w:ascii="Constantia" w:hAnsi="Constantia" w:cstheme="majorHAnsi"/>
              </w:rPr>
              <w:t xml:space="preserve">α </w:t>
            </w:r>
            <w:proofErr w:type="spellStart"/>
            <w:r>
              <w:rPr>
                <w:rFonts w:ascii="Constantia" w:hAnsi="Constantia" w:cstheme="majorHAnsi"/>
              </w:rPr>
              <w:t>την</w:t>
            </w:r>
            <w:proofErr w:type="spellEnd"/>
            <w:r>
              <w:rPr>
                <w:rFonts w:ascii="Constantia" w:hAnsi="Constantia" w:cstheme="majorHAnsi"/>
              </w:rPr>
              <w:t xml:space="preserve"> </w:t>
            </w:r>
            <w:proofErr w:type="spellStart"/>
            <w:r>
              <w:rPr>
                <w:rFonts w:ascii="Constantia" w:hAnsi="Constantia" w:cstheme="majorHAnsi"/>
              </w:rPr>
              <w:t>ισότιμη</w:t>
            </w:r>
            <w:proofErr w:type="spellEnd"/>
            <w:r>
              <w:rPr>
                <w:rFonts w:ascii="Constantia" w:hAnsi="Constantia" w:cstheme="majorHAnsi"/>
              </w:rPr>
              <w:t xml:space="preserve"> π</w:t>
            </w:r>
            <w:proofErr w:type="spellStart"/>
            <w:r>
              <w:rPr>
                <w:rFonts w:ascii="Constantia" w:hAnsi="Constantia" w:cstheme="majorHAnsi"/>
              </w:rPr>
              <w:t>ρόσ</w:t>
            </w:r>
            <w:proofErr w:type="spellEnd"/>
            <w:r>
              <w:rPr>
                <w:rFonts w:ascii="Constantia" w:hAnsi="Constantia" w:cstheme="majorHAnsi"/>
              </w:rPr>
              <w:t>βα</w:t>
            </w:r>
            <w:proofErr w:type="spellStart"/>
            <w:r>
              <w:rPr>
                <w:rFonts w:ascii="Constantia" w:hAnsi="Constantia" w:cstheme="majorHAnsi"/>
              </w:rPr>
              <w:t>ση</w:t>
            </w:r>
            <w:proofErr w:type="spellEnd"/>
            <w:r>
              <w:rPr>
                <w:rFonts w:ascii="Constantia" w:hAnsi="Constantia" w:cstheme="majorHAnsi"/>
              </w:rPr>
              <w:t xml:space="preserve"> </w:t>
            </w:r>
            <w:proofErr w:type="spellStart"/>
            <w:r>
              <w:rPr>
                <w:rFonts w:ascii="Constantia" w:hAnsi="Constantia" w:cstheme="majorHAnsi"/>
              </w:rPr>
              <w:t>των</w:t>
            </w:r>
            <w:proofErr w:type="spellEnd"/>
            <w:r>
              <w:rPr>
                <w:rFonts w:ascii="Constantia" w:hAnsi="Constantia" w:cstheme="majorHAnsi"/>
              </w:rPr>
              <w:t xml:space="preserve"> α</w:t>
            </w:r>
            <w:proofErr w:type="spellStart"/>
            <w:r>
              <w:rPr>
                <w:rFonts w:ascii="Constantia" w:hAnsi="Constantia" w:cstheme="majorHAnsi"/>
              </w:rPr>
              <w:t>τόμων</w:t>
            </w:r>
            <w:proofErr w:type="spellEnd"/>
            <w:r>
              <w:rPr>
                <w:rFonts w:ascii="Constantia" w:hAnsi="Constantia" w:cstheme="majorHAnsi"/>
              </w:rPr>
              <w:t xml:space="preserve"> </w:t>
            </w:r>
            <w:proofErr w:type="spellStart"/>
            <w:r>
              <w:rPr>
                <w:rFonts w:ascii="Constantia" w:hAnsi="Constantia" w:cstheme="majorHAnsi"/>
              </w:rPr>
              <w:t>με</w:t>
            </w:r>
            <w:proofErr w:type="spellEnd"/>
            <w:r>
              <w:rPr>
                <w:rFonts w:ascii="Constantia" w:hAnsi="Constantia" w:cstheme="majorHAnsi"/>
              </w:rPr>
              <w:t xml:space="preserve"> αναπ</w:t>
            </w:r>
            <w:proofErr w:type="spellStart"/>
            <w:r>
              <w:rPr>
                <w:rFonts w:ascii="Constantia" w:hAnsi="Constantia" w:cstheme="majorHAnsi"/>
              </w:rPr>
              <w:t>ηρί</w:t>
            </w:r>
            <w:proofErr w:type="spellEnd"/>
            <w:r>
              <w:rPr>
                <w:rFonts w:ascii="Constantia" w:hAnsi="Constantia" w:cstheme="majorHAnsi"/>
              </w:rPr>
              <w:t xml:space="preserve">α </w:t>
            </w:r>
            <w:proofErr w:type="spellStart"/>
            <w:r>
              <w:rPr>
                <w:rFonts w:ascii="Constantia" w:hAnsi="Constantia" w:cstheme="majorHAnsi"/>
              </w:rPr>
              <w:t>σε</w:t>
            </w:r>
            <w:proofErr w:type="spellEnd"/>
            <w:r>
              <w:rPr>
                <w:rFonts w:ascii="Constantia" w:hAnsi="Constantia" w:cstheme="majorHAnsi"/>
              </w:rPr>
              <w:t xml:space="preserve"> </w:t>
            </w:r>
            <w:proofErr w:type="spellStart"/>
            <w:r>
              <w:rPr>
                <w:rFonts w:ascii="Constantia" w:hAnsi="Constantia" w:cstheme="majorHAnsi"/>
              </w:rPr>
              <w:t>μι</w:t>
            </w:r>
            <w:proofErr w:type="spellEnd"/>
            <w:r>
              <w:rPr>
                <w:rFonts w:ascii="Constantia" w:hAnsi="Constantia" w:cstheme="majorHAnsi"/>
              </w:rPr>
              <w:t>α π</w:t>
            </w:r>
            <w:proofErr w:type="spellStart"/>
            <w:r>
              <w:rPr>
                <w:rFonts w:ascii="Constantia" w:hAnsi="Constantia" w:cstheme="majorHAnsi"/>
              </w:rPr>
              <w:t>οιοτική</w:t>
            </w:r>
            <w:proofErr w:type="spellEnd"/>
            <w:r>
              <w:rPr>
                <w:rFonts w:ascii="Constantia" w:hAnsi="Constantia" w:cstheme="majorHAnsi"/>
              </w:rPr>
              <w:t xml:space="preserve">, </w:t>
            </w:r>
            <w:proofErr w:type="spellStart"/>
            <w:r>
              <w:rPr>
                <w:rFonts w:ascii="Constantia" w:hAnsi="Constantia" w:cstheme="majorHAnsi"/>
              </w:rPr>
              <w:t>συμ</w:t>
            </w:r>
            <w:proofErr w:type="spellEnd"/>
            <w:r>
              <w:rPr>
                <w:rFonts w:ascii="Constantia" w:hAnsi="Constantia" w:cstheme="majorHAnsi"/>
              </w:rPr>
              <w:t>π</w:t>
            </w:r>
            <w:proofErr w:type="spellStart"/>
            <w:r>
              <w:rPr>
                <w:rFonts w:ascii="Constantia" w:hAnsi="Constantia" w:cstheme="majorHAnsi"/>
              </w:rPr>
              <w:t>εριλη</w:t>
            </w:r>
            <w:proofErr w:type="spellEnd"/>
            <w:r>
              <w:rPr>
                <w:rFonts w:ascii="Constantia" w:hAnsi="Constantia" w:cstheme="majorHAnsi"/>
              </w:rPr>
              <w:t>π</w:t>
            </w:r>
            <w:proofErr w:type="spellStart"/>
            <w:r>
              <w:rPr>
                <w:rFonts w:ascii="Constantia" w:hAnsi="Constantia" w:cstheme="majorHAnsi"/>
              </w:rPr>
              <w:t>τική</w:t>
            </w:r>
            <w:proofErr w:type="spellEnd"/>
            <w:r>
              <w:rPr>
                <w:rFonts w:ascii="Constantia" w:hAnsi="Constantia" w:cstheme="majorHAnsi"/>
              </w:rPr>
              <w:t>/</w:t>
            </w:r>
            <w:proofErr w:type="spellStart"/>
            <w:r>
              <w:rPr>
                <w:rFonts w:ascii="Constantia" w:hAnsi="Constantia" w:cstheme="majorHAnsi"/>
              </w:rPr>
              <w:t>εντ</w:t>
            </w:r>
            <w:proofErr w:type="spellEnd"/>
            <w:r>
              <w:rPr>
                <w:rFonts w:ascii="Constantia" w:hAnsi="Constantia" w:cstheme="majorHAnsi"/>
              </w:rPr>
              <w:t>α</w:t>
            </w:r>
            <w:proofErr w:type="spellStart"/>
            <w:r>
              <w:rPr>
                <w:rFonts w:ascii="Constantia" w:hAnsi="Constantia" w:cstheme="majorHAnsi"/>
              </w:rPr>
              <w:t>ξι</w:t>
            </w:r>
            <w:proofErr w:type="spellEnd"/>
            <w:r>
              <w:rPr>
                <w:rFonts w:ascii="Constantia" w:hAnsi="Constantia" w:cstheme="majorHAnsi"/>
              </w:rPr>
              <w:t>α</w:t>
            </w:r>
            <w:proofErr w:type="spellStart"/>
            <w:r>
              <w:rPr>
                <w:rFonts w:ascii="Constantia" w:hAnsi="Constantia" w:cstheme="majorHAnsi"/>
              </w:rPr>
              <w:t>κή</w:t>
            </w:r>
            <w:proofErr w:type="spellEnd"/>
            <w:r>
              <w:rPr>
                <w:rFonts w:ascii="Constantia" w:hAnsi="Constantia" w:cstheme="majorHAnsi"/>
              </w:rPr>
              <w:t xml:space="preserve"> </w:t>
            </w:r>
            <w:proofErr w:type="spellStart"/>
            <w:r>
              <w:rPr>
                <w:rFonts w:ascii="Constantia" w:hAnsi="Constantia" w:cstheme="majorHAnsi"/>
              </w:rPr>
              <w:t>εκ</w:t>
            </w:r>
            <w:proofErr w:type="spellEnd"/>
            <w:r>
              <w:rPr>
                <w:rFonts w:ascii="Constantia" w:hAnsi="Constantia" w:cstheme="majorHAnsi"/>
              </w:rPr>
              <w:t>πα</w:t>
            </w:r>
            <w:proofErr w:type="spellStart"/>
            <w:r>
              <w:rPr>
                <w:rFonts w:ascii="Constantia" w:hAnsi="Constantia" w:cstheme="majorHAnsi"/>
              </w:rPr>
              <w:t>ίδευση</w:t>
            </w:r>
            <w:proofErr w:type="spellEnd"/>
          </w:p>
          <w:p w14:paraId="2B3953C7" w14:textId="77777777" w:rsidR="00566CAE" w:rsidRDefault="00566CAE" w:rsidP="00341A13">
            <w:pPr>
              <w:jc w:val="both"/>
              <w:rPr>
                <w:rFonts w:ascii="Constantia" w:hAnsi="Constantia" w:cstheme="majorHAnsi"/>
              </w:rPr>
            </w:pPr>
            <w:r>
              <w:rPr>
                <w:rFonts w:ascii="Constantia" w:hAnsi="Constantia" w:cstheme="majorHAnsi"/>
              </w:rPr>
              <w:t xml:space="preserve">- </w:t>
            </w:r>
            <w:proofErr w:type="spellStart"/>
            <w:r>
              <w:rPr>
                <w:rFonts w:ascii="Constantia" w:hAnsi="Constantia" w:cstheme="majorHAnsi"/>
              </w:rPr>
              <w:t>Βελτιώνουμε</w:t>
            </w:r>
            <w:proofErr w:type="spellEnd"/>
            <w:r>
              <w:rPr>
                <w:rFonts w:ascii="Constantia" w:hAnsi="Constantia" w:cstheme="majorHAnsi"/>
              </w:rPr>
              <w:t xml:space="preserve"> </w:t>
            </w:r>
            <w:proofErr w:type="spellStart"/>
            <w:r>
              <w:rPr>
                <w:rFonts w:ascii="Constantia" w:hAnsi="Constantia" w:cstheme="majorHAnsi"/>
              </w:rPr>
              <w:t>την</w:t>
            </w:r>
            <w:proofErr w:type="spellEnd"/>
            <w:r>
              <w:rPr>
                <w:rFonts w:ascii="Constantia" w:hAnsi="Constantia" w:cstheme="majorHAnsi"/>
              </w:rPr>
              <w:t xml:space="preserve"> προσβα</w:t>
            </w:r>
            <w:proofErr w:type="spellStart"/>
            <w:r>
              <w:rPr>
                <w:rFonts w:ascii="Constantia" w:hAnsi="Constantia" w:cstheme="majorHAnsi"/>
              </w:rPr>
              <w:t>σιμότητ</w:t>
            </w:r>
            <w:proofErr w:type="spellEnd"/>
            <w:r>
              <w:rPr>
                <w:rFonts w:ascii="Constantia" w:hAnsi="Constantia" w:cstheme="majorHAnsi"/>
              </w:rPr>
              <w:t xml:space="preserve">α </w:t>
            </w:r>
            <w:proofErr w:type="spellStart"/>
            <w:r>
              <w:rPr>
                <w:rFonts w:ascii="Constantia" w:hAnsi="Constantia" w:cstheme="majorHAnsi"/>
              </w:rPr>
              <w:t>των</w:t>
            </w:r>
            <w:proofErr w:type="spellEnd"/>
            <w:r>
              <w:rPr>
                <w:rFonts w:ascii="Constantia" w:hAnsi="Constantia" w:cstheme="majorHAnsi"/>
              </w:rPr>
              <w:t xml:space="preserve"> </w:t>
            </w:r>
            <w:proofErr w:type="spellStart"/>
            <w:r>
              <w:rPr>
                <w:rFonts w:ascii="Constantia" w:hAnsi="Constantia" w:cstheme="majorHAnsi"/>
              </w:rPr>
              <w:t>σχολείων</w:t>
            </w:r>
            <w:proofErr w:type="spellEnd"/>
            <w:r>
              <w:rPr>
                <w:rFonts w:ascii="Constantia" w:hAnsi="Constantia" w:cstheme="majorHAnsi"/>
              </w:rPr>
              <w:t xml:space="preserve">, </w:t>
            </w:r>
            <w:proofErr w:type="spellStart"/>
            <w:r>
              <w:rPr>
                <w:rFonts w:ascii="Constantia" w:hAnsi="Constantia" w:cstheme="majorHAnsi"/>
              </w:rPr>
              <w:t>των</w:t>
            </w:r>
            <w:proofErr w:type="spellEnd"/>
            <w:r>
              <w:rPr>
                <w:rFonts w:ascii="Constantia" w:hAnsi="Constantia" w:cstheme="majorHAnsi"/>
              </w:rPr>
              <w:t xml:space="preserve"> Πα</w:t>
            </w:r>
            <w:proofErr w:type="spellStart"/>
            <w:r>
              <w:rPr>
                <w:rFonts w:ascii="Constantia" w:hAnsi="Constantia" w:cstheme="majorHAnsi"/>
              </w:rPr>
              <w:t>νε</w:t>
            </w:r>
            <w:proofErr w:type="spellEnd"/>
            <w:r>
              <w:rPr>
                <w:rFonts w:ascii="Constantia" w:hAnsi="Constantia" w:cstheme="majorHAnsi"/>
              </w:rPr>
              <w:t>π</w:t>
            </w:r>
            <w:proofErr w:type="spellStart"/>
            <w:r>
              <w:rPr>
                <w:rFonts w:ascii="Constantia" w:hAnsi="Constantia" w:cstheme="majorHAnsi"/>
              </w:rPr>
              <w:t>ιστημίων</w:t>
            </w:r>
            <w:proofErr w:type="spellEnd"/>
            <w:r>
              <w:rPr>
                <w:rFonts w:ascii="Constantia" w:hAnsi="Constantia" w:cstheme="majorHAnsi"/>
              </w:rPr>
              <w:t xml:space="preserve">, </w:t>
            </w:r>
            <w:proofErr w:type="spellStart"/>
            <w:r>
              <w:rPr>
                <w:rFonts w:ascii="Constantia" w:hAnsi="Constantia" w:cstheme="majorHAnsi"/>
              </w:rPr>
              <w:t>των</w:t>
            </w:r>
            <w:proofErr w:type="spellEnd"/>
            <w:r>
              <w:rPr>
                <w:rFonts w:ascii="Constantia" w:hAnsi="Constantia" w:cstheme="majorHAnsi"/>
              </w:rPr>
              <w:t xml:space="preserve"> </w:t>
            </w:r>
            <w:proofErr w:type="spellStart"/>
            <w:r>
              <w:rPr>
                <w:rFonts w:ascii="Constantia" w:hAnsi="Constantia" w:cstheme="majorHAnsi"/>
              </w:rPr>
              <w:t>δομών</w:t>
            </w:r>
            <w:proofErr w:type="spellEnd"/>
            <w:r>
              <w:rPr>
                <w:rFonts w:ascii="Constantia" w:hAnsi="Constantia" w:cstheme="majorHAnsi"/>
              </w:rPr>
              <w:t xml:space="preserve"> </w:t>
            </w:r>
            <w:proofErr w:type="spellStart"/>
            <w:r>
              <w:rPr>
                <w:rFonts w:ascii="Constantia" w:hAnsi="Constantia" w:cstheme="majorHAnsi"/>
              </w:rPr>
              <w:t>δι</w:t>
            </w:r>
            <w:proofErr w:type="spellEnd"/>
            <w:r>
              <w:rPr>
                <w:rFonts w:ascii="Constantia" w:hAnsi="Constantia" w:cstheme="majorHAnsi"/>
              </w:rPr>
              <w:t>α β</w:t>
            </w:r>
            <w:proofErr w:type="spellStart"/>
            <w:r>
              <w:rPr>
                <w:rFonts w:ascii="Constantia" w:hAnsi="Constantia" w:cstheme="majorHAnsi"/>
              </w:rPr>
              <w:t>ίου</w:t>
            </w:r>
            <w:proofErr w:type="spellEnd"/>
            <w:r>
              <w:rPr>
                <w:rFonts w:ascii="Constantia" w:hAnsi="Constantia" w:cstheme="majorHAnsi"/>
              </w:rPr>
              <w:t xml:space="preserve"> </w:t>
            </w:r>
            <w:proofErr w:type="spellStart"/>
            <w:r>
              <w:rPr>
                <w:rFonts w:ascii="Constantia" w:hAnsi="Constantia" w:cstheme="majorHAnsi"/>
              </w:rPr>
              <w:t>εκ</w:t>
            </w:r>
            <w:proofErr w:type="spellEnd"/>
            <w:r>
              <w:rPr>
                <w:rFonts w:ascii="Constantia" w:hAnsi="Constantia" w:cstheme="majorHAnsi"/>
              </w:rPr>
              <w:t>πα</w:t>
            </w:r>
            <w:proofErr w:type="spellStart"/>
            <w:r>
              <w:rPr>
                <w:rFonts w:ascii="Constantia" w:hAnsi="Constantia" w:cstheme="majorHAnsi"/>
              </w:rPr>
              <w:t>ίδευσης</w:t>
            </w:r>
            <w:proofErr w:type="spellEnd"/>
            <w:r>
              <w:rPr>
                <w:rFonts w:ascii="Constantia" w:hAnsi="Constantia" w:cstheme="majorHAnsi"/>
              </w:rPr>
              <w:t xml:space="preserve">, </w:t>
            </w:r>
            <w:proofErr w:type="spellStart"/>
            <w:r>
              <w:rPr>
                <w:rFonts w:ascii="Constantia" w:hAnsi="Constantia" w:cstheme="majorHAnsi"/>
              </w:rPr>
              <w:t>των</w:t>
            </w:r>
            <w:proofErr w:type="spellEnd"/>
            <w:r>
              <w:rPr>
                <w:rFonts w:ascii="Constantia" w:hAnsi="Constantia" w:cstheme="majorHAnsi"/>
              </w:rPr>
              <w:t xml:space="preserve"> </w:t>
            </w:r>
            <w:proofErr w:type="spellStart"/>
            <w:r>
              <w:rPr>
                <w:rFonts w:ascii="Constantia" w:hAnsi="Constantia" w:cstheme="majorHAnsi"/>
              </w:rPr>
              <w:t>Κέντρων</w:t>
            </w:r>
            <w:proofErr w:type="spellEnd"/>
            <w:r>
              <w:rPr>
                <w:rFonts w:ascii="Constantia" w:hAnsi="Constantia" w:cstheme="majorHAnsi"/>
              </w:rPr>
              <w:t xml:space="preserve"> </w:t>
            </w:r>
            <w:proofErr w:type="spellStart"/>
            <w:r>
              <w:rPr>
                <w:rFonts w:ascii="Constantia" w:hAnsi="Constantia" w:cstheme="majorHAnsi"/>
              </w:rPr>
              <w:t>Εκ</w:t>
            </w:r>
            <w:proofErr w:type="spellEnd"/>
            <w:r>
              <w:rPr>
                <w:rFonts w:ascii="Constantia" w:hAnsi="Constantia" w:cstheme="majorHAnsi"/>
              </w:rPr>
              <w:t>πα</w:t>
            </w:r>
            <w:proofErr w:type="spellStart"/>
            <w:r>
              <w:rPr>
                <w:rFonts w:ascii="Constantia" w:hAnsi="Constantia" w:cstheme="majorHAnsi"/>
              </w:rPr>
              <w:t>ιδευτικής</w:t>
            </w:r>
            <w:proofErr w:type="spellEnd"/>
            <w:r>
              <w:rPr>
                <w:rFonts w:ascii="Constantia" w:hAnsi="Constantia" w:cstheme="majorHAnsi"/>
              </w:rPr>
              <w:t xml:space="preserve"> και </w:t>
            </w:r>
            <w:proofErr w:type="spellStart"/>
            <w:r>
              <w:rPr>
                <w:rFonts w:ascii="Constantia" w:hAnsi="Constantia" w:cstheme="majorHAnsi"/>
              </w:rPr>
              <w:t>Συμ</w:t>
            </w:r>
            <w:proofErr w:type="spellEnd"/>
            <w:r>
              <w:rPr>
                <w:rFonts w:ascii="Constantia" w:hAnsi="Constantia" w:cstheme="majorHAnsi"/>
              </w:rPr>
              <w:t>β</w:t>
            </w:r>
            <w:proofErr w:type="spellStart"/>
            <w:r>
              <w:rPr>
                <w:rFonts w:ascii="Constantia" w:hAnsi="Constantia" w:cstheme="majorHAnsi"/>
              </w:rPr>
              <w:t>ουλευτικής</w:t>
            </w:r>
            <w:proofErr w:type="spellEnd"/>
            <w:r>
              <w:rPr>
                <w:rFonts w:ascii="Constantia" w:hAnsi="Constantia" w:cstheme="majorHAnsi"/>
              </w:rPr>
              <w:t xml:space="preserve"> Υπ</w:t>
            </w:r>
            <w:proofErr w:type="spellStart"/>
            <w:r>
              <w:rPr>
                <w:rFonts w:ascii="Constantia" w:hAnsi="Constantia" w:cstheme="majorHAnsi"/>
              </w:rPr>
              <w:t>οστήριξης</w:t>
            </w:r>
            <w:proofErr w:type="spellEnd"/>
            <w:r>
              <w:rPr>
                <w:rFonts w:ascii="Constantia" w:hAnsi="Constantia" w:cstheme="majorHAnsi"/>
              </w:rPr>
              <w:t xml:space="preserve"> (ΚΕΣΥ), </w:t>
            </w:r>
            <w:proofErr w:type="spellStart"/>
            <w:r>
              <w:rPr>
                <w:rFonts w:ascii="Constantia" w:hAnsi="Constantia" w:cstheme="majorHAnsi"/>
              </w:rPr>
              <w:t>κ.λ</w:t>
            </w:r>
            <w:proofErr w:type="spellEnd"/>
            <w:r>
              <w:rPr>
                <w:rFonts w:ascii="Constantia" w:hAnsi="Constantia" w:cstheme="majorHAnsi"/>
              </w:rPr>
              <w:t>π.</w:t>
            </w:r>
          </w:p>
        </w:tc>
        <w:tc>
          <w:tcPr>
            <w:tcW w:w="2551" w:type="dxa"/>
            <w:shd w:val="thinDiagCross" w:color="F2F2F2" w:themeColor="background1" w:themeShade="F2" w:fill="auto"/>
            <w:vAlign w:val="center"/>
          </w:tcPr>
          <w:p w14:paraId="514FC532" w14:textId="77777777" w:rsidR="00566CAE" w:rsidRDefault="00566CAE" w:rsidP="00341A13">
            <w:pPr>
              <w:jc w:val="center"/>
              <w:rPr>
                <w:rFonts w:ascii="Constantia" w:hAnsi="Constantia"/>
                <w:b/>
                <w:bCs/>
                <w:color w:val="5D739A" w:themeColor="accent3"/>
                <w:lang w:val="en-US"/>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7</w:t>
            </w:r>
          </w:p>
          <w:p w14:paraId="7C4CE913" w14:textId="77777777" w:rsidR="00566CAE" w:rsidRDefault="00566CAE" w:rsidP="00341A13">
            <w:pPr>
              <w:jc w:val="center"/>
              <w:rPr>
                <w:rFonts w:ascii="Constantia" w:hAnsi="Constantia" w:cstheme="majorHAnsi"/>
                <w:color w:val="292733" w:themeColor="text2" w:themeShade="BF"/>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Πολιτισμός-Αθλητισμός</w:t>
            </w:r>
            <w:proofErr w:type="spellEnd"/>
          </w:p>
        </w:tc>
      </w:tr>
      <w:tr w:rsidR="00566CAE" w14:paraId="299EBCD3" w14:textId="77777777" w:rsidTr="00341A13">
        <w:trPr>
          <w:trHeight w:val="3108"/>
          <w:jc w:val="center"/>
        </w:trPr>
        <w:tc>
          <w:tcPr>
            <w:tcW w:w="2689" w:type="dxa"/>
            <w:shd w:val="thinDiagCross" w:color="F2F2F2" w:themeColor="background1" w:themeShade="F2" w:fill="auto"/>
            <w:vAlign w:val="center"/>
          </w:tcPr>
          <w:p w14:paraId="0142A5A1" w14:textId="77777777" w:rsidR="00566CAE" w:rsidRDefault="00566CAE" w:rsidP="00341A13">
            <w:pPr>
              <w:rPr>
                <w:rFonts w:ascii="Constantia" w:hAnsi="Constantia"/>
                <w:i/>
                <w:iCs/>
              </w:rPr>
            </w:pPr>
            <w:proofErr w:type="spellStart"/>
            <w:r>
              <w:rPr>
                <w:rFonts w:ascii="Constantia" w:hAnsi="Constantia"/>
                <w:i/>
                <w:iCs/>
              </w:rPr>
              <w:t>Δι</w:t>
            </w:r>
            <w:proofErr w:type="spellEnd"/>
            <w:r>
              <w:rPr>
                <w:rFonts w:ascii="Constantia" w:hAnsi="Constantia"/>
                <w:i/>
                <w:iCs/>
              </w:rPr>
              <w:t>α</w:t>
            </w:r>
            <w:proofErr w:type="spellStart"/>
            <w:r>
              <w:rPr>
                <w:rFonts w:ascii="Constantia" w:hAnsi="Constantia"/>
                <w:i/>
                <w:iCs/>
              </w:rPr>
              <w:t>σφάλιση</w:t>
            </w:r>
            <w:proofErr w:type="spellEnd"/>
            <w:r>
              <w:rPr>
                <w:rFonts w:ascii="Constantia" w:hAnsi="Constantia"/>
                <w:i/>
                <w:iCs/>
              </w:rPr>
              <w:t xml:space="preserve"> </w:t>
            </w:r>
            <w:proofErr w:type="spellStart"/>
            <w:r>
              <w:rPr>
                <w:rFonts w:ascii="Constantia" w:hAnsi="Constantia"/>
                <w:i/>
                <w:iCs/>
              </w:rPr>
              <w:t>της</w:t>
            </w:r>
            <w:proofErr w:type="spellEnd"/>
            <w:r>
              <w:rPr>
                <w:rFonts w:ascii="Constantia" w:hAnsi="Constantia"/>
                <w:i/>
                <w:iCs/>
              </w:rPr>
              <w:t xml:space="preserve"> προσβα</w:t>
            </w:r>
            <w:proofErr w:type="spellStart"/>
            <w:r>
              <w:rPr>
                <w:rFonts w:ascii="Constantia" w:hAnsi="Constantia"/>
                <w:i/>
                <w:iCs/>
              </w:rPr>
              <w:t>σιμότητ</w:t>
            </w:r>
            <w:proofErr w:type="spellEnd"/>
            <w:r>
              <w:rPr>
                <w:rFonts w:ascii="Constantia" w:hAnsi="Constantia"/>
                <w:i/>
                <w:iCs/>
              </w:rPr>
              <w:t xml:space="preserve">ας </w:t>
            </w:r>
            <w:proofErr w:type="spellStart"/>
            <w:r>
              <w:rPr>
                <w:rFonts w:ascii="Constantia" w:hAnsi="Constantia"/>
                <w:i/>
                <w:iCs/>
              </w:rPr>
              <w:t>των</w:t>
            </w:r>
            <w:proofErr w:type="spellEnd"/>
            <w:r>
              <w:rPr>
                <w:rFonts w:ascii="Constantia" w:hAnsi="Constantia"/>
                <w:i/>
                <w:iCs/>
              </w:rPr>
              <w:t xml:space="preserve"> </w:t>
            </w:r>
            <w:proofErr w:type="spellStart"/>
            <w:r>
              <w:rPr>
                <w:rFonts w:ascii="Constantia" w:hAnsi="Constantia"/>
                <w:i/>
                <w:iCs/>
              </w:rPr>
              <w:t>σχολικών</w:t>
            </w:r>
            <w:proofErr w:type="spellEnd"/>
            <w:r>
              <w:rPr>
                <w:rFonts w:ascii="Constantia" w:hAnsi="Constantia"/>
                <w:i/>
                <w:iCs/>
              </w:rPr>
              <w:t xml:space="preserve"> και πα</w:t>
            </w:r>
            <w:proofErr w:type="spellStart"/>
            <w:r>
              <w:rPr>
                <w:rFonts w:ascii="Constantia" w:hAnsi="Constantia"/>
                <w:i/>
                <w:iCs/>
              </w:rPr>
              <w:t>νε</w:t>
            </w:r>
            <w:proofErr w:type="spellEnd"/>
            <w:r>
              <w:rPr>
                <w:rFonts w:ascii="Constantia" w:hAnsi="Constantia"/>
                <w:i/>
                <w:iCs/>
              </w:rPr>
              <w:t>π</w:t>
            </w:r>
            <w:proofErr w:type="spellStart"/>
            <w:r>
              <w:rPr>
                <w:rFonts w:ascii="Constantia" w:hAnsi="Constantia"/>
                <w:i/>
                <w:iCs/>
              </w:rPr>
              <w:t>ιστημι</w:t>
            </w:r>
            <w:proofErr w:type="spellEnd"/>
            <w:r>
              <w:rPr>
                <w:rFonts w:ascii="Constantia" w:hAnsi="Constantia"/>
                <w:i/>
                <w:iCs/>
              </w:rPr>
              <w:t>α</w:t>
            </w:r>
            <w:proofErr w:type="spellStart"/>
            <w:r>
              <w:rPr>
                <w:rFonts w:ascii="Constantia" w:hAnsi="Constantia"/>
                <w:i/>
                <w:iCs/>
              </w:rPr>
              <w:t>κών</w:t>
            </w:r>
            <w:proofErr w:type="spellEnd"/>
            <w:r>
              <w:rPr>
                <w:rFonts w:ascii="Constantia" w:hAnsi="Constantia"/>
                <w:i/>
                <w:iCs/>
              </w:rPr>
              <w:t xml:space="preserve"> π</w:t>
            </w:r>
            <w:proofErr w:type="spellStart"/>
            <w:r>
              <w:rPr>
                <w:rFonts w:ascii="Constantia" w:hAnsi="Constantia"/>
                <w:i/>
                <w:iCs/>
              </w:rPr>
              <w:t>ερι</w:t>
            </w:r>
            <w:proofErr w:type="spellEnd"/>
            <w:r>
              <w:rPr>
                <w:rFonts w:ascii="Constantia" w:hAnsi="Constantia"/>
                <w:i/>
                <w:iCs/>
              </w:rPr>
              <w:t>βα</w:t>
            </w:r>
            <w:proofErr w:type="spellStart"/>
            <w:r>
              <w:rPr>
                <w:rFonts w:ascii="Constantia" w:hAnsi="Constantia"/>
                <w:i/>
                <w:iCs/>
              </w:rPr>
              <w:t>λλόντων</w:t>
            </w:r>
            <w:proofErr w:type="spellEnd"/>
            <w:r>
              <w:rPr>
                <w:rFonts w:ascii="Constantia" w:hAnsi="Constantia"/>
                <w:i/>
                <w:iCs/>
              </w:rPr>
              <w:t xml:space="preserve">, </w:t>
            </w:r>
            <w:proofErr w:type="spellStart"/>
            <w:r>
              <w:rPr>
                <w:rFonts w:ascii="Constantia" w:hAnsi="Constantia"/>
                <w:i/>
                <w:iCs/>
              </w:rPr>
              <w:t>σύμφων</w:t>
            </w:r>
            <w:proofErr w:type="spellEnd"/>
            <w:r>
              <w:rPr>
                <w:rFonts w:ascii="Constantia" w:hAnsi="Constantia"/>
                <w:i/>
                <w:iCs/>
              </w:rPr>
              <w:t xml:space="preserve">α </w:t>
            </w:r>
            <w:proofErr w:type="spellStart"/>
            <w:r>
              <w:rPr>
                <w:rFonts w:ascii="Constantia" w:hAnsi="Constantia"/>
                <w:i/>
                <w:iCs/>
              </w:rPr>
              <w:t>με</w:t>
            </w:r>
            <w:proofErr w:type="spellEnd"/>
            <w:r>
              <w:rPr>
                <w:rFonts w:ascii="Constantia" w:hAnsi="Constantia"/>
                <w:i/>
                <w:iCs/>
              </w:rPr>
              <w:t xml:space="preserve"> </w:t>
            </w:r>
            <w:proofErr w:type="spellStart"/>
            <w:r>
              <w:rPr>
                <w:rFonts w:ascii="Constantia" w:hAnsi="Constantia"/>
                <w:i/>
                <w:iCs/>
              </w:rPr>
              <w:t>τη</w:t>
            </w:r>
            <w:proofErr w:type="spellEnd"/>
            <w:r>
              <w:rPr>
                <w:rFonts w:ascii="Constantia" w:hAnsi="Constantia"/>
                <w:i/>
                <w:iCs/>
              </w:rPr>
              <w:t xml:space="preserve"> </w:t>
            </w:r>
            <w:proofErr w:type="spellStart"/>
            <w:r>
              <w:rPr>
                <w:rFonts w:ascii="Constantia" w:hAnsi="Constantia"/>
                <w:i/>
                <w:iCs/>
              </w:rPr>
              <w:t>Σύμ</w:t>
            </w:r>
            <w:proofErr w:type="spellEnd"/>
            <w:r>
              <w:rPr>
                <w:rFonts w:ascii="Constantia" w:hAnsi="Constantia"/>
                <w:i/>
                <w:iCs/>
              </w:rPr>
              <w:t>βα</w:t>
            </w:r>
            <w:proofErr w:type="spellStart"/>
            <w:r>
              <w:rPr>
                <w:rFonts w:ascii="Constantia" w:hAnsi="Constantia"/>
                <w:i/>
                <w:iCs/>
              </w:rPr>
              <w:t>ση</w:t>
            </w:r>
            <w:proofErr w:type="spellEnd"/>
            <w:r>
              <w:rPr>
                <w:rFonts w:ascii="Constantia" w:hAnsi="Constantia"/>
                <w:i/>
                <w:iCs/>
              </w:rPr>
              <w:t>, π</w:t>
            </w:r>
            <w:proofErr w:type="spellStart"/>
            <w:r>
              <w:rPr>
                <w:rFonts w:ascii="Constantia" w:hAnsi="Constantia"/>
                <w:i/>
                <w:iCs/>
              </w:rPr>
              <w:t>ροωθώντ</w:t>
            </w:r>
            <w:proofErr w:type="spellEnd"/>
            <w:r>
              <w:rPr>
                <w:rFonts w:ascii="Constantia" w:hAnsi="Constantia"/>
                <w:i/>
                <w:iCs/>
              </w:rPr>
              <w:t xml:space="preserve">ας </w:t>
            </w:r>
            <w:proofErr w:type="spellStart"/>
            <w:r>
              <w:rPr>
                <w:rFonts w:ascii="Constantia" w:hAnsi="Constantia"/>
                <w:i/>
                <w:iCs/>
              </w:rPr>
              <w:t>τον</w:t>
            </w:r>
            <w:proofErr w:type="spellEnd"/>
            <w:r>
              <w:rPr>
                <w:rFonts w:ascii="Constantia" w:hAnsi="Constantia"/>
                <w:i/>
                <w:iCs/>
              </w:rPr>
              <w:t xml:space="preserve"> Κα</w:t>
            </w:r>
            <w:proofErr w:type="spellStart"/>
            <w:r>
              <w:rPr>
                <w:rFonts w:ascii="Constantia" w:hAnsi="Constantia"/>
                <w:i/>
                <w:iCs/>
              </w:rPr>
              <w:t>θολικό</w:t>
            </w:r>
            <w:proofErr w:type="spellEnd"/>
            <w:r>
              <w:rPr>
                <w:rFonts w:ascii="Constantia" w:hAnsi="Constantia"/>
                <w:i/>
                <w:iCs/>
              </w:rPr>
              <w:t xml:space="preserve"> </w:t>
            </w:r>
            <w:proofErr w:type="spellStart"/>
            <w:r>
              <w:rPr>
                <w:rFonts w:ascii="Constantia" w:hAnsi="Constantia"/>
                <w:i/>
                <w:iCs/>
              </w:rPr>
              <w:t>Σχεδι</w:t>
            </w:r>
            <w:proofErr w:type="spellEnd"/>
            <w:r>
              <w:rPr>
                <w:rFonts w:ascii="Constantia" w:hAnsi="Constantia"/>
                <w:i/>
                <w:iCs/>
              </w:rPr>
              <w:t>α</w:t>
            </w:r>
            <w:proofErr w:type="spellStart"/>
            <w:r>
              <w:rPr>
                <w:rFonts w:ascii="Constantia" w:hAnsi="Constantia"/>
                <w:i/>
                <w:iCs/>
              </w:rPr>
              <w:t>σμό</w:t>
            </w:r>
            <w:proofErr w:type="spellEnd"/>
          </w:p>
        </w:tc>
        <w:tc>
          <w:tcPr>
            <w:tcW w:w="3969" w:type="dxa"/>
            <w:shd w:val="thinDiagCross" w:color="F2F2F2" w:themeColor="background1" w:themeShade="F2" w:fill="auto"/>
            <w:vAlign w:val="center"/>
          </w:tcPr>
          <w:p w14:paraId="74D8C0B1" w14:textId="77777777" w:rsidR="00566CAE" w:rsidRDefault="00566CAE" w:rsidP="00341A13">
            <w:pPr>
              <w:jc w:val="both"/>
              <w:rPr>
                <w:rFonts w:ascii="Constantia" w:hAnsi="Constantia" w:cstheme="majorHAnsi"/>
              </w:rPr>
            </w:pPr>
            <w:r>
              <w:rPr>
                <w:rFonts w:ascii="Constantia" w:hAnsi="Constantia" w:cstheme="majorHAnsi"/>
                <w:b/>
                <w:bCs/>
                <w:color w:val="864EA8" w:themeColor="accent1" w:themeShade="BF"/>
              </w:rPr>
              <w:t>12.4</w:t>
            </w:r>
            <w:r>
              <w:rPr>
                <w:rFonts w:ascii="Constantia" w:hAnsi="Constantia" w:cstheme="majorHAnsi"/>
                <w:color w:val="864EA8" w:themeColor="accent1" w:themeShade="BF"/>
              </w:rPr>
              <w:t xml:space="preserve"> </w:t>
            </w:r>
            <w:proofErr w:type="spellStart"/>
            <w:r>
              <w:rPr>
                <w:rFonts w:ascii="Constantia" w:hAnsi="Constantia" w:cstheme="majorHAnsi"/>
              </w:rPr>
              <w:t>Βελτιώνουμε</w:t>
            </w:r>
            <w:proofErr w:type="spellEnd"/>
            <w:r>
              <w:rPr>
                <w:rFonts w:ascii="Constantia" w:hAnsi="Constantia" w:cstheme="majorHAnsi"/>
              </w:rPr>
              <w:t xml:space="preserve"> </w:t>
            </w:r>
            <w:proofErr w:type="spellStart"/>
            <w:r>
              <w:rPr>
                <w:rFonts w:ascii="Constantia" w:hAnsi="Constantia" w:cstheme="majorHAnsi"/>
              </w:rPr>
              <w:t>την</w:t>
            </w:r>
            <w:proofErr w:type="spellEnd"/>
            <w:r>
              <w:rPr>
                <w:rFonts w:ascii="Constantia" w:hAnsi="Constantia" w:cstheme="majorHAnsi"/>
              </w:rPr>
              <w:t xml:space="preserve"> π</w:t>
            </w:r>
            <w:proofErr w:type="spellStart"/>
            <w:r>
              <w:rPr>
                <w:rFonts w:ascii="Constantia" w:hAnsi="Constantia" w:cstheme="majorHAnsi"/>
              </w:rPr>
              <w:t>ερι</w:t>
            </w:r>
            <w:proofErr w:type="spellEnd"/>
            <w:r>
              <w:rPr>
                <w:rFonts w:ascii="Constantia" w:hAnsi="Constantia" w:cstheme="majorHAnsi"/>
              </w:rPr>
              <w:t>βα</w:t>
            </w:r>
            <w:proofErr w:type="spellStart"/>
            <w:r>
              <w:rPr>
                <w:rFonts w:ascii="Constantia" w:hAnsi="Constantia" w:cstheme="majorHAnsi"/>
              </w:rPr>
              <w:t>λλοντική</w:t>
            </w:r>
            <w:proofErr w:type="spellEnd"/>
            <w:r>
              <w:rPr>
                <w:rFonts w:ascii="Constantia" w:hAnsi="Constantia" w:cstheme="majorHAnsi"/>
              </w:rPr>
              <w:t xml:space="preserve"> και μα</w:t>
            </w:r>
            <w:proofErr w:type="spellStart"/>
            <w:r>
              <w:rPr>
                <w:rFonts w:ascii="Constantia" w:hAnsi="Constantia" w:cstheme="majorHAnsi"/>
              </w:rPr>
              <w:t>θησι</w:t>
            </w:r>
            <w:proofErr w:type="spellEnd"/>
            <w:r>
              <w:rPr>
                <w:rFonts w:ascii="Constantia" w:hAnsi="Constantia" w:cstheme="majorHAnsi"/>
              </w:rPr>
              <w:t>α</w:t>
            </w:r>
            <w:proofErr w:type="spellStart"/>
            <w:r>
              <w:rPr>
                <w:rFonts w:ascii="Constantia" w:hAnsi="Constantia" w:cstheme="majorHAnsi"/>
              </w:rPr>
              <w:t>κή</w:t>
            </w:r>
            <w:proofErr w:type="spellEnd"/>
            <w:r>
              <w:rPr>
                <w:rFonts w:ascii="Constantia" w:hAnsi="Constantia" w:cstheme="majorHAnsi"/>
              </w:rPr>
              <w:t xml:space="preserve"> προσβα</w:t>
            </w:r>
            <w:proofErr w:type="spellStart"/>
            <w:r>
              <w:rPr>
                <w:rFonts w:ascii="Constantia" w:hAnsi="Constantia" w:cstheme="majorHAnsi"/>
              </w:rPr>
              <w:t>σιμόητ</w:t>
            </w:r>
            <w:proofErr w:type="spellEnd"/>
            <w:r>
              <w:rPr>
                <w:rFonts w:ascii="Constantia" w:hAnsi="Constantia" w:cstheme="majorHAnsi"/>
              </w:rPr>
              <w:t xml:space="preserve">α, </w:t>
            </w:r>
            <w:proofErr w:type="spellStart"/>
            <w:r>
              <w:rPr>
                <w:rFonts w:ascii="Constantia" w:hAnsi="Constantia" w:cstheme="majorHAnsi"/>
              </w:rPr>
              <w:t>με</w:t>
            </w:r>
            <w:proofErr w:type="spellEnd"/>
            <w:r>
              <w:rPr>
                <w:rFonts w:ascii="Constantia" w:hAnsi="Constantia" w:cstheme="majorHAnsi"/>
              </w:rPr>
              <w:t xml:space="preserve"> πα</w:t>
            </w:r>
            <w:proofErr w:type="spellStart"/>
            <w:r>
              <w:rPr>
                <w:rFonts w:ascii="Constantia" w:hAnsi="Constantia" w:cstheme="majorHAnsi"/>
              </w:rPr>
              <w:t>ροχές</w:t>
            </w:r>
            <w:proofErr w:type="spellEnd"/>
            <w:r>
              <w:rPr>
                <w:rFonts w:ascii="Constantia" w:hAnsi="Constantia" w:cstheme="majorHAnsi"/>
              </w:rPr>
              <w:t xml:space="preserve"> και προσα</w:t>
            </w:r>
            <w:proofErr w:type="spellStart"/>
            <w:r>
              <w:rPr>
                <w:rFonts w:ascii="Constantia" w:hAnsi="Constantia" w:cstheme="majorHAnsi"/>
              </w:rPr>
              <w:t>ρμογές</w:t>
            </w:r>
            <w:proofErr w:type="spellEnd"/>
            <w:r>
              <w:rPr>
                <w:rFonts w:ascii="Constantia" w:hAnsi="Constantia" w:cstheme="majorHAnsi"/>
              </w:rPr>
              <w:t xml:space="preserve"> </w:t>
            </w:r>
            <w:proofErr w:type="spellStart"/>
            <w:r>
              <w:rPr>
                <w:rFonts w:ascii="Constantia" w:hAnsi="Constantia" w:cstheme="majorHAnsi"/>
              </w:rPr>
              <w:t>στο</w:t>
            </w:r>
            <w:proofErr w:type="spellEnd"/>
            <w:r>
              <w:rPr>
                <w:rFonts w:ascii="Constantia" w:hAnsi="Constantia" w:cstheme="majorHAnsi"/>
              </w:rPr>
              <w:t xml:space="preserve"> π</w:t>
            </w:r>
            <w:proofErr w:type="spellStart"/>
            <w:r>
              <w:rPr>
                <w:rFonts w:ascii="Constantia" w:hAnsi="Constantia" w:cstheme="majorHAnsi"/>
              </w:rPr>
              <w:t>ερι</w:t>
            </w:r>
            <w:proofErr w:type="spellEnd"/>
            <w:r>
              <w:rPr>
                <w:rFonts w:ascii="Constantia" w:hAnsi="Constantia" w:cstheme="majorHAnsi"/>
              </w:rPr>
              <w:t>β</w:t>
            </w:r>
            <w:proofErr w:type="spellStart"/>
            <w:r>
              <w:rPr>
                <w:rFonts w:ascii="Constantia" w:hAnsi="Constantia" w:cstheme="majorHAnsi"/>
              </w:rPr>
              <w:t>άλλον</w:t>
            </w:r>
            <w:proofErr w:type="spellEnd"/>
            <w:r>
              <w:rPr>
                <w:rFonts w:ascii="Constantia" w:hAnsi="Constantia" w:cstheme="majorHAnsi"/>
              </w:rPr>
              <w:t xml:space="preserve">, </w:t>
            </w:r>
            <w:proofErr w:type="spellStart"/>
            <w:r>
              <w:rPr>
                <w:rFonts w:ascii="Constantia" w:hAnsi="Constantia" w:cstheme="majorHAnsi"/>
              </w:rPr>
              <w:t>στην</w:t>
            </w:r>
            <w:proofErr w:type="spellEnd"/>
            <w:r>
              <w:rPr>
                <w:rFonts w:ascii="Constantia" w:hAnsi="Constantia" w:cstheme="majorHAnsi"/>
              </w:rPr>
              <w:t xml:space="preserve"> υπ</w:t>
            </w:r>
            <w:proofErr w:type="spellStart"/>
            <w:r>
              <w:rPr>
                <w:rFonts w:ascii="Constantia" w:hAnsi="Constantia" w:cstheme="majorHAnsi"/>
              </w:rPr>
              <w:t>οστηρικτική</w:t>
            </w:r>
            <w:proofErr w:type="spellEnd"/>
            <w:r>
              <w:rPr>
                <w:rFonts w:ascii="Constantia" w:hAnsi="Constantia" w:cstheme="majorHAnsi"/>
              </w:rPr>
              <w:t xml:space="preserve"> </w:t>
            </w:r>
            <w:proofErr w:type="spellStart"/>
            <w:r>
              <w:rPr>
                <w:rFonts w:ascii="Constantia" w:hAnsi="Constantia" w:cstheme="majorHAnsi"/>
              </w:rPr>
              <w:t>τεχνολογί</w:t>
            </w:r>
            <w:proofErr w:type="spellEnd"/>
            <w:r>
              <w:rPr>
                <w:rFonts w:ascii="Constantia" w:hAnsi="Constantia" w:cstheme="majorHAnsi"/>
              </w:rPr>
              <w:t xml:space="preserve">α, </w:t>
            </w:r>
            <w:proofErr w:type="spellStart"/>
            <w:r>
              <w:rPr>
                <w:rFonts w:ascii="Constantia" w:hAnsi="Constantia" w:cstheme="majorHAnsi"/>
              </w:rPr>
              <w:t>στο</w:t>
            </w:r>
            <w:proofErr w:type="spellEnd"/>
            <w:r>
              <w:rPr>
                <w:rFonts w:ascii="Constantia" w:hAnsi="Constantia" w:cstheme="majorHAnsi"/>
              </w:rPr>
              <w:t xml:space="preserve"> </w:t>
            </w:r>
            <w:proofErr w:type="spellStart"/>
            <w:r>
              <w:rPr>
                <w:rFonts w:ascii="Constantia" w:hAnsi="Constantia" w:cstheme="majorHAnsi"/>
              </w:rPr>
              <w:t>εκ</w:t>
            </w:r>
            <w:proofErr w:type="spellEnd"/>
            <w:r>
              <w:rPr>
                <w:rFonts w:ascii="Constantia" w:hAnsi="Constantia" w:cstheme="majorHAnsi"/>
              </w:rPr>
              <w:t>πα</w:t>
            </w:r>
            <w:proofErr w:type="spellStart"/>
            <w:r>
              <w:rPr>
                <w:rFonts w:ascii="Constantia" w:hAnsi="Constantia" w:cstheme="majorHAnsi"/>
              </w:rPr>
              <w:t>ιδευτικό</w:t>
            </w:r>
            <w:proofErr w:type="spellEnd"/>
            <w:r>
              <w:rPr>
                <w:rFonts w:ascii="Constantia" w:hAnsi="Constantia" w:cstheme="majorHAnsi"/>
              </w:rPr>
              <w:t xml:space="preserve"> </w:t>
            </w:r>
            <w:proofErr w:type="spellStart"/>
            <w:r>
              <w:rPr>
                <w:rFonts w:ascii="Constantia" w:hAnsi="Constantia" w:cstheme="majorHAnsi"/>
              </w:rPr>
              <w:t>υλικό</w:t>
            </w:r>
            <w:proofErr w:type="spellEnd"/>
            <w:r>
              <w:rPr>
                <w:rFonts w:ascii="Constantia" w:hAnsi="Constantia" w:cstheme="majorHAnsi"/>
              </w:rPr>
              <w:t xml:space="preserve"> και </w:t>
            </w:r>
            <w:proofErr w:type="spellStart"/>
            <w:r>
              <w:rPr>
                <w:rFonts w:ascii="Constantia" w:hAnsi="Constantia" w:cstheme="majorHAnsi"/>
              </w:rPr>
              <w:t>στην</w:t>
            </w:r>
            <w:proofErr w:type="spellEnd"/>
            <w:r>
              <w:rPr>
                <w:rFonts w:ascii="Constantia" w:hAnsi="Constantia" w:cstheme="majorHAnsi"/>
              </w:rPr>
              <w:t xml:space="preserve"> </w:t>
            </w:r>
            <w:proofErr w:type="spellStart"/>
            <w:r>
              <w:rPr>
                <w:rFonts w:ascii="Constantia" w:hAnsi="Constantia" w:cstheme="majorHAnsi"/>
              </w:rPr>
              <w:t>κοινωνική</w:t>
            </w:r>
            <w:proofErr w:type="spellEnd"/>
            <w:r>
              <w:rPr>
                <w:rFonts w:ascii="Constantia" w:hAnsi="Constantia" w:cstheme="majorHAnsi"/>
              </w:rPr>
              <w:t xml:space="preserve"> </w:t>
            </w:r>
            <w:proofErr w:type="spellStart"/>
            <w:r>
              <w:rPr>
                <w:rFonts w:ascii="Constantia" w:hAnsi="Constantia" w:cstheme="majorHAnsi"/>
              </w:rPr>
              <w:t>ζωή</w:t>
            </w:r>
            <w:proofErr w:type="spellEnd"/>
            <w:r>
              <w:rPr>
                <w:rFonts w:ascii="Constantia" w:hAnsi="Constantia" w:cstheme="majorHAnsi"/>
              </w:rPr>
              <w:t xml:space="preserve"> (π.χ. π</w:t>
            </w:r>
            <w:proofErr w:type="spellStart"/>
            <w:r>
              <w:rPr>
                <w:rFonts w:ascii="Constantia" w:hAnsi="Constantia" w:cstheme="majorHAnsi"/>
              </w:rPr>
              <w:t>ολιτιστικές</w:t>
            </w:r>
            <w:proofErr w:type="spellEnd"/>
            <w:r>
              <w:rPr>
                <w:rFonts w:ascii="Constantia" w:hAnsi="Constantia" w:cstheme="majorHAnsi"/>
              </w:rPr>
              <w:t xml:space="preserve"> και α</w:t>
            </w:r>
            <w:proofErr w:type="spellStart"/>
            <w:r>
              <w:rPr>
                <w:rFonts w:ascii="Constantia" w:hAnsi="Constantia" w:cstheme="majorHAnsi"/>
              </w:rPr>
              <w:t>θλητικές</w:t>
            </w:r>
            <w:proofErr w:type="spellEnd"/>
            <w:r>
              <w:rPr>
                <w:rFonts w:ascii="Constantia" w:hAnsi="Constantia" w:cstheme="majorHAnsi"/>
              </w:rPr>
              <w:t xml:space="preserve"> </w:t>
            </w:r>
            <w:proofErr w:type="spellStart"/>
            <w:r>
              <w:rPr>
                <w:rFonts w:ascii="Constantia" w:hAnsi="Constantia" w:cstheme="majorHAnsi"/>
              </w:rPr>
              <w:t>δρ</w:t>
            </w:r>
            <w:proofErr w:type="spellEnd"/>
            <w:r>
              <w:rPr>
                <w:rFonts w:ascii="Constantia" w:hAnsi="Constantia" w:cstheme="majorHAnsi"/>
              </w:rPr>
              <w:t>α</w:t>
            </w:r>
            <w:proofErr w:type="spellStart"/>
            <w:r>
              <w:rPr>
                <w:rFonts w:ascii="Constantia" w:hAnsi="Constantia" w:cstheme="majorHAnsi"/>
              </w:rPr>
              <w:t>στηριότητες</w:t>
            </w:r>
            <w:proofErr w:type="spellEnd"/>
            <w:r>
              <w:rPr>
                <w:rFonts w:ascii="Constantia" w:hAnsi="Constantia" w:cstheme="majorHAnsi"/>
              </w:rPr>
              <w:t xml:space="preserve">) </w:t>
            </w:r>
            <w:proofErr w:type="spellStart"/>
            <w:r>
              <w:rPr>
                <w:rFonts w:ascii="Constantia" w:hAnsi="Constantia" w:cstheme="majorHAnsi"/>
              </w:rPr>
              <w:t>σε</w:t>
            </w:r>
            <w:proofErr w:type="spellEnd"/>
            <w:r>
              <w:rPr>
                <w:rFonts w:ascii="Constantia" w:hAnsi="Constantia" w:cstheme="majorHAnsi"/>
              </w:rPr>
              <w:t xml:space="preserve"> </w:t>
            </w:r>
            <w:proofErr w:type="spellStart"/>
            <w:r>
              <w:rPr>
                <w:rFonts w:ascii="Constantia" w:hAnsi="Constantia" w:cstheme="majorHAnsi"/>
              </w:rPr>
              <w:t>όλες</w:t>
            </w:r>
            <w:proofErr w:type="spellEnd"/>
            <w:r>
              <w:rPr>
                <w:rFonts w:ascii="Constantia" w:hAnsi="Constantia" w:cstheme="majorHAnsi"/>
              </w:rPr>
              <w:t xml:space="preserve"> </w:t>
            </w:r>
            <w:proofErr w:type="spellStart"/>
            <w:r>
              <w:rPr>
                <w:rFonts w:ascii="Constantia" w:hAnsi="Constantia" w:cstheme="majorHAnsi"/>
              </w:rPr>
              <w:t>τις</w:t>
            </w:r>
            <w:proofErr w:type="spellEnd"/>
            <w:r>
              <w:rPr>
                <w:rFonts w:ascii="Constantia" w:hAnsi="Constantia" w:cstheme="majorHAnsi"/>
              </w:rPr>
              <w:t xml:space="preserve"> </w:t>
            </w:r>
            <w:proofErr w:type="spellStart"/>
            <w:r>
              <w:rPr>
                <w:rFonts w:ascii="Constantia" w:hAnsi="Constantia" w:cstheme="majorHAnsi"/>
              </w:rPr>
              <w:t>εκ</w:t>
            </w:r>
            <w:proofErr w:type="spellEnd"/>
            <w:r>
              <w:rPr>
                <w:rFonts w:ascii="Constantia" w:hAnsi="Constantia" w:cstheme="majorHAnsi"/>
              </w:rPr>
              <w:t>πα</w:t>
            </w:r>
            <w:proofErr w:type="spellStart"/>
            <w:r>
              <w:rPr>
                <w:rFonts w:ascii="Constantia" w:hAnsi="Constantia" w:cstheme="majorHAnsi"/>
              </w:rPr>
              <w:t>ιδευτικές</w:t>
            </w:r>
            <w:proofErr w:type="spellEnd"/>
            <w:r>
              <w:rPr>
                <w:rFonts w:ascii="Constantia" w:hAnsi="Constantia" w:cstheme="majorHAnsi"/>
              </w:rPr>
              <w:t xml:space="preserve"> </w:t>
            </w:r>
            <w:proofErr w:type="spellStart"/>
            <w:r>
              <w:rPr>
                <w:rFonts w:ascii="Constantia" w:hAnsi="Constantia" w:cstheme="majorHAnsi"/>
              </w:rPr>
              <w:t>δομές</w:t>
            </w:r>
            <w:proofErr w:type="spellEnd"/>
            <w:r>
              <w:rPr>
                <w:rFonts w:ascii="Constantia" w:hAnsi="Constantia" w:cstheme="majorHAnsi"/>
              </w:rPr>
              <w:t xml:space="preserve"> </w:t>
            </w:r>
            <w:proofErr w:type="spellStart"/>
            <w:r>
              <w:rPr>
                <w:rFonts w:ascii="Constantia" w:hAnsi="Constantia" w:cstheme="majorHAnsi"/>
              </w:rPr>
              <w:t>όλων</w:t>
            </w:r>
            <w:proofErr w:type="spellEnd"/>
            <w:r>
              <w:rPr>
                <w:rFonts w:ascii="Constantia" w:hAnsi="Constantia" w:cstheme="majorHAnsi"/>
              </w:rPr>
              <w:t xml:space="preserve"> </w:t>
            </w:r>
            <w:proofErr w:type="spellStart"/>
            <w:r>
              <w:rPr>
                <w:rFonts w:ascii="Constantia" w:hAnsi="Constantia" w:cstheme="majorHAnsi"/>
              </w:rPr>
              <w:t>των</w:t>
            </w:r>
            <w:proofErr w:type="spellEnd"/>
            <w:r>
              <w:rPr>
                <w:rFonts w:ascii="Constantia" w:hAnsi="Constantia" w:cstheme="majorHAnsi"/>
              </w:rPr>
              <w:t xml:space="preserve"> βα</w:t>
            </w:r>
            <w:proofErr w:type="spellStart"/>
            <w:r>
              <w:rPr>
                <w:rFonts w:ascii="Constantia" w:hAnsi="Constantia" w:cstheme="majorHAnsi"/>
              </w:rPr>
              <w:t>θμίδων</w:t>
            </w:r>
            <w:proofErr w:type="spellEnd"/>
          </w:p>
        </w:tc>
        <w:tc>
          <w:tcPr>
            <w:tcW w:w="2551" w:type="dxa"/>
            <w:shd w:val="thinDiagCross" w:color="F2F2F2" w:themeColor="background1" w:themeShade="F2" w:fill="auto"/>
            <w:vAlign w:val="center"/>
          </w:tcPr>
          <w:p w14:paraId="3A6530C7" w14:textId="77777777" w:rsidR="00566CAE" w:rsidRDefault="00566CAE" w:rsidP="00341A13">
            <w:pPr>
              <w:jc w:val="center"/>
              <w:rPr>
                <w:rFonts w:ascii="Constantia" w:hAnsi="Constantia"/>
                <w:b/>
                <w:bCs/>
                <w:color w:val="5D739A" w:themeColor="accent3"/>
                <w:lang w:val="en-US"/>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7</w:t>
            </w:r>
          </w:p>
          <w:p w14:paraId="570D05A7" w14:textId="77777777" w:rsidR="00566CAE" w:rsidRDefault="00566CAE" w:rsidP="00341A13">
            <w:pPr>
              <w:jc w:val="center"/>
              <w:rPr>
                <w:rFonts w:ascii="Constantia" w:hAnsi="Constantia" w:cstheme="majorHAnsi"/>
                <w:color w:val="292733" w:themeColor="text2" w:themeShade="BF"/>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Πολιτισμός-Αθλητισμός</w:t>
            </w:r>
            <w:proofErr w:type="spellEnd"/>
          </w:p>
        </w:tc>
      </w:tr>
      <w:tr w:rsidR="00566CAE" w14:paraId="4C4F3961" w14:textId="77777777" w:rsidTr="00341A13">
        <w:trPr>
          <w:trHeight w:val="1040"/>
          <w:jc w:val="center"/>
        </w:trPr>
        <w:tc>
          <w:tcPr>
            <w:tcW w:w="2689" w:type="dxa"/>
            <w:shd w:val="thinDiagCross" w:color="F2F2F2" w:themeColor="background1" w:themeShade="F2" w:fill="auto"/>
            <w:vAlign w:val="center"/>
          </w:tcPr>
          <w:p w14:paraId="49BEA65F" w14:textId="77777777" w:rsidR="00566CAE" w:rsidRDefault="00566CAE" w:rsidP="00341A13">
            <w:pPr>
              <w:rPr>
                <w:rFonts w:ascii="Constantia" w:hAnsi="Constantia"/>
                <w:i/>
                <w:iCs/>
              </w:rPr>
            </w:pPr>
          </w:p>
        </w:tc>
        <w:tc>
          <w:tcPr>
            <w:tcW w:w="3969" w:type="dxa"/>
            <w:shd w:val="thinDiagCross" w:color="F2F2F2" w:themeColor="background1" w:themeShade="F2" w:fill="auto"/>
            <w:vAlign w:val="center"/>
          </w:tcPr>
          <w:p w14:paraId="32015B6F" w14:textId="77777777" w:rsidR="00566CAE" w:rsidRDefault="00566CAE" w:rsidP="00341A13">
            <w:pPr>
              <w:jc w:val="both"/>
              <w:rPr>
                <w:rFonts w:ascii="Constantia" w:hAnsi="Constantia" w:cstheme="majorHAnsi"/>
              </w:rPr>
            </w:pPr>
            <w:r>
              <w:rPr>
                <w:rFonts w:ascii="Constantia" w:hAnsi="Constantia"/>
                <w:b/>
                <w:bCs/>
                <w:color w:val="864EA8" w:themeColor="accent1" w:themeShade="BF"/>
              </w:rPr>
              <w:t>12.8</w:t>
            </w:r>
            <w:r>
              <w:rPr>
                <w:rFonts w:ascii="Constantia" w:hAnsi="Constantia"/>
                <w:color w:val="864EA8" w:themeColor="accent1" w:themeShade="BF"/>
              </w:rPr>
              <w:t xml:space="preserve"> </w:t>
            </w:r>
            <w:proofErr w:type="spellStart"/>
            <w:r>
              <w:rPr>
                <w:rFonts w:ascii="Constantia" w:hAnsi="Constantia"/>
                <w:color w:val="000000"/>
              </w:rPr>
              <w:t>Δι</w:t>
            </w:r>
            <w:proofErr w:type="spellEnd"/>
            <w:r>
              <w:rPr>
                <w:rFonts w:ascii="Constantia" w:hAnsi="Constantia"/>
                <w:color w:val="000000"/>
              </w:rPr>
              <w:t>α</w:t>
            </w:r>
            <w:proofErr w:type="spellStart"/>
            <w:r>
              <w:rPr>
                <w:rFonts w:ascii="Constantia" w:hAnsi="Constantia"/>
                <w:color w:val="000000"/>
              </w:rPr>
              <w:t>σφ</w:t>
            </w:r>
            <w:proofErr w:type="spellEnd"/>
            <w:r>
              <w:rPr>
                <w:rFonts w:ascii="Constantia" w:hAnsi="Constantia"/>
                <w:color w:val="000000"/>
              </w:rPr>
              <w:t>α</w:t>
            </w:r>
            <w:proofErr w:type="spellStart"/>
            <w:r>
              <w:rPr>
                <w:rFonts w:ascii="Constantia" w:hAnsi="Constantia"/>
                <w:color w:val="000000"/>
              </w:rPr>
              <w:t>λίζουμε</w:t>
            </w:r>
            <w:proofErr w:type="spellEnd"/>
            <w:r>
              <w:rPr>
                <w:rFonts w:ascii="Constantia" w:hAnsi="Constantia"/>
                <w:color w:val="000000"/>
              </w:rPr>
              <w:t xml:space="preserve"> </w:t>
            </w:r>
            <w:proofErr w:type="spellStart"/>
            <w:r>
              <w:rPr>
                <w:rFonts w:ascii="Constantia" w:hAnsi="Constantia"/>
                <w:color w:val="000000"/>
              </w:rPr>
              <w:t>την</w:t>
            </w:r>
            <w:proofErr w:type="spellEnd"/>
            <w:r>
              <w:rPr>
                <w:rFonts w:ascii="Constantia" w:hAnsi="Constantia"/>
                <w:color w:val="000000"/>
              </w:rPr>
              <w:t xml:space="preserve"> </w:t>
            </w:r>
            <w:proofErr w:type="spellStart"/>
            <w:r>
              <w:rPr>
                <w:rFonts w:ascii="Constantia" w:hAnsi="Constantia"/>
                <w:color w:val="000000"/>
              </w:rPr>
              <w:t>ισότιμη</w:t>
            </w:r>
            <w:proofErr w:type="spellEnd"/>
            <w:r>
              <w:rPr>
                <w:rFonts w:ascii="Constantia" w:hAnsi="Constantia"/>
                <w:color w:val="000000"/>
              </w:rPr>
              <w:t xml:space="preserve"> π</w:t>
            </w:r>
            <w:proofErr w:type="spellStart"/>
            <w:r>
              <w:rPr>
                <w:rFonts w:ascii="Constantia" w:hAnsi="Constantia"/>
                <w:color w:val="000000"/>
              </w:rPr>
              <w:t>ρόσ</w:t>
            </w:r>
            <w:proofErr w:type="spellEnd"/>
            <w:r>
              <w:rPr>
                <w:rFonts w:ascii="Constantia" w:hAnsi="Constantia"/>
                <w:color w:val="000000"/>
              </w:rPr>
              <w:t>βα</w:t>
            </w:r>
            <w:proofErr w:type="spellStart"/>
            <w:r>
              <w:rPr>
                <w:rFonts w:ascii="Constantia" w:hAnsi="Constantia"/>
                <w:color w:val="000000"/>
              </w:rPr>
              <w:t>ση</w:t>
            </w:r>
            <w:proofErr w:type="spellEnd"/>
            <w:r>
              <w:rPr>
                <w:rFonts w:ascii="Constantia" w:hAnsi="Constantia"/>
                <w:color w:val="000000"/>
              </w:rPr>
              <w:t xml:space="preserve"> </w:t>
            </w:r>
            <w:proofErr w:type="spellStart"/>
            <w:r>
              <w:rPr>
                <w:rFonts w:ascii="Constantia" w:hAnsi="Constantia"/>
                <w:color w:val="000000"/>
              </w:rPr>
              <w:t>στη</w:t>
            </w:r>
            <w:proofErr w:type="spellEnd"/>
            <w:r>
              <w:rPr>
                <w:rFonts w:ascii="Constantia" w:hAnsi="Constantia"/>
                <w:color w:val="000000"/>
              </w:rPr>
              <w:t xml:space="preserve"> </w:t>
            </w:r>
            <w:proofErr w:type="spellStart"/>
            <w:r>
              <w:rPr>
                <w:rFonts w:ascii="Constantia" w:hAnsi="Constantia"/>
                <w:color w:val="000000"/>
              </w:rPr>
              <w:t>διά</w:t>
            </w:r>
            <w:proofErr w:type="spellEnd"/>
            <w:r>
              <w:rPr>
                <w:rFonts w:ascii="Constantia" w:hAnsi="Constantia"/>
                <w:color w:val="000000"/>
              </w:rPr>
              <w:t xml:space="preserve"> β</w:t>
            </w:r>
            <w:proofErr w:type="spellStart"/>
            <w:r>
              <w:rPr>
                <w:rFonts w:ascii="Constantia" w:hAnsi="Constantia"/>
                <w:color w:val="000000"/>
              </w:rPr>
              <w:t>ίου</w:t>
            </w:r>
            <w:proofErr w:type="spellEnd"/>
            <w:r>
              <w:rPr>
                <w:rFonts w:ascii="Constantia" w:hAnsi="Constantia"/>
                <w:color w:val="000000"/>
              </w:rPr>
              <w:t xml:space="preserve"> </w:t>
            </w:r>
            <w:proofErr w:type="spellStart"/>
            <w:r>
              <w:rPr>
                <w:rFonts w:ascii="Constantia" w:hAnsi="Constantia"/>
                <w:color w:val="000000"/>
              </w:rPr>
              <w:t>εκ</w:t>
            </w:r>
            <w:proofErr w:type="spellEnd"/>
            <w:r>
              <w:rPr>
                <w:rFonts w:ascii="Constantia" w:hAnsi="Constantia"/>
                <w:color w:val="000000"/>
              </w:rPr>
              <w:t>πα</w:t>
            </w:r>
            <w:proofErr w:type="spellStart"/>
            <w:r>
              <w:rPr>
                <w:rFonts w:ascii="Constantia" w:hAnsi="Constantia"/>
                <w:color w:val="000000"/>
              </w:rPr>
              <w:t>ίδευση</w:t>
            </w:r>
            <w:proofErr w:type="spellEnd"/>
            <w:r>
              <w:rPr>
                <w:rFonts w:ascii="Constantia" w:hAnsi="Constantia"/>
                <w:color w:val="000000"/>
              </w:rPr>
              <w:t xml:space="preserve"> και κα</w:t>
            </w:r>
            <w:proofErr w:type="spellStart"/>
            <w:r>
              <w:rPr>
                <w:rFonts w:ascii="Constantia" w:hAnsi="Constantia"/>
                <w:color w:val="000000"/>
              </w:rPr>
              <w:t>τάρτιση</w:t>
            </w:r>
            <w:proofErr w:type="spellEnd"/>
          </w:p>
        </w:tc>
        <w:tc>
          <w:tcPr>
            <w:tcW w:w="2551" w:type="dxa"/>
            <w:shd w:val="thinDiagCross" w:color="F2F2F2" w:themeColor="background1" w:themeShade="F2" w:fill="auto"/>
            <w:vAlign w:val="center"/>
          </w:tcPr>
          <w:p w14:paraId="791D91C1" w14:textId="77777777" w:rsidR="00566CAE" w:rsidRDefault="00566CAE" w:rsidP="00341A13">
            <w:pPr>
              <w:jc w:val="center"/>
              <w:rPr>
                <w:rFonts w:ascii="Constantia" w:hAnsi="Constantia"/>
                <w:b/>
                <w:bCs/>
                <w:color w:val="5D739A" w:themeColor="accent3"/>
                <w:lang w:val="en-US"/>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7</w:t>
            </w:r>
          </w:p>
          <w:p w14:paraId="7E6D908C" w14:textId="77777777" w:rsidR="00566CAE" w:rsidRDefault="00566CAE" w:rsidP="00341A13">
            <w:pPr>
              <w:jc w:val="center"/>
              <w:rPr>
                <w:rFonts w:ascii="Constantia" w:hAnsi="Constantia"/>
                <w:b/>
                <w:bCs/>
                <w:color w:val="292733" w:themeColor="text2" w:themeShade="BF"/>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Πολιτισμός-Αθλητισμός</w:t>
            </w:r>
            <w:proofErr w:type="spellEnd"/>
          </w:p>
        </w:tc>
      </w:tr>
      <w:tr w:rsidR="00566CAE" w14:paraId="7888EC38" w14:textId="77777777" w:rsidTr="00341A13">
        <w:trPr>
          <w:trHeight w:val="2619"/>
          <w:jc w:val="center"/>
        </w:trPr>
        <w:tc>
          <w:tcPr>
            <w:tcW w:w="2689" w:type="dxa"/>
            <w:shd w:val="thinDiagCross" w:color="F2F2F2" w:themeColor="background1" w:themeShade="F2" w:fill="auto"/>
            <w:vAlign w:val="center"/>
          </w:tcPr>
          <w:p w14:paraId="16591515" w14:textId="77777777" w:rsidR="00566CAE" w:rsidRDefault="00566CAE" w:rsidP="00341A13">
            <w:pPr>
              <w:rPr>
                <w:rFonts w:ascii="Constantia" w:hAnsi="Constantia"/>
                <w:i/>
                <w:iCs/>
              </w:rPr>
            </w:pPr>
            <w:proofErr w:type="spellStart"/>
            <w:r>
              <w:rPr>
                <w:rFonts w:ascii="Constantia" w:hAnsi="Constantia"/>
                <w:i/>
                <w:iCs/>
              </w:rPr>
              <w:lastRenderedPageBreak/>
              <w:t>Δι</w:t>
            </w:r>
            <w:proofErr w:type="spellEnd"/>
            <w:r>
              <w:rPr>
                <w:rFonts w:ascii="Constantia" w:hAnsi="Constantia"/>
                <w:i/>
                <w:iCs/>
              </w:rPr>
              <w:t>α</w:t>
            </w:r>
            <w:proofErr w:type="spellStart"/>
            <w:r>
              <w:rPr>
                <w:rFonts w:ascii="Constantia" w:hAnsi="Constantia"/>
                <w:i/>
                <w:iCs/>
              </w:rPr>
              <w:t>σφάλιση</w:t>
            </w:r>
            <w:proofErr w:type="spellEnd"/>
            <w:r>
              <w:rPr>
                <w:rFonts w:ascii="Constantia" w:hAnsi="Constantia"/>
                <w:i/>
                <w:iCs/>
              </w:rPr>
              <w:t xml:space="preserve"> </w:t>
            </w:r>
            <w:proofErr w:type="spellStart"/>
            <w:r>
              <w:rPr>
                <w:rFonts w:ascii="Constantia" w:hAnsi="Constantia"/>
                <w:i/>
                <w:iCs/>
              </w:rPr>
              <w:t>της</w:t>
            </w:r>
            <w:proofErr w:type="spellEnd"/>
            <w:r>
              <w:rPr>
                <w:rFonts w:ascii="Constantia" w:hAnsi="Constantia"/>
                <w:i/>
                <w:iCs/>
              </w:rPr>
              <w:t xml:space="preserve"> προσβα</w:t>
            </w:r>
            <w:proofErr w:type="spellStart"/>
            <w:r>
              <w:rPr>
                <w:rFonts w:ascii="Constantia" w:hAnsi="Constantia"/>
                <w:i/>
                <w:iCs/>
              </w:rPr>
              <w:t>σιμότητ</w:t>
            </w:r>
            <w:proofErr w:type="spellEnd"/>
            <w:r>
              <w:rPr>
                <w:rFonts w:ascii="Constantia" w:hAnsi="Constantia"/>
                <w:i/>
                <w:iCs/>
              </w:rPr>
              <w:t xml:space="preserve">ας </w:t>
            </w:r>
            <w:proofErr w:type="spellStart"/>
            <w:r>
              <w:rPr>
                <w:rFonts w:ascii="Constantia" w:hAnsi="Constantia"/>
                <w:i/>
                <w:iCs/>
              </w:rPr>
              <w:t>των</w:t>
            </w:r>
            <w:proofErr w:type="spellEnd"/>
            <w:r>
              <w:rPr>
                <w:rFonts w:ascii="Constantia" w:hAnsi="Constantia"/>
                <w:i/>
                <w:iCs/>
              </w:rPr>
              <w:t xml:space="preserve"> </w:t>
            </w:r>
            <w:proofErr w:type="spellStart"/>
            <w:r>
              <w:rPr>
                <w:rFonts w:ascii="Constantia" w:hAnsi="Constantia"/>
                <w:i/>
                <w:iCs/>
              </w:rPr>
              <w:t>σχολικών</w:t>
            </w:r>
            <w:proofErr w:type="spellEnd"/>
            <w:r>
              <w:rPr>
                <w:rFonts w:ascii="Constantia" w:hAnsi="Constantia"/>
                <w:i/>
                <w:iCs/>
              </w:rPr>
              <w:t xml:space="preserve"> και πα</w:t>
            </w:r>
            <w:proofErr w:type="spellStart"/>
            <w:r>
              <w:rPr>
                <w:rFonts w:ascii="Constantia" w:hAnsi="Constantia"/>
                <w:i/>
                <w:iCs/>
              </w:rPr>
              <w:t>νε</w:t>
            </w:r>
            <w:proofErr w:type="spellEnd"/>
            <w:r>
              <w:rPr>
                <w:rFonts w:ascii="Constantia" w:hAnsi="Constantia"/>
                <w:i/>
                <w:iCs/>
              </w:rPr>
              <w:t>π</w:t>
            </w:r>
            <w:proofErr w:type="spellStart"/>
            <w:r>
              <w:rPr>
                <w:rFonts w:ascii="Constantia" w:hAnsi="Constantia"/>
                <w:i/>
                <w:iCs/>
              </w:rPr>
              <w:t>ιστημι</w:t>
            </w:r>
            <w:proofErr w:type="spellEnd"/>
            <w:r>
              <w:rPr>
                <w:rFonts w:ascii="Constantia" w:hAnsi="Constantia"/>
                <w:i/>
                <w:iCs/>
              </w:rPr>
              <w:t>α</w:t>
            </w:r>
            <w:proofErr w:type="spellStart"/>
            <w:r>
              <w:rPr>
                <w:rFonts w:ascii="Constantia" w:hAnsi="Constantia"/>
                <w:i/>
                <w:iCs/>
              </w:rPr>
              <w:t>κών</w:t>
            </w:r>
            <w:proofErr w:type="spellEnd"/>
            <w:r>
              <w:rPr>
                <w:rFonts w:ascii="Constantia" w:hAnsi="Constantia"/>
                <w:i/>
                <w:iCs/>
              </w:rPr>
              <w:t xml:space="preserve"> π</w:t>
            </w:r>
            <w:proofErr w:type="spellStart"/>
            <w:r>
              <w:rPr>
                <w:rFonts w:ascii="Constantia" w:hAnsi="Constantia"/>
                <w:i/>
                <w:iCs/>
              </w:rPr>
              <w:t>ερι</w:t>
            </w:r>
            <w:proofErr w:type="spellEnd"/>
            <w:r>
              <w:rPr>
                <w:rFonts w:ascii="Constantia" w:hAnsi="Constantia"/>
                <w:i/>
                <w:iCs/>
              </w:rPr>
              <w:t>βα</w:t>
            </w:r>
            <w:proofErr w:type="spellStart"/>
            <w:r>
              <w:rPr>
                <w:rFonts w:ascii="Constantia" w:hAnsi="Constantia"/>
                <w:i/>
                <w:iCs/>
              </w:rPr>
              <w:t>λλόντων</w:t>
            </w:r>
            <w:proofErr w:type="spellEnd"/>
            <w:r>
              <w:rPr>
                <w:rFonts w:ascii="Constantia" w:hAnsi="Constantia"/>
                <w:i/>
                <w:iCs/>
              </w:rPr>
              <w:t xml:space="preserve">, </w:t>
            </w:r>
            <w:proofErr w:type="spellStart"/>
            <w:r>
              <w:rPr>
                <w:rFonts w:ascii="Constantia" w:hAnsi="Constantia"/>
                <w:i/>
                <w:iCs/>
              </w:rPr>
              <w:t>σύμφων</w:t>
            </w:r>
            <w:proofErr w:type="spellEnd"/>
            <w:r>
              <w:rPr>
                <w:rFonts w:ascii="Constantia" w:hAnsi="Constantia"/>
                <w:i/>
                <w:iCs/>
              </w:rPr>
              <w:t xml:space="preserve">α </w:t>
            </w:r>
            <w:proofErr w:type="spellStart"/>
            <w:r>
              <w:rPr>
                <w:rFonts w:ascii="Constantia" w:hAnsi="Constantia"/>
                <w:i/>
                <w:iCs/>
              </w:rPr>
              <w:t>με</w:t>
            </w:r>
            <w:proofErr w:type="spellEnd"/>
            <w:r>
              <w:rPr>
                <w:rFonts w:ascii="Constantia" w:hAnsi="Constantia"/>
                <w:i/>
                <w:iCs/>
              </w:rPr>
              <w:t xml:space="preserve"> </w:t>
            </w:r>
            <w:proofErr w:type="spellStart"/>
            <w:r>
              <w:rPr>
                <w:rFonts w:ascii="Constantia" w:hAnsi="Constantia"/>
                <w:i/>
                <w:iCs/>
              </w:rPr>
              <w:t>τη</w:t>
            </w:r>
            <w:proofErr w:type="spellEnd"/>
            <w:r>
              <w:rPr>
                <w:rFonts w:ascii="Constantia" w:hAnsi="Constantia"/>
                <w:i/>
                <w:iCs/>
              </w:rPr>
              <w:t xml:space="preserve"> </w:t>
            </w:r>
            <w:proofErr w:type="spellStart"/>
            <w:r>
              <w:rPr>
                <w:rFonts w:ascii="Constantia" w:hAnsi="Constantia"/>
                <w:i/>
                <w:iCs/>
              </w:rPr>
              <w:t>Σύμ</w:t>
            </w:r>
            <w:proofErr w:type="spellEnd"/>
            <w:r>
              <w:rPr>
                <w:rFonts w:ascii="Constantia" w:hAnsi="Constantia"/>
                <w:i/>
                <w:iCs/>
              </w:rPr>
              <w:t>βα</w:t>
            </w:r>
            <w:proofErr w:type="spellStart"/>
            <w:r>
              <w:rPr>
                <w:rFonts w:ascii="Constantia" w:hAnsi="Constantia"/>
                <w:i/>
                <w:iCs/>
              </w:rPr>
              <w:t>ση</w:t>
            </w:r>
            <w:proofErr w:type="spellEnd"/>
            <w:r>
              <w:rPr>
                <w:rFonts w:ascii="Constantia" w:hAnsi="Constantia"/>
                <w:i/>
                <w:iCs/>
              </w:rPr>
              <w:t>, π</w:t>
            </w:r>
            <w:proofErr w:type="spellStart"/>
            <w:r>
              <w:rPr>
                <w:rFonts w:ascii="Constantia" w:hAnsi="Constantia"/>
                <w:i/>
                <w:iCs/>
              </w:rPr>
              <w:t>ροωθώντ</w:t>
            </w:r>
            <w:proofErr w:type="spellEnd"/>
            <w:r>
              <w:rPr>
                <w:rFonts w:ascii="Constantia" w:hAnsi="Constantia"/>
                <w:i/>
                <w:iCs/>
              </w:rPr>
              <w:t xml:space="preserve">ας </w:t>
            </w:r>
            <w:proofErr w:type="spellStart"/>
            <w:r>
              <w:rPr>
                <w:rFonts w:ascii="Constantia" w:hAnsi="Constantia"/>
                <w:i/>
                <w:iCs/>
              </w:rPr>
              <w:t>τον</w:t>
            </w:r>
            <w:proofErr w:type="spellEnd"/>
            <w:r>
              <w:rPr>
                <w:rFonts w:ascii="Constantia" w:hAnsi="Constantia"/>
                <w:i/>
                <w:iCs/>
              </w:rPr>
              <w:t xml:space="preserve"> Κα</w:t>
            </w:r>
            <w:proofErr w:type="spellStart"/>
            <w:r>
              <w:rPr>
                <w:rFonts w:ascii="Constantia" w:hAnsi="Constantia"/>
                <w:i/>
                <w:iCs/>
              </w:rPr>
              <w:t>θολικό</w:t>
            </w:r>
            <w:proofErr w:type="spellEnd"/>
            <w:r>
              <w:rPr>
                <w:rFonts w:ascii="Constantia" w:hAnsi="Constantia"/>
                <w:i/>
                <w:iCs/>
              </w:rPr>
              <w:t xml:space="preserve"> </w:t>
            </w:r>
            <w:proofErr w:type="spellStart"/>
            <w:r>
              <w:rPr>
                <w:rFonts w:ascii="Constantia" w:hAnsi="Constantia"/>
                <w:i/>
                <w:iCs/>
              </w:rPr>
              <w:t>Σχεδι</w:t>
            </w:r>
            <w:proofErr w:type="spellEnd"/>
            <w:r>
              <w:rPr>
                <w:rFonts w:ascii="Constantia" w:hAnsi="Constantia"/>
                <w:i/>
                <w:iCs/>
              </w:rPr>
              <w:t>α</w:t>
            </w:r>
            <w:proofErr w:type="spellStart"/>
            <w:r>
              <w:rPr>
                <w:rFonts w:ascii="Constantia" w:hAnsi="Constantia"/>
                <w:i/>
                <w:iCs/>
              </w:rPr>
              <w:t>σμό</w:t>
            </w:r>
            <w:proofErr w:type="spellEnd"/>
          </w:p>
        </w:tc>
        <w:tc>
          <w:tcPr>
            <w:tcW w:w="3969" w:type="dxa"/>
            <w:shd w:val="thinDiagCross" w:color="F2F2F2" w:themeColor="background1" w:themeShade="F2" w:fill="auto"/>
            <w:vAlign w:val="center"/>
          </w:tcPr>
          <w:p w14:paraId="728A8E1C" w14:textId="77777777" w:rsidR="00566CAE" w:rsidRDefault="00566CAE" w:rsidP="00341A13">
            <w:pPr>
              <w:jc w:val="both"/>
              <w:rPr>
                <w:rFonts w:ascii="Constantia" w:hAnsi="Constantia" w:cstheme="majorHAnsi"/>
              </w:rPr>
            </w:pPr>
            <w:r>
              <w:rPr>
                <w:rFonts w:ascii="Constantia" w:hAnsi="Constantia" w:cstheme="majorHAnsi"/>
                <w:b/>
                <w:bCs/>
                <w:color w:val="864EA8" w:themeColor="accent1" w:themeShade="BF"/>
              </w:rPr>
              <w:t>12.13</w:t>
            </w:r>
            <w:r>
              <w:rPr>
                <w:rFonts w:ascii="Constantia" w:hAnsi="Constantia" w:cstheme="majorHAnsi"/>
                <w:color w:val="864EA8" w:themeColor="accent1" w:themeShade="BF"/>
              </w:rPr>
              <w:t xml:space="preserve"> </w:t>
            </w:r>
            <w:proofErr w:type="spellStart"/>
            <w:r>
              <w:rPr>
                <w:rFonts w:ascii="Constantia" w:hAnsi="Constantia" w:cstheme="majorHAnsi"/>
              </w:rPr>
              <w:t>Εξ</w:t>
            </w:r>
            <w:proofErr w:type="spellEnd"/>
            <w:r>
              <w:rPr>
                <w:rFonts w:ascii="Constantia" w:hAnsi="Constantia" w:cstheme="majorHAnsi"/>
              </w:rPr>
              <w:t>α</w:t>
            </w:r>
            <w:proofErr w:type="spellStart"/>
            <w:r>
              <w:rPr>
                <w:rFonts w:ascii="Constantia" w:hAnsi="Constantia" w:cstheme="majorHAnsi"/>
              </w:rPr>
              <w:t>σφ</w:t>
            </w:r>
            <w:proofErr w:type="spellEnd"/>
            <w:r>
              <w:rPr>
                <w:rFonts w:ascii="Constantia" w:hAnsi="Constantia" w:cstheme="majorHAnsi"/>
              </w:rPr>
              <w:t>α</w:t>
            </w:r>
            <w:proofErr w:type="spellStart"/>
            <w:r>
              <w:rPr>
                <w:rFonts w:ascii="Constantia" w:hAnsi="Constantia" w:cstheme="majorHAnsi"/>
              </w:rPr>
              <w:t>λίζουμε</w:t>
            </w:r>
            <w:proofErr w:type="spellEnd"/>
            <w:r>
              <w:rPr>
                <w:rFonts w:ascii="Constantia" w:hAnsi="Constantia" w:cstheme="majorHAnsi"/>
              </w:rPr>
              <w:t xml:space="preserve"> </w:t>
            </w:r>
            <w:proofErr w:type="spellStart"/>
            <w:r>
              <w:rPr>
                <w:rFonts w:ascii="Constantia" w:hAnsi="Constantia" w:cstheme="majorHAnsi"/>
              </w:rPr>
              <w:t>την</w:t>
            </w:r>
            <w:proofErr w:type="spellEnd"/>
            <w:r>
              <w:rPr>
                <w:rFonts w:ascii="Constantia" w:hAnsi="Constantia" w:cstheme="majorHAnsi"/>
              </w:rPr>
              <w:t xml:space="preserve"> προσβα</w:t>
            </w:r>
            <w:proofErr w:type="spellStart"/>
            <w:r>
              <w:rPr>
                <w:rFonts w:ascii="Constantia" w:hAnsi="Constantia" w:cstheme="majorHAnsi"/>
              </w:rPr>
              <w:t>σιμότητ</w:t>
            </w:r>
            <w:proofErr w:type="spellEnd"/>
            <w:r>
              <w:rPr>
                <w:rFonts w:ascii="Constantia" w:hAnsi="Constantia" w:cstheme="majorHAnsi"/>
              </w:rPr>
              <w:t>α μα</w:t>
            </w:r>
            <w:proofErr w:type="spellStart"/>
            <w:r>
              <w:rPr>
                <w:rFonts w:ascii="Constantia" w:hAnsi="Constantia" w:cstheme="majorHAnsi"/>
              </w:rPr>
              <w:t>θητών</w:t>
            </w:r>
            <w:proofErr w:type="spellEnd"/>
            <w:r>
              <w:rPr>
                <w:rFonts w:ascii="Constantia" w:hAnsi="Constantia" w:cstheme="majorHAnsi"/>
              </w:rPr>
              <w:t xml:space="preserve"> </w:t>
            </w:r>
            <w:proofErr w:type="spellStart"/>
            <w:r>
              <w:rPr>
                <w:rFonts w:ascii="Constantia" w:hAnsi="Constantia" w:cstheme="majorHAnsi"/>
              </w:rPr>
              <w:t>με</w:t>
            </w:r>
            <w:proofErr w:type="spellEnd"/>
            <w:r>
              <w:rPr>
                <w:rFonts w:ascii="Constantia" w:hAnsi="Constantia" w:cstheme="majorHAnsi"/>
              </w:rPr>
              <w:t xml:space="preserve"> αναπ</w:t>
            </w:r>
            <w:proofErr w:type="spellStart"/>
            <w:r>
              <w:rPr>
                <w:rFonts w:ascii="Constantia" w:hAnsi="Constantia" w:cstheme="majorHAnsi"/>
              </w:rPr>
              <w:t>ηρί</w:t>
            </w:r>
            <w:proofErr w:type="spellEnd"/>
            <w:r>
              <w:rPr>
                <w:rFonts w:ascii="Constantia" w:hAnsi="Constantia" w:cstheme="majorHAnsi"/>
              </w:rPr>
              <w:t xml:space="preserve">α </w:t>
            </w:r>
            <w:proofErr w:type="spellStart"/>
            <w:r>
              <w:rPr>
                <w:rFonts w:ascii="Constantia" w:hAnsi="Constantia" w:cstheme="majorHAnsi"/>
              </w:rPr>
              <w:t>στις</w:t>
            </w:r>
            <w:proofErr w:type="spellEnd"/>
            <w:r>
              <w:rPr>
                <w:rFonts w:ascii="Constantia" w:hAnsi="Constantia" w:cstheme="majorHAnsi"/>
              </w:rPr>
              <w:t xml:space="preserve"> </w:t>
            </w:r>
            <w:proofErr w:type="spellStart"/>
            <w:r>
              <w:rPr>
                <w:rFonts w:ascii="Constantia" w:hAnsi="Constantia" w:cstheme="majorHAnsi"/>
              </w:rPr>
              <w:t>σχολικές</w:t>
            </w:r>
            <w:proofErr w:type="spellEnd"/>
            <w:r>
              <w:rPr>
                <w:rFonts w:ascii="Constantia" w:hAnsi="Constantia" w:cstheme="majorHAnsi"/>
              </w:rPr>
              <w:t xml:space="preserve"> </w:t>
            </w:r>
            <w:proofErr w:type="spellStart"/>
            <w:r>
              <w:rPr>
                <w:rFonts w:ascii="Constantia" w:hAnsi="Constantia" w:cstheme="majorHAnsi"/>
              </w:rPr>
              <w:t>μετ</w:t>
            </w:r>
            <w:proofErr w:type="spellEnd"/>
            <w:r>
              <w:rPr>
                <w:rFonts w:ascii="Constantia" w:hAnsi="Constantia" w:cstheme="majorHAnsi"/>
              </w:rPr>
              <w:t>α</w:t>
            </w:r>
            <w:proofErr w:type="spellStart"/>
            <w:r>
              <w:rPr>
                <w:rFonts w:ascii="Constantia" w:hAnsi="Constantia" w:cstheme="majorHAnsi"/>
              </w:rPr>
              <w:t>φορές</w:t>
            </w:r>
            <w:proofErr w:type="spellEnd"/>
          </w:p>
        </w:tc>
        <w:tc>
          <w:tcPr>
            <w:tcW w:w="2551" w:type="dxa"/>
            <w:shd w:val="thinDiagCross" w:color="F2F2F2" w:themeColor="background1" w:themeShade="F2" w:fill="auto"/>
            <w:vAlign w:val="center"/>
          </w:tcPr>
          <w:p w14:paraId="487AACF3"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7</w:t>
            </w:r>
          </w:p>
          <w:p w14:paraId="2549CBF5" w14:textId="77777777" w:rsidR="00566CAE" w:rsidRDefault="00566CAE" w:rsidP="00341A13">
            <w:pPr>
              <w:jc w:val="center"/>
              <w:rPr>
                <w:rFonts w:ascii="Constantia" w:hAnsi="Constantia"/>
                <w:color w:val="292733" w:themeColor="text2" w:themeShade="BF"/>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Πολιτισμός-Αθλητισμός</w:t>
            </w:r>
            <w:proofErr w:type="spellEnd"/>
          </w:p>
          <w:p w14:paraId="1B223C24" w14:textId="77777777" w:rsidR="00566CAE" w:rsidRDefault="00566CAE"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0B69E528" w14:textId="77777777" w:rsidR="00566CAE" w:rsidRDefault="00566CAE" w:rsidP="00341A13">
            <w:pPr>
              <w:jc w:val="center"/>
              <w:rPr>
                <w:rFonts w:ascii="Constantia" w:hAnsi="Constantia" w:cstheme="majorHAnsi"/>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4</w:t>
            </w:r>
            <w:r>
              <w:rPr>
                <w:rFonts w:ascii="Constantia" w:hAnsi="Constantia"/>
                <w:b/>
                <w:bCs/>
                <w:color w:val="292733" w:themeColor="text2" w:themeShade="BF"/>
              </w:rPr>
              <w:t xml:space="preserve"> </w:t>
            </w:r>
            <w:proofErr w:type="spellStart"/>
            <w:r>
              <w:rPr>
                <w:rFonts w:ascii="Constantia" w:hAnsi="Constantia"/>
                <w:color w:val="292733" w:themeColor="text2" w:themeShade="BF"/>
              </w:rPr>
              <w:t>Μετ</w:t>
            </w:r>
            <w:proofErr w:type="spellEnd"/>
            <w:r>
              <w:rPr>
                <w:rFonts w:ascii="Constantia" w:hAnsi="Constantia"/>
                <w:color w:val="292733" w:themeColor="text2" w:themeShade="BF"/>
              </w:rPr>
              <w:t>α</w:t>
            </w:r>
            <w:proofErr w:type="spellStart"/>
            <w:r>
              <w:rPr>
                <w:rFonts w:ascii="Constantia" w:hAnsi="Constantia"/>
                <w:color w:val="292733" w:themeColor="text2" w:themeShade="BF"/>
              </w:rPr>
              <w:t>φορές</w:t>
            </w:r>
            <w:proofErr w:type="spellEnd"/>
            <w:r>
              <w:rPr>
                <w:rFonts w:ascii="Constantia" w:hAnsi="Constantia"/>
                <w:color w:val="292733" w:themeColor="text2" w:themeShade="BF"/>
              </w:rPr>
              <w:t>-Επ</w:t>
            </w:r>
            <w:proofErr w:type="spellStart"/>
            <w:r>
              <w:rPr>
                <w:rFonts w:ascii="Constantia" w:hAnsi="Constantia"/>
                <w:color w:val="292733" w:themeColor="text2" w:themeShade="BF"/>
              </w:rPr>
              <w:t>ικοινωνίες</w:t>
            </w:r>
            <w:proofErr w:type="spellEnd"/>
          </w:p>
        </w:tc>
      </w:tr>
      <w:tr w:rsidR="00566CAE" w14:paraId="14960B8E" w14:textId="77777777" w:rsidTr="00341A13">
        <w:trPr>
          <w:trHeight w:val="2826"/>
          <w:jc w:val="center"/>
        </w:trPr>
        <w:tc>
          <w:tcPr>
            <w:tcW w:w="2689" w:type="dxa"/>
            <w:shd w:val="thinDiagCross" w:color="F2F2F2" w:themeColor="background1" w:themeShade="F2" w:fill="auto"/>
            <w:vAlign w:val="center"/>
          </w:tcPr>
          <w:p w14:paraId="37DB257E" w14:textId="77777777" w:rsidR="00566CAE" w:rsidRDefault="00566CAE" w:rsidP="00341A13">
            <w:pPr>
              <w:rPr>
                <w:rFonts w:ascii="Constantia" w:hAnsi="Constantia"/>
                <w:i/>
                <w:iCs/>
              </w:rPr>
            </w:pPr>
            <w:proofErr w:type="spellStart"/>
            <w:r>
              <w:rPr>
                <w:rFonts w:ascii="Constantia" w:hAnsi="Constantia"/>
                <w:i/>
                <w:iCs/>
              </w:rPr>
              <w:t>Δι</w:t>
            </w:r>
            <w:proofErr w:type="spellEnd"/>
            <w:r>
              <w:rPr>
                <w:rFonts w:ascii="Constantia" w:hAnsi="Constantia"/>
                <w:i/>
                <w:iCs/>
              </w:rPr>
              <w:t>α</w:t>
            </w:r>
            <w:proofErr w:type="spellStart"/>
            <w:r>
              <w:rPr>
                <w:rFonts w:ascii="Constantia" w:hAnsi="Constantia"/>
                <w:i/>
                <w:iCs/>
              </w:rPr>
              <w:t>σφάλιση</w:t>
            </w:r>
            <w:proofErr w:type="spellEnd"/>
            <w:r>
              <w:rPr>
                <w:rFonts w:ascii="Constantia" w:hAnsi="Constantia"/>
                <w:i/>
                <w:iCs/>
              </w:rPr>
              <w:t xml:space="preserve"> </w:t>
            </w:r>
            <w:proofErr w:type="spellStart"/>
            <w:r>
              <w:rPr>
                <w:rFonts w:ascii="Constantia" w:hAnsi="Constantia"/>
                <w:i/>
                <w:iCs/>
              </w:rPr>
              <w:t>της</w:t>
            </w:r>
            <w:proofErr w:type="spellEnd"/>
            <w:r>
              <w:rPr>
                <w:rFonts w:ascii="Constantia" w:hAnsi="Constantia"/>
                <w:i/>
                <w:iCs/>
              </w:rPr>
              <w:t xml:space="preserve"> προσβα</w:t>
            </w:r>
            <w:proofErr w:type="spellStart"/>
            <w:r>
              <w:rPr>
                <w:rFonts w:ascii="Constantia" w:hAnsi="Constantia"/>
                <w:i/>
                <w:iCs/>
              </w:rPr>
              <w:t>σιμότητ</w:t>
            </w:r>
            <w:proofErr w:type="spellEnd"/>
            <w:r>
              <w:rPr>
                <w:rFonts w:ascii="Constantia" w:hAnsi="Constantia"/>
                <w:i/>
                <w:iCs/>
              </w:rPr>
              <w:t xml:space="preserve">ας </w:t>
            </w:r>
            <w:proofErr w:type="spellStart"/>
            <w:r>
              <w:rPr>
                <w:rFonts w:ascii="Constantia" w:hAnsi="Constantia"/>
                <w:i/>
                <w:iCs/>
              </w:rPr>
              <w:t>των</w:t>
            </w:r>
            <w:proofErr w:type="spellEnd"/>
            <w:r>
              <w:rPr>
                <w:rFonts w:ascii="Constantia" w:hAnsi="Constantia"/>
                <w:i/>
                <w:iCs/>
              </w:rPr>
              <w:t xml:space="preserve"> </w:t>
            </w:r>
            <w:proofErr w:type="spellStart"/>
            <w:r>
              <w:rPr>
                <w:rFonts w:ascii="Constantia" w:hAnsi="Constantia"/>
                <w:i/>
                <w:iCs/>
              </w:rPr>
              <w:t>σχολικών</w:t>
            </w:r>
            <w:proofErr w:type="spellEnd"/>
            <w:r>
              <w:rPr>
                <w:rFonts w:ascii="Constantia" w:hAnsi="Constantia"/>
                <w:i/>
                <w:iCs/>
              </w:rPr>
              <w:t xml:space="preserve"> και πα</w:t>
            </w:r>
            <w:proofErr w:type="spellStart"/>
            <w:r>
              <w:rPr>
                <w:rFonts w:ascii="Constantia" w:hAnsi="Constantia"/>
                <w:i/>
                <w:iCs/>
              </w:rPr>
              <w:t>νε</w:t>
            </w:r>
            <w:proofErr w:type="spellEnd"/>
            <w:r>
              <w:rPr>
                <w:rFonts w:ascii="Constantia" w:hAnsi="Constantia"/>
                <w:i/>
                <w:iCs/>
              </w:rPr>
              <w:t>π</w:t>
            </w:r>
            <w:proofErr w:type="spellStart"/>
            <w:r>
              <w:rPr>
                <w:rFonts w:ascii="Constantia" w:hAnsi="Constantia"/>
                <w:i/>
                <w:iCs/>
              </w:rPr>
              <w:t>ιστημι</w:t>
            </w:r>
            <w:proofErr w:type="spellEnd"/>
            <w:r>
              <w:rPr>
                <w:rFonts w:ascii="Constantia" w:hAnsi="Constantia"/>
                <w:i/>
                <w:iCs/>
              </w:rPr>
              <w:t>α</w:t>
            </w:r>
            <w:proofErr w:type="spellStart"/>
            <w:r>
              <w:rPr>
                <w:rFonts w:ascii="Constantia" w:hAnsi="Constantia"/>
                <w:i/>
                <w:iCs/>
              </w:rPr>
              <w:t>κών</w:t>
            </w:r>
            <w:proofErr w:type="spellEnd"/>
            <w:r>
              <w:rPr>
                <w:rFonts w:ascii="Constantia" w:hAnsi="Constantia"/>
                <w:i/>
                <w:iCs/>
              </w:rPr>
              <w:t xml:space="preserve"> π</w:t>
            </w:r>
            <w:proofErr w:type="spellStart"/>
            <w:r>
              <w:rPr>
                <w:rFonts w:ascii="Constantia" w:hAnsi="Constantia"/>
                <w:i/>
                <w:iCs/>
              </w:rPr>
              <w:t>ερι</w:t>
            </w:r>
            <w:proofErr w:type="spellEnd"/>
            <w:r>
              <w:rPr>
                <w:rFonts w:ascii="Constantia" w:hAnsi="Constantia"/>
                <w:i/>
                <w:iCs/>
              </w:rPr>
              <w:t>βα</w:t>
            </w:r>
            <w:proofErr w:type="spellStart"/>
            <w:r>
              <w:rPr>
                <w:rFonts w:ascii="Constantia" w:hAnsi="Constantia"/>
                <w:i/>
                <w:iCs/>
              </w:rPr>
              <w:t>λλόντων</w:t>
            </w:r>
            <w:proofErr w:type="spellEnd"/>
            <w:r>
              <w:rPr>
                <w:rFonts w:ascii="Constantia" w:hAnsi="Constantia"/>
                <w:i/>
                <w:iCs/>
              </w:rPr>
              <w:t xml:space="preserve">, </w:t>
            </w:r>
            <w:proofErr w:type="spellStart"/>
            <w:r>
              <w:rPr>
                <w:rFonts w:ascii="Constantia" w:hAnsi="Constantia"/>
                <w:i/>
                <w:iCs/>
              </w:rPr>
              <w:t>σύμφων</w:t>
            </w:r>
            <w:proofErr w:type="spellEnd"/>
            <w:r>
              <w:rPr>
                <w:rFonts w:ascii="Constantia" w:hAnsi="Constantia"/>
                <w:i/>
                <w:iCs/>
              </w:rPr>
              <w:t xml:space="preserve">α </w:t>
            </w:r>
            <w:proofErr w:type="spellStart"/>
            <w:r>
              <w:rPr>
                <w:rFonts w:ascii="Constantia" w:hAnsi="Constantia"/>
                <w:i/>
                <w:iCs/>
              </w:rPr>
              <w:t>με</w:t>
            </w:r>
            <w:proofErr w:type="spellEnd"/>
            <w:r>
              <w:rPr>
                <w:rFonts w:ascii="Constantia" w:hAnsi="Constantia"/>
                <w:i/>
                <w:iCs/>
              </w:rPr>
              <w:t xml:space="preserve"> </w:t>
            </w:r>
            <w:proofErr w:type="spellStart"/>
            <w:r>
              <w:rPr>
                <w:rFonts w:ascii="Constantia" w:hAnsi="Constantia"/>
                <w:i/>
                <w:iCs/>
              </w:rPr>
              <w:t>τη</w:t>
            </w:r>
            <w:proofErr w:type="spellEnd"/>
            <w:r>
              <w:rPr>
                <w:rFonts w:ascii="Constantia" w:hAnsi="Constantia"/>
                <w:i/>
                <w:iCs/>
              </w:rPr>
              <w:t xml:space="preserve"> </w:t>
            </w:r>
            <w:proofErr w:type="spellStart"/>
            <w:r>
              <w:rPr>
                <w:rFonts w:ascii="Constantia" w:hAnsi="Constantia"/>
                <w:i/>
                <w:iCs/>
              </w:rPr>
              <w:t>Σύμ</w:t>
            </w:r>
            <w:proofErr w:type="spellEnd"/>
            <w:r>
              <w:rPr>
                <w:rFonts w:ascii="Constantia" w:hAnsi="Constantia"/>
                <w:i/>
                <w:iCs/>
              </w:rPr>
              <w:t>βα</w:t>
            </w:r>
            <w:proofErr w:type="spellStart"/>
            <w:r>
              <w:rPr>
                <w:rFonts w:ascii="Constantia" w:hAnsi="Constantia"/>
                <w:i/>
                <w:iCs/>
              </w:rPr>
              <w:t>ση</w:t>
            </w:r>
            <w:proofErr w:type="spellEnd"/>
            <w:r>
              <w:rPr>
                <w:rFonts w:ascii="Constantia" w:hAnsi="Constantia"/>
                <w:i/>
                <w:iCs/>
              </w:rPr>
              <w:t>, π</w:t>
            </w:r>
            <w:proofErr w:type="spellStart"/>
            <w:r>
              <w:rPr>
                <w:rFonts w:ascii="Constantia" w:hAnsi="Constantia"/>
                <w:i/>
                <w:iCs/>
              </w:rPr>
              <w:t>ροωθώντ</w:t>
            </w:r>
            <w:proofErr w:type="spellEnd"/>
            <w:r>
              <w:rPr>
                <w:rFonts w:ascii="Constantia" w:hAnsi="Constantia"/>
                <w:i/>
                <w:iCs/>
              </w:rPr>
              <w:t xml:space="preserve">ας </w:t>
            </w:r>
            <w:proofErr w:type="spellStart"/>
            <w:r>
              <w:rPr>
                <w:rFonts w:ascii="Constantia" w:hAnsi="Constantia"/>
                <w:i/>
                <w:iCs/>
              </w:rPr>
              <w:t>τον</w:t>
            </w:r>
            <w:proofErr w:type="spellEnd"/>
            <w:r>
              <w:rPr>
                <w:rFonts w:ascii="Constantia" w:hAnsi="Constantia"/>
                <w:i/>
                <w:iCs/>
              </w:rPr>
              <w:t xml:space="preserve"> Κα</w:t>
            </w:r>
            <w:proofErr w:type="spellStart"/>
            <w:r>
              <w:rPr>
                <w:rFonts w:ascii="Constantia" w:hAnsi="Constantia"/>
                <w:i/>
                <w:iCs/>
              </w:rPr>
              <w:t>θολικό</w:t>
            </w:r>
            <w:proofErr w:type="spellEnd"/>
            <w:r>
              <w:rPr>
                <w:rFonts w:ascii="Constantia" w:hAnsi="Constantia"/>
                <w:i/>
                <w:iCs/>
              </w:rPr>
              <w:t xml:space="preserve"> </w:t>
            </w:r>
            <w:proofErr w:type="spellStart"/>
            <w:r>
              <w:rPr>
                <w:rFonts w:ascii="Constantia" w:hAnsi="Constantia"/>
                <w:i/>
                <w:iCs/>
              </w:rPr>
              <w:t>Σχεδι</w:t>
            </w:r>
            <w:proofErr w:type="spellEnd"/>
            <w:r>
              <w:rPr>
                <w:rFonts w:ascii="Constantia" w:hAnsi="Constantia"/>
                <w:i/>
                <w:iCs/>
              </w:rPr>
              <w:t>α</w:t>
            </w:r>
            <w:proofErr w:type="spellStart"/>
            <w:r>
              <w:rPr>
                <w:rFonts w:ascii="Constantia" w:hAnsi="Constantia"/>
                <w:i/>
                <w:iCs/>
              </w:rPr>
              <w:t>σμό</w:t>
            </w:r>
            <w:proofErr w:type="spellEnd"/>
          </w:p>
        </w:tc>
        <w:tc>
          <w:tcPr>
            <w:tcW w:w="3969" w:type="dxa"/>
            <w:shd w:val="thinDiagCross" w:color="F2F2F2" w:themeColor="background1" w:themeShade="F2" w:fill="auto"/>
            <w:vAlign w:val="center"/>
          </w:tcPr>
          <w:p w14:paraId="6D3A2411" w14:textId="77777777" w:rsidR="00566CAE" w:rsidRDefault="00566CAE" w:rsidP="00341A13">
            <w:pPr>
              <w:jc w:val="both"/>
              <w:rPr>
                <w:rFonts w:ascii="Constantia" w:hAnsi="Constantia" w:cstheme="majorHAnsi"/>
              </w:rPr>
            </w:pPr>
            <w:r>
              <w:rPr>
                <w:rFonts w:ascii="Constantia" w:hAnsi="Constantia" w:cstheme="majorHAnsi"/>
                <w:b/>
                <w:bCs/>
                <w:color w:val="864EA8" w:themeColor="accent1" w:themeShade="BF"/>
              </w:rPr>
              <w:t>12.15</w:t>
            </w:r>
            <w:r>
              <w:rPr>
                <w:rFonts w:ascii="Constantia" w:hAnsi="Constantia" w:cstheme="majorHAnsi"/>
                <w:color w:val="864EA8" w:themeColor="accent1" w:themeShade="BF"/>
              </w:rPr>
              <w:t xml:space="preserve"> </w:t>
            </w:r>
            <w:r>
              <w:rPr>
                <w:rFonts w:ascii="Constantia" w:hAnsi="Constantia"/>
                <w:color w:val="000000"/>
              </w:rPr>
              <w:t>Επ</w:t>
            </w:r>
            <w:proofErr w:type="spellStart"/>
            <w:r>
              <w:rPr>
                <w:rFonts w:ascii="Constantia" w:hAnsi="Constantia"/>
                <w:color w:val="000000"/>
              </w:rPr>
              <w:t>ισκευάζουμε</w:t>
            </w:r>
            <w:proofErr w:type="spellEnd"/>
            <w:r>
              <w:rPr>
                <w:rFonts w:ascii="Constantia" w:hAnsi="Constantia"/>
                <w:color w:val="000000"/>
              </w:rPr>
              <w:t xml:space="preserve"> και </w:t>
            </w:r>
            <w:proofErr w:type="spellStart"/>
            <w:r>
              <w:rPr>
                <w:rFonts w:ascii="Constantia" w:hAnsi="Constantia"/>
                <w:color w:val="000000"/>
              </w:rPr>
              <w:t>συντηρούμε</w:t>
            </w:r>
            <w:proofErr w:type="spellEnd"/>
            <w:r>
              <w:rPr>
                <w:rFonts w:ascii="Constantia" w:hAnsi="Constantia"/>
                <w:color w:val="000000"/>
              </w:rPr>
              <w:t xml:space="preserve"> τα </w:t>
            </w:r>
            <w:proofErr w:type="spellStart"/>
            <w:r>
              <w:rPr>
                <w:rFonts w:ascii="Constantia" w:hAnsi="Constantia"/>
                <w:color w:val="000000"/>
              </w:rPr>
              <w:t>σχολικά</w:t>
            </w:r>
            <w:proofErr w:type="spellEnd"/>
            <w:r>
              <w:rPr>
                <w:rFonts w:ascii="Constantia" w:hAnsi="Constantia"/>
                <w:color w:val="000000"/>
              </w:rPr>
              <w:t xml:space="preserve"> </w:t>
            </w:r>
            <w:proofErr w:type="spellStart"/>
            <w:r>
              <w:rPr>
                <w:rFonts w:ascii="Constantia" w:hAnsi="Constantia"/>
                <w:color w:val="000000"/>
              </w:rPr>
              <w:t>κτήρι</w:t>
            </w:r>
            <w:proofErr w:type="spellEnd"/>
            <w:r>
              <w:rPr>
                <w:rFonts w:ascii="Constantia" w:hAnsi="Constantia"/>
                <w:color w:val="000000"/>
              </w:rPr>
              <w:t xml:space="preserve">α </w:t>
            </w:r>
            <w:proofErr w:type="spellStart"/>
            <w:r>
              <w:rPr>
                <w:rFonts w:ascii="Constantia" w:hAnsi="Constantia"/>
                <w:color w:val="000000"/>
              </w:rPr>
              <w:t>με</w:t>
            </w:r>
            <w:proofErr w:type="spellEnd"/>
            <w:r>
              <w:rPr>
                <w:rFonts w:ascii="Constantia" w:hAnsi="Constantia"/>
                <w:color w:val="000000"/>
              </w:rPr>
              <w:t xml:space="preserve"> πα</w:t>
            </w:r>
            <w:proofErr w:type="spellStart"/>
            <w:r>
              <w:rPr>
                <w:rFonts w:ascii="Constantia" w:hAnsi="Constantia"/>
                <w:color w:val="000000"/>
              </w:rPr>
              <w:t>ρεμ</w:t>
            </w:r>
            <w:proofErr w:type="spellEnd"/>
            <w:r>
              <w:rPr>
                <w:rFonts w:ascii="Constantia" w:hAnsi="Constantia"/>
                <w:color w:val="000000"/>
              </w:rPr>
              <w:t>β</w:t>
            </w:r>
            <w:proofErr w:type="spellStart"/>
            <w:r>
              <w:rPr>
                <w:rFonts w:ascii="Constantia" w:hAnsi="Constantia"/>
                <w:color w:val="000000"/>
              </w:rPr>
              <w:t>άσεις</w:t>
            </w:r>
            <w:proofErr w:type="spellEnd"/>
            <w:r>
              <w:rPr>
                <w:rFonts w:ascii="Constantia" w:hAnsi="Constantia"/>
                <w:color w:val="000000"/>
              </w:rPr>
              <w:t xml:space="preserve"> </w:t>
            </w:r>
            <w:proofErr w:type="spellStart"/>
            <w:r>
              <w:rPr>
                <w:rFonts w:ascii="Constantia" w:hAnsi="Constantia"/>
                <w:color w:val="000000"/>
              </w:rPr>
              <w:t>γι</w:t>
            </w:r>
            <w:proofErr w:type="spellEnd"/>
            <w:r>
              <w:rPr>
                <w:rFonts w:ascii="Constantia" w:hAnsi="Constantia"/>
                <w:color w:val="000000"/>
              </w:rPr>
              <w:t xml:space="preserve">α </w:t>
            </w:r>
            <w:proofErr w:type="spellStart"/>
            <w:r>
              <w:rPr>
                <w:rFonts w:ascii="Constantia" w:hAnsi="Constantia"/>
                <w:color w:val="000000"/>
              </w:rPr>
              <w:t>τη</w:t>
            </w:r>
            <w:proofErr w:type="spellEnd"/>
            <w:r>
              <w:rPr>
                <w:rFonts w:ascii="Constantia" w:hAnsi="Constantia"/>
                <w:color w:val="000000"/>
              </w:rPr>
              <w:t xml:space="preserve"> β</w:t>
            </w:r>
            <w:proofErr w:type="spellStart"/>
            <w:r>
              <w:rPr>
                <w:rFonts w:ascii="Constantia" w:hAnsi="Constantia"/>
                <w:color w:val="000000"/>
              </w:rPr>
              <w:t>ελτίωση</w:t>
            </w:r>
            <w:proofErr w:type="spellEnd"/>
            <w:r>
              <w:rPr>
                <w:rFonts w:ascii="Constantia" w:hAnsi="Constantia"/>
                <w:color w:val="000000"/>
              </w:rPr>
              <w:t xml:space="preserve"> </w:t>
            </w:r>
            <w:proofErr w:type="spellStart"/>
            <w:r>
              <w:rPr>
                <w:rFonts w:ascii="Constantia" w:hAnsi="Constantia"/>
                <w:color w:val="000000"/>
              </w:rPr>
              <w:t>φυσικής</w:t>
            </w:r>
            <w:proofErr w:type="spellEnd"/>
            <w:r>
              <w:rPr>
                <w:rFonts w:ascii="Constantia" w:hAnsi="Constantia"/>
                <w:color w:val="000000"/>
              </w:rPr>
              <w:t xml:space="preserve"> προσβα</w:t>
            </w:r>
            <w:proofErr w:type="spellStart"/>
            <w:r>
              <w:rPr>
                <w:rFonts w:ascii="Constantia" w:hAnsi="Constantia"/>
                <w:color w:val="000000"/>
              </w:rPr>
              <w:t>σιμότητ</w:t>
            </w:r>
            <w:proofErr w:type="spellEnd"/>
            <w:r>
              <w:rPr>
                <w:rFonts w:ascii="Constantia" w:hAnsi="Constantia"/>
                <w:color w:val="000000"/>
              </w:rPr>
              <w:t>ας</w:t>
            </w:r>
            <w:r>
              <w:rPr>
                <w:rFonts w:ascii="Constantia" w:hAnsi="Constantia"/>
                <w:color w:val="000000"/>
              </w:rPr>
              <w:br/>
              <w:t>Επ</w:t>
            </w:r>
            <w:proofErr w:type="spellStart"/>
            <w:r>
              <w:rPr>
                <w:rFonts w:ascii="Constantia" w:hAnsi="Constantia"/>
                <w:color w:val="000000"/>
              </w:rPr>
              <w:t>ισκευάζουμε</w:t>
            </w:r>
            <w:proofErr w:type="spellEnd"/>
            <w:r>
              <w:rPr>
                <w:rFonts w:ascii="Constantia" w:hAnsi="Constantia"/>
                <w:color w:val="000000"/>
              </w:rPr>
              <w:t xml:space="preserve"> και </w:t>
            </w:r>
            <w:proofErr w:type="spellStart"/>
            <w:r>
              <w:rPr>
                <w:rFonts w:ascii="Constantia" w:hAnsi="Constantia"/>
                <w:color w:val="000000"/>
              </w:rPr>
              <w:t>συντηρούμε</w:t>
            </w:r>
            <w:proofErr w:type="spellEnd"/>
            <w:r>
              <w:rPr>
                <w:rFonts w:ascii="Constantia" w:hAnsi="Constantia"/>
                <w:color w:val="000000"/>
              </w:rPr>
              <w:t xml:space="preserve"> </w:t>
            </w:r>
            <w:proofErr w:type="spellStart"/>
            <w:r>
              <w:rPr>
                <w:rFonts w:ascii="Constantia" w:hAnsi="Constantia"/>
                <w:color w:val="000000"/>
              </w:rPr>
              <w:t>σχολικά</w:t>
            </w:r>
            <w:proofErr w:type="spellEnd"/>
            <w:r>
              <w:rPr>
                <w:rFonts w:ascii="Constantia" w:hAnsi="Constantia"/>
                <w:color w:val="000000"/>
              </w:rPr>
              <w:t xml:space="preserve"> </w:t>
            </w:r>
            <w:proofErr w:type="spellStart"/>
            <w:r>
              <w:rPr>
                <w:rFonts w:ascii="Constantia" w:hAnsi="Constantia"/>
                <w:color w:val="000000"/>
              </w:rPr>
              <w:t>κτήρι</w:t>
            </w:r>
            <w:proofErr w:type="spellEnd"/>
            <w:r>
              <w:rPr>
                <w:rFonts w:ascii="Constantia" w:hAnsi="Constantia"/>
                <w:color w:val="000000"/>
              </w:rPr>
              <w:t>α (</w:t>
            </w:r>
            <w:proofErr w:type="spellStart"/>
            <w:r>
              <w:rPr>
                <w:rFonts w:ascii="Constantia" w:hAnsi="Constantia"/>
                <w:color w:val="000000"/>
              </w:rPr>
              <w:t>μέσω</w:t>
            </w:r>
            <w:proofErr w:type="spellEnd"/>
            <w:r>
              <w:rPr>
                <w:rFonts w:ascii="Constantia" w:hAnsi="Constantia"/>
                <w:color w:val="000000"/>
              </w:rPr>
              <w:t xml:space="preserve"> </w:t>
            </w:r>
            <w:proofErr w:type="spellStart"/>
            <w:r>
              <w:rPr>
                <w:rFonts w:ascii="Constantia" w:hAnsi="Constantia"/>
                <w:color w:val="000000"/>
              </w:rPr>
              <w:t>του</w:t>
            </w:r>
            <w:proofErr w:type="spellEnd"/>
            <w:r>
              <w:rPr>
                <w:rFonts w:ascii="Constantia" w:hAnsi="Constantia"/>
                <w:color w:val="000000"/>
              </w:rPr>
              <w:t xml:space="preserve"> </w:t>
            </w:r>
            <w:proofErr w:type="spellStart"/>
            <w:r>
              <w:rPr>
                <w:rFonts w:ascii="Constantia" w:hAnsi="Constantia"/>
                <w:color w:val="000000"/>
              </w:rPr>
              <w:t>Ειδικού</w:t>
            </w:r>
            <w:proofErr w:type="spellEnd"/>
            <w:r>
              <w:rPr>
                <w:rFonts w:ascii="Constantia" w:hAnsi="Constantia"/>
                <w:color w:val="000000"/>
              </w:rPr>
              <w:t xml:space="preserve"> </w:t>
            </w:r>
            <w:proofErr w:type="spellStart"/>
            <w:r>
              <w:rPr>
                <w:rFonts w:ascii="Constantia" w:hAnsi="Constantia"/>
                <w:color w:val="000000"/>
              </w:rPr>
              <w:t>Αν</w:t>
            </w:r>
            <w:proofErr w:type="spellEnd"/>
            <w:r>
              <w:rPr>
                <w:rFonts w:ascii="Constantia" w:hAnsi="Constantia"/>
                <w:color w:val="000000"/>
              </w:rPr>
              <w:t>απ</w:t>
            </w:r>
            <w:proofErr w:type="spellStart"/>
            <w:r>
              <w:rPr>
                <w:rFonts w:ascii="Constantia" w:hAnsi="Constantia"/>
                <w:color w:val="000000"/>
              </w:rPr>
              <w:t>τυξι</w:t>
            </w:r>
            <w:proofErr w:type="spellEnd"/>
            <w:r>
              <w:rPr>
                <w:rFonts w:ascii="Constantia" w:hAnsi="Constantia"/>
                <w:color w:val="000000"/>
              </w:rPr>
              <w:t>α</w:t>
            </w:r>
            <w:proofErr w:type="spellStart"/>
            <w:r>
              <w:rPr>
                <w:rFonts w:ascii="Constantia" w:hAnsi="Constantia"/>
                <w:color w:val="000000"/>
              </w:rPr>
              <w:t>κού</w:t>
            </w:r>
            <w:proofErr w:type="spellEnd"/>
            <w:r>
              <w:rPr>
                <w:rFonts w:ascii="Constantia" w:hAnsi="Constantia"/>
                <w:color w:val="000000"/>
              </w:rPr>
              <w:t xml:space="preserve"> </w:t>
            </w:r>
            <w:proofErr w:type="spellStart"/>
            <w:r>
              <w:rPr>
                <w:rFonts w:ascii="Constantia" w:hAnsi="Constantia"/>
                <w:color w:val="000000"/>
              </w:rPr>
              <w:t>Προγράμμ</w:t>
            </w:r>
            <w:proofErr w:type="spellEnd"/>
            <w:r>
              <w:rPr>
                <w:rFonts w:ascii="Constantia" w:hAnsi="Constantia"/>
                <w:color w:val="000000"/>
              </w:rPr>
              <w:t>α</w:t>
            </w:r>
            <w:proofErr w:type="spellStart"/>
            <w:r>
              <w:rPr>
                <w:rFonts w:ascii="Constantia" w:hAnsi="Constantia"/>
                <w:color w:val="000000"/>
              </w:rPr>
              <w:t>τος</w:t>
            </w:r>
            <w:proofErr w:type="spellEnd"/>
            <w:r>
              <w:rPr>
                <w:rFonts w:ascii="Constantia" w:hAnsi="Constantia"/>
                <w:color w:val="000000"/>
              </w:rPr>
              <w:t> </w:t>
            </w:r>
            <w:r>
              <w:rPr>
                <w:rFonts w:ascii="Constantia" w:hAnsi="Constantia"/>
              </w:rPr>
              <w:t>ΟΤΑ</w:t>
            </w:r>
            <w:r>
              <w:rPr>
                <w:rFonts w:ascii="Constantia" w:hAnsi="Constantia"/>
                <w:color w:val="000000"/>
              </w:rPr>
              <w:t> α’ και β’ βα</w:t>
            </w:r>
            <w:proofErr w:type="spellStart"/>
            <w:r>
              <w:rPr>
                <w:rFonts w:ascii="Constantia" w:hAnsi="Constantia"/>
                <w:color w:val="000000"/>
              </w:rPr>
              <w:t>θμού</w:t>
            </w:r>
            <w:proofErr w:type="spellEnd"/>
            <w:r>
              <w:rPr>
                <w:rFonts w:ascii="Constantia" w:hAnsi="Constantia"/>
                <w:color w:val="000000"/>
              </w:rPr>
              <w:t xml:space="preserve"> ‘</w:t>
            </w:r>
            <w:proofErr w:type="spellStart"/>
            <w:r>
              <w:rPr>
                <w:rFonts w:ascii="Constantia" w:hAnsi="Constantia"/>
                <w:color w:val="000000"/>
              </w:rPr>
              <w:t>Αντώνης</w:t>
            </w:r>
            <w:proofErr w:type="spellEnd"/>
            <w:r>
              <w:rPr>
                <w:rFonts w:ascii="Constantia" w:hAnsi="Constantia"/>
                <w:color w:val="000000"/>
              </w:rPr>
              <w:t xml:space="preserve"> </w:t>
            </w:r>
            <w:proofErr w:type="spellStart"/>
            <w:r>
              <w:rPr>
                <w:rFonts w:ascii="Constantia" w:hAnsi="Constantia"/>
                <w:color w:val="000000"/>
              </w:rPr>
              <w:t>Τρίτσης</w:t>
            </w:r>
            <w:proofErr w:type="spellEnd"/>
            <w:r>
              <w:rPr>
                <w:rFonts w:ascii="Constantia" w:hAnsi="Constantia"/>
                <w:color w:val="000000"/>
              </w:rPr>
              <w:t>’, 2020-2023).</w:t>
            </w:r>
          </w:p>
        </w:tc>
        <w:tc>
          <w:tcPr>
            <w:tcW w:w="2551" w:type="dxa"/>
            <w:shd w:val="thinDiagCross" w:color="F2F2F2" w:themeColor="background1" w:themeShade="F2" w:fill="auto"/>
            <w:vAlign w:val="center"/>
          </w:tcPr>
          <w:p w14:paraId="6A86A373" w14:textId="77777777" w:rsidR="00566CAE" w:rsidRDefault="00566CAE" w:rsidP="00341A13">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w:t>
            </w:r>
            <w:r>
              <w:rPr>
                <w:rFonts w:ascii="Constantia" w:hAnsi="Constantia"/>
                <w:b/>
                <w:bCs/>
                <w:color w:val="5D739A" w:themeColor="accent3"/>
                <w:lang w:val="en-US"/>
              </w:rPr>
              <w:t>5</w:t>
            </w:r>
            <w:r>
              <w:rPr>
                <w:rFonts w:ascii="Constantia" w:hAnsi="Constantia"/>
                <w:b/>
                <w:bCs/>
                <w:color w:val="292733" w:themeColor="text2" w:themeShade="BF"/>
              </w:rPr>
              <w:t xml:space="preserve"> </w:t>
            </w:r>
          </w:p>
          <w:p w14:paraId="4A39559C" w14:textId="77777777" w:rsidR="00566CAE" w:rsidRDefault="00566CAE" w:rsidP="00341A13">
            <w:pPr>
              <w:jc w:val="center"/>
              <w:rPr>
                <w:rFonts w:ascii="Constantia" w:hAnsi="Constantia"/>
                <w:b/>
                <w:bCs/>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w:t>
            </w:r>
            <w:proofErr w:type="spellStart"/>
            <w:r>
              <w:rPr>
                <w:rFonts w:ascii="Constantia" w:hAnsi="Constantia"/>
                <w:color w:val="292733" w:themeColor="text2" w:themeShade="BF"/>
              </w:rPr>
              <w:t>ξί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Περι</w:t>
            </w:r>
            <w:proofErr w:type="spellEnd"/>
            <w:r>
              <w:rPr>
                <w:rFonts w:ascii="Constantia" w:hAnsi="Constantia"/>
                <w:color w:val="292733" w:themeColor="text2" w:themeShade="BF"/>
              </w:rPr>
              <w:t>β</w:t>
            </w:r>
            <w:proofErr w:type="spellStart"/>
            <w:r>
              <w:rPr>
                <w:rFonts w:ascii="Constantia" w:hAnsi="Constantia"/>
                <w:color w:val="292733" w:themeColor="text2" w:themeShade="BF"/>
              </w:rPr>
              <w:t>άλλον</w:t>
            </w:r>
            <w:proofErr w:type="spellEnd"/>
          </w:p>
        </w:tc>
      </w:tr>
      <w:tr w:rsidR="00566CAE" w14:paraId="2FE866F3" w14:textId="77777777" w:rsidTr="00341A13">
        <w:trPr>
          <w:trHeight w:val="1040"/>
          <w:jc w:val="center"/>
        </w:trPr>
        <w:tc>
          <w:tcPr>
            <w:tcW w:w="2689" w:type="dxa"/>
            <w:shd w:val="thinDiagCross" w:color="F2F2F2" w:themeColor="background1" w:themeShade="F2" w:fill="auto"/>
            <w:vAlign w:val="center"/>
          </w:tcPr>
          <w:p w14:paraId="5B45FDCF" w14:textId="77777777" w:rsidR="00566CAE" w:rsidRDefault="00566CAE" w:rsidP="00341A13">
            <w:pPr>
              <w:rPr>
                <w:rFonts w:ascii="Constantia" w:hAnsi="Constantia"/>
                <w:i/>
                <w:iCs/>
              </w:rPr>
            </w:pPr>
            <w:proofErr w:type="spellStart"/>
            <w:r>
              <w:rPr>
                <w:rFonts w:ascii="Constantia" w:hAnsi="Constantia"/>
                <w:i/>
                <w:iCs/>
              </w:rPr>
              <w:t>Δι</w:t>
            </w:r>
            <w:proofErr w:type="spellEnd"/>
            <w:r>
              <w:rPr>
                <w:rFonts w:ascii="Constantia" w:hAnsi="Constantia"/>
                <w:i/>
                <w:iCs/>
              </w:rPr>
              <w:t>α</w:t>
            </w:r>
            <w:proofErr w:type="spellStart"/>
            <w:r>
              <w:rPr>
                <w:rFonts w:ascii="Constantia" w:hAnsi="Constantia"/>
                <w:i/>
                <w:iCs/>
              </w:rPr>
              <w:t>σφάλιση</w:t>
            </w:r>
            <w:proofErr w:type="spellEnd"/>
            <w:r>
              <w:rPr>
                <w:rFonts w:ascii="Constantia" w:hAnsi="Constantia"/>
                <w:i/>
                <w:iCs/>
              </w:rPr>
              <w:t xml:space="preserve"> </w:t>
            </w:r>
            <w:proofErr w:type="spellStart"/>
            <w:r>
              <w:rPr>
                <w:rFonts w:ascii="Constantia" w:hAnsi="Constantia"/>
                <w:i/>
                <w:iCs/>
              </w:rPr>
              <w:t>της</w:t>
            </w:r>
            <w:proofErr w:type="spellEnd"/>
            <w:r>
              <w:rPr>
                <w:rFonts w:ascii="Constantia" w:hAnsi="Constantia"/>
                <w:i/>
                <w:iCs/>
              </w:rPr>
              <w:t xml:space="preserve"> προσβα</w:t>
            </w:r>
            <w:proofErr w:type="spellStart"/>
            <w:r>
              <w:rPr>
                <w:rFonts w:ascii="Constantia" w:hAnsi="Constantia"/>
                <w:i/>
                <w:iCs/>
              </w:rPr>
              <w:t>σιμότητ</w:t>
            </w:r>
            <w:proofErr w:type="spellEnd"/>
            <w:r>
              <w:rPr>
                <w:rFonts w:ascii="Constantia" w:hAnsi="Constantia"/>
                <w:i/>
                <w:iCs/>
              </w:rPr>
              <w:t xml:space="preserve">ας </w:t>
            </w:r>
            <w:proofErr w:type="spellStart"/>
            <w:r>
              <w:rPr>
                <w:rFonts w:ascii="Constantia" w:hAnsi="Constantia"/>
                <w:i/>
                <w:iCs/>
              </w:rPr>
              <w:t>των</w:t>
            </w:r>
            <w:proofErr w:type="spellEnd"/>
            <w:r>
              <w:rPr>
                <w:rFonts w:ascii="Constantia" w:hAnsi="Constantia"/>
                <w:i/>
                <w:iCs/>
              </w:rPr>
              <w:t xml:space="preserve"> </w:t>
            </w:r>
            <w:proofErr w:type="spellStart"/>
            <w:r>
              <w:rPr>
                <w:rFonts w:ascii="Constantia" w:hAnsi="Constantia"/>
                <w:i/>
                <w:iCs/>
              </w:rPr>
              <w:t>σχολικών</w:t>
            </w:r>
            <w:proofErr w:type="spellEnd"/>
            <w:r>
              <w:rPr>
                <w:rFonts w:ascii="Constantia" w:hAnsi="Constantia"/>
                <w:i/>
                <w:iCs/>
              </w:rPr>
              <w:t xml:space="preserve"> και πα</w:t>
            </w:r>
            <w:proofErr w:type="spellStart"/>
            <w:r>
              <w:rPr>
                <w:rFonts w:ascii="Constantia" w:hAnsi="Constantia"/>
                <w:i/>
                <w:iCs/>
              </w:rPr>
              <w:t>νε</w:t>
            </w:r>
            <w:proofErr w:type="spellEnd"/>
            <w:r>
              <w:rPr>
                <w:rFonts w:ascii="Constantia" w:hAnsi="Constantia"/>
                <w:i/>
                <w:iCs/>
              </w:rPr>
              <w:t>π</w:t>
            </w:r>
            <w:proofErr w:type="spellStart"/>
            <w:r>
              <w:rPr>
                <w:rFonts w:ascii="Constantia" w:hAnsi="Constantia"/>
                <w:i/>
                <w:iCs/>
              </w:rPr>
              <w:t>ιστημι</w:t>
            </w:r>
            <w:proofErr w:type="spellEnd"/>
            <w:r>
              <w:rPr>
                <w:rFonts w:ascii="Constantia" w:hAnsi="Constantia"/>
                <w:i/>
                <w:iCs/>
              </w:rPr>
              <w:t>α</w:t>
            </w:r>
            <w:proofErr w:type="spellStart"/>
            <w:r>
              <w:rPr>
                <w:rFonts w:ascii="Constantia" w:hAnsi="Constantia"/>
                <w:i/>
                <w:iCs/>
              </w:rPr>
              <w:t>κών</w:t>
            </w:r>
            <w:proofErr w:type="spellEnd"/>
            <w:r>
              <w:rPr>
                <w:rFonts w:ascii="Constantia" w:hAnsi="Constantia"/>
                <w:i/>
                <w:iCs/>
              </w:rPr>
              <w:t xml:space="preserve"> π</w:t>
            </w:r>
            <w:proofErr w:type="spellStart"/>
            <w:r>
              <w:rPr>
                <w:rFonts w:ascii="Constantia" w:hAnsi="Constantia"/>
                <w:i/>
                <w:iCs/>
              </w:rPr>
              <w:t>ερι</w:t>
            </w:r>
            <w:proofErr w:type="spellEnd"/>
            <w:r>
              <w:rPr>
                <w:rFonts w:ascii="Constantia" w:hAnsi="Constantia"/>
                <w:i/>
                <w:iCs/>
              </w:rPr>
              <w:t>βα</w:t>
            </w:r>
            <w:proofErr w:type="spellStart"/>
            <w:r>
              <w:rPr>
                <w:rFonts w:ascii="Constantia" w:hAnsi="Constantia"/>
                <w:i/>
                <w:iCs/>
              </w:rPr>
              <w:t>λλόντων</w:t>
            </w:r>
            <w:proofErr w:type="spellEnd"/>
            <w:r>
              <w:rPr>
                <w:rFonts w:ascii="Constantia" w:hAnsi="Constantia"/>
                <w:i/>
                <w:iCs/>
              </w:rPr>
              <w:t xml:space="preserve">, </w:t>
            </w:r>
            <w:proofErr w:type="spellStart"/>
            <w:r>
              <w:rPr>
                <w:rFonts w:ascii="Constantia" w:hAnsi="Constantia"/>
                <w:i/>
                <w:iCs/>
              </w:rPr>
              <w:t>σύμφων</w:t>
            </w:r>
            <w:proofErr w:type="spellEnd"/>
            <w:r>
              <w:rPr>
                <w:rFonts w:ascii="Constantia" w:hAnsi="Constantia"/>
                <w:i/>
                <w:iCs/>
              </w:rPr>
              <w:t xml:space="preserve">α </w:t>
            </w:r>
            <w:proofErr w:type="spellStart"/>
            <w:r>
              <w:rPr>
                <w:rFonts w:ascii="Constantia" w:hAnsi="Constantia"/>
                <w:i/>
                <w:iCs/>
              </w:rPr>
              <w:t>με</w:t>
            </w:r>
            <w:proofErr w:type="spellEnd"/>
            <w:r>
              <w:rPr>
                <w:rFonts w:ascii="Constantia" w:hAnsi="Constantia"/>
                <w:i/>
                <w:iCs/>
              </w:rPr>
              <w:t xml:space="preserve"> </w:t>
            </w:r>
            <w:proofErr w:type="spellStart"/>
            <w:r>
              <w:rPr>
                <w:rFonts w:ascii="Constantia" w:hAnsi="Constantia"/>
                <w:i/>
                <w:iCs/>
              </w:rPr>
              <w:t>τη</w:t>
            </w:r>
            <w:proofErr w:type="spellEnd"/>
            <w:r>
              <w:rPr>
                <w:rFonts w:ascii="Constantia" w:hAnsi="Constantia"/>
                <w:i/>
                <w:iCs/>
              </w:rPr>
              <w:t xml:space="preserve"> </w:t>
            </w:r>
            <w:proofErr w:type="spellStart"/>
            <w:r>
              <w:rPr>
                <w:rFonts w:ascii="Constantia" w:hAnsi="Constantia"/>
                <w:i/>
                <w:iCs/>
              </w:rPr>
              <w:t>Σύμ</w:t>
            </w:r>
            <w:proofErr w:type="spellEnd"/>
            <w:r>
              <w:rPr>
                <w:rFonts w:ascii="Constantia" w:hAnsi="Constantia"/>
                <w:i/>
                <w:iCs/>
              </w:rPr>
              <w:t>βα</w:t>
            </w:r>
            <w:proofErr w:type="spellStart"/>
            <w:r>
              <w:rPr>
                <w:rFonts w:ascii="Constantia" w:hAnsi="Constantia"/>
                <w:i/>
                <w:iCs/>
              </w:rPr>
              <w:t>ση</w:t>
            </w:r>
            <w:proofErr w:type="spellEnd"/>
            <w:r>
              <w:rPr>
                <w:rFonts w:ascii="Constantia" w:hAnsi="Constantia"/>
                <w:i/>
                <w:iCs/>
              </w:rPr>
              <w:t>, π</w:t>
            </w:r>
            <w:proofErr w:type="spellStart"/>
            <w:r>
              <w:rPr>
                <w:rFonts w:ascii="Constantia" w:hAnsi="Constantia"/>
                <w:i/>
                <w:iCs/>
              </w:rPr>
              <w:t>ροωθώντ</w:t>
            </w:r>
            <w:proofErr w:type="spellEnd"/>
            <w:r>
              <w:rPr>
                <w:rFonts w:ascii="Constantia" w:hAnsi="Constantia"/>
                <w:i/>
                <w:iCs/>
              </w:rPr>
              <w:t xml:space="preserve">ας </w:t>
            </w:r>
            <w:proofErr w:type="spellStart"/>
            <w:r>
              <w:rPr>
                <w:rFonts w:ascii="Constantia" w:hAnsi="Constantia"/>
                <w:i/>
                <w:iCs/>
              </w:rPr>
              <w:t>τον</w:t>
            </w:r>
            <w:proofErr w:type="spellEnd"/>
            <w:r>
              <w:rPr>
                <w:rFonts w:ascii="Constantia" w:hAnsi="Constantia"/>
                <w:i/>
                <w:iCs/>
              </w:rPr>
              <w:t xml:space="preserve"> Κα</w:t>
            </w:r>
            <w:proofErr w:type="spellStart"/>
            <w:r>
              <w:rPr>
                <w:rFonts w:ascii="Constantia" w:hAnsi="Constantia"/>
                <w:i/>
                <w:iCs/>
              </w:rPr>
              <w:t>θολικό</w:t>
            </w:r>
            <w:proofErr w:type="spellEnd"/>
            <w:r>
              <w:rPr>
                <w:rFonts w:ascii="Constantia" w:hAnsi="Constantia"/>
                <w:i/>
                <w:iCs/>
              </w:rPr>
              <w:t xml:space="preserve"> </w:t>
            </w:r>
            <w:proofErr w:type="spellStart"/>
            <w:r>
              <w:rPr>
                <w:rFonts w:ascii="Constantia" w:hAnsi="Constantia"/>
                <w:i/>
                <w:iCs/>
              </w:rPr>
              <w:t>Σχεδι</w:t>
            </w:r>
            <w:proofErr w:type="spellEnd"/>
            <w:r>
              <w:rPr>
                <w:rFonts w:ascii="Constantia" w:hAnsi="Constantia"/>
                <w:i/>
                <w:iCs/>
              </w:rPr>
              <w:t>α</w:t>
            </w:r>
            <w:proofErr w:type="spellStart"/>
            <w:r>
              <w:rPr>
                <w:rFonts w:ascii="Constantia" w:hAnsi="Constantia"/>
                <w:i/>
                <w:iCs/>
              </w:rPr>
              <w:t>σμό</w:t>
            </w:r>
            <w:proofErr w:type="spellEnd"/>
          </w:p>
        </w:tc>
        <w:tc>
          <w:tcPr>
            <w:tcW w:w="3969" w:type="dxa"/>
            <w:shd w:val="thinDiagCross" w:color="F2F2F2" w:themeColor="background1" w:themeShade="F2" w:fill="auto"/>
            <w:vAlign w:val="center"/>
          </w:tcPr>
          <w:p w14:paraId="2726C305" w14:textId="77777777" w:rsidR="00566CAE" w:rsidRDefault="00566CAE" w:rsidP="00341A13">
            <w:pPr>
              <w:jc w:val="both"/>
              <w:rPr>
                <w:rFonts w:ascii="Constantia" w:hAnsi="Constantia" w:cstheme="majorHAnsi"/>
              </w:rPr>
            </w:pPr>
            <w:r>
              <w:rPr>
                <w:rFonts w:ascii="Constantia" w:hAnsi="Constantia" w:cstheme="majorHAnsi"/>
                <w:b/>
                <w:bCs/>
                <w:color w:val="864EA8" w:themeColor="accent1" w:themeShade="BF"/>
              </w:rPr>
              <w:t>12.16</w:t>
            </w:r>
            <w:r>
              <w:rPr>
                <w:rFonts w:ascii="Constantia" w:hAnsi="Constantia" w:cstheme="majorHAnsi"/>
                <w:color w:val="864EA8" w:themeColor="accent1" w:themeShade="BF"/>
              </w:rPr>
              <w:t xml:space="preserve"> </w:t>
            </w:r>
            <w:proofErr w:type="spellStart"/>
            <w:r>
              <w:rPr>
                <w:rFonts w:ascii="Constantia" w:hAnsi="Constantia" w:cstheme="majorHAnsi"/>
              </w:rPr>
              <w:t>Προχωρούμε</w:t>
            </w:r>
            <w:proofErr w:type="spellEnd"/>
            <w:r>
              <w:rPr>
                <w:rFonts w:ascii="Constantia" w:hAnsi="Constantia" w:cstheme="majorHAnsi"/>
              </w:rPr>
              <w:t xml:space="preserve"> </w:t>
            </w:r>
            <w:proofErr w:type="spellStart"/>
            <w:r>
              <w:rPr>
                <w:rFonts w:ascii="Constantia" w:hAnsi="Constantia" w:cstheme="majorHAnsi"/>
              </w:rPr>
              <w:t>σε</w:t>
            </w:r>
            <w:proofErr w:type="spellEnd"/>
            <w:r>
              <w:rPr>
                <w:rFonts w:ascii="Constantia" w:hAnsi="Constantia" w:cstheme="majorHAnsi"/>
              </w:rPr>
              <w:t xml:space="preserve"> α</w:t>
            </w:r>
            <w:proofErr w:type="spellStart"/>
            <w:r>
              <w:rPr>
                <w:rFonts w:ascii="Constantia" w:hAnsi="Constantia" w:cstheme="majorHAnsi"/>
              </w:rPr>
              <w:t>νέγερση</w:t>
            </w:r>
            <w:proofErr w:type="spellEnd"/>
            <w:r>
              <w:rPr>
                <w:rFonts w:ascii="Constantia" w:hAnsi="Constantia" w:cstheme="majorHAnsi"/>
              </w:rPr>
              <w:t xml:space="preserve"> ή επ</w:t>
            </w:r>
            <w:proofErr w:type="spellStart"/>
            <w:r>
              <w:rPr>
                <w:rFonts w:ascii="Constantia" w:hAnsi="Constantia" w:cstheme="majorHAnsi"/>
              </w:rPr>
              <w:t>έκτ</w:t>
            </w:r>
            <w:proofErr w:type="spellEnd"/>
            <w:r>
              <w:rPr>
                <w:rFonts w:ascii="Constantia" w:hAnsi="Constantia" w:cstheme="majorHAnsi"/>
              </w:rPr>
              <w:t>α</w:t>
            </w:r>
            <w:proofErr w:type="spellStart"/>
            <w:r>
              <w:rPr>
                <w:rFonts w:ascii="Constantia" w:hAnsi="Constantia" w:cstheme="majorHAnsi"/>
              </w:rPr>
              <w:t>ση</w:t>
            </w:r>
            <w:proofErr w:type="spellEnd"/>
            <w:r>
              <w:rPr>
                <w:rFonts w:ascii="Constantia" w:hAnsi="Constantia" w:cstheme="majorHAnsi"/>
              </w:rPr>
              <w:t xml:space="preserve"> </w:t>
            </w:r>
            <w:proofErr w:type="spellStart"/>
            <w:r>
              <w:rPr>
                <w:rFonts w:ascii="Constantia" w:hAnsi="Constantia" w:cstheme="majorHAnsi"/>
              </w:rPr>
              <w:t>ειδικών</w:t>
            </w:r>
            <w:proofErr w:type="spellEnd"/>
            <w:r>
              <w:rPr>
                <w:rFonts w:ascii="Constantia" w:hAnsi="Constantia" w:cstheme="majorHAnsi"/>
              </w:rPr>
              <w:t xml:space="preserve"> </w:t>
            </w:r>
            <w:proofErr w:type="spellStart"/>
            <w:r>
              <w:rPr>
                <w:rFonts w:ascii="Constantia" w:hAnsi="Constantia" w:cstheme="majorHAnsi"/>
              </w:rPr>
              <w:t>σχολείων</w:t>
            </w:r>
            <w:proofErr w:type="spellEnd"/>
          </w:p>
        </w:tc>
        <w:tc>
          <w:tcPr>
            <w:tcW w:w="2551" w:type="dxa"/>
            <w:shd w:val="thinDiagCross" w:color="F2F2F2" w:themeColor="background1" w:themeShade="F2" w:fill="auto"/>
            <w:vAlign w:val="center"/>
          </w:tcPr>
          <w:p w14:paraId="151461F9"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7</w:t>
            </w:r>
          </w:p>
          <w:p w14:paraId="49FF480D" w14:textId="77777777" w:rsidR="00566CAE" w:rsidRDefault="00566CAE" w:rsidP="00341A13">
            <w:pPr>
              <w:jc w:val="center"/>
              <w:rPr>
                <w:rFonts w:ascii="Constantia" w:hAnsi="Constantia"/>
                <w:color w:val="292733" w:themeColor="text2" w:themeShade="BF"/>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Πολιτισμός-Αθλητισμός</w:t>
            </w:r>
            <w:proofErr w:type="spellEnd"/>
          </w:p>
          <w:p w14:paraId="617BF635" w14:textId="77777777" w:rsidR="00566CAE" w:rsidRDefault="00566CAE"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6BA14723" w14:textId="77777777" w:rsidR="00566CAE" w:rsidRDefault="00566CAE" w:rsidP="00341A13">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5</w:t>
            </w:r>
            <w:r>
              <w:rPr>
                <w:rFonts w:ascii="Constantia" w:hAnsi="Constantia"/>
                <w:b/>
                <w:bCs/>
                <w:color w:val="292733" w:themeColor="text2" w:themeShade="BF"/>
              </w:rPr>
              <w:t xml:space="preserve"> </w:t>
            </w:r>
          </w:p>
          <w:p w14:paraId="2532FB88" w14:textId="77777777" w:rsidR="00566CAE" w:rsidRDefault="00566CAE" w:rsidP="00341A13">
            <w:pPr>
              <w:jc w:val="center"/>
              <w:rPr>
                <w:rFonts w:ascii="Constantia" w:hAnsi="Constantia" w:cstheme="majorHAnsi"/>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w:t>
            </w:r>
            <w:proofErr w:type="spellStart"/>
            <w:r>
              <w:rPr>
                <w:rFonts w:ascii="Constantia" w:hAnsi="Constantia"/>
                <w:color w:val="292733" w:themeColor="text2" w:themeShade="BF"/>
              </w:rPr>
              <w:t>ξί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Περι</w:t>
            </w:r>
            <w:proofErr w:type="spellEnd"/>
            <w:r>
              <w:rPr>
                <w:rFonts w:ascii="Constantia" w:hAnsi="Constantia"/>
                <w:color w:val="292733" w:themeColor="text2" w:themeShade="BF"/>
              </w:rPr>
              <w:t>β</w:t>
            </w:r>
            <w:proofErr w:type="spellStart"/>
            <w:r>
              <w:rPr>
                <w:rFonts w:ascii="Constantia" w:hAnsi="Constantia"/>
                <w:color w:val="292733" w:themeColor="text2" w:themeShade="BF"/>
              </w:rPr>
              <w:t>άλλον</w:t>
            </w:r>
            <w:proofErr w:type="spellEnd"/>
          </w:p>
        </w:tc>
      </w:tr>
      <w:tr w:rsidR="00566CAE" w14:paraId="15A74827"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01C24A41" w14:textId="77777777" w:rsidR="00566CAE" w:rsidRDefault="00566CAE" w:rsidP="00341A13">
            <w:pPr>
              <w:jc w:val="center"/>
              <w:rPr>
                <w:rFonts w:ascii="Constantia" w:hAnsi="Constantia"/>
                <w:b/>
                <w:bCs/>
              </w:rPr>
            </w:pPr>
            <w:proofErr w:type="spellStart"/>
            <w:r>
              <w:rPr>
                <w:rFonts w:ascii="Constantia" w:hAnsi="Constantia"/>
                <w:b/>
                <w:bCs/>
              </w:rPr>
              <w:t>Υγεί</w:t>
            </w:r>
            <w:proofErr w:type="spellEnd"/>
            <w:r>
              <w:rPr>
                <w:rFonts w:ascii="Constantia" w:hAnsi="Constantia"/>
                <w:b/>
                <w:bCs/>
              </w:rPr>
              <w:t>α</w:t>
            </w:r>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25)</w:t>
            </w:r>
          </w:p>
        </w:tc>
      </w:tr>
      <w:tr w:rsidR="00566CAE" w14:paraId="21E8A658" w14:textId="77777777" w:rsidTr="00341A13">
        <w:trPr>
          <w:trHeight w:val="1040"/>
          <w:jc w:val="center"/>
        </w:trPr>
        <w:tc>
          <w:tcPr>
            <w:tcW w:w="2689" w:type="dxa"/>
            <w:shd w:val="thinDiagCross" w:color="F2F2F2" w:themeColor="background1" w:themeShade="F2" w:fill="auto"/>
            <w:vAlign w:val="center"/>
          </w:tcPr>
          <w:p w14:paraId="4D87BDE9" w14:textId="77777777" w:rsidR="00566CAE" w:rsidRDefault="00566CAE" w:rsidP="00341A13">
            <w:pPr>
              <w:rPr>
                <w:rFonts w:ascii="Constantia" w:hAnsi="Constantia"/>
                <w:i/>
                <w:iCs/>
              </w:rPr>
            </w:pPr>
          </w:p>
          <w:p w14:paraId="6B8D77E5" w14:textId="77777777" w:rsidR="00566CAE" w:rsidRDefault="00566CAE" w:rsidP="00341A13">
            <w:pPr>
              <w:rPr>
                <w:rFonts w:ascii="Constantia" w:hAnsi="Constantia"/>
                <w:i/>
                <w:iCs/>
              </w:rPr>
            </w:pPr>
          </w:p>
          <w:p w14:paraId="2D3D8DBE" w14:textId="77777777" w:rsidR="00566CAE" w:rsidRDefault="00566CAE" w:rsidP="00341A13">
            <w:pPr>
              <w:rPr>
                <w:rFonts w:ascii="Constantia" w:hAnsi="Constantia"/>
              </w:rPr>
            </w:pPr>
            <w:proofErr w:type="spellStart"/>
            <w:r>
              <w:rPr>
                <w:rFonts w:ascii="Constantia" w:hAnsi="Constantia"/>
                <w:i/>
                <w:iCs/>
              </w:rPr>
              <w:t>Δι</w:t>
            </w:r>
            <w:proofErr w:type="spellEnd"/>
            <w:r>
              <w:rPr>
                <w:rFonts w:ascii="Constantia" w:hAnsi="Constantia"/>
                <w:i/>
                <w:iCs/>
              </w:rPr>
              <w:t>α</w:t>
            </w:r>
            <w:proofErr w:type="spellStart"/>
            <w:r>
              <w:rPr>
                <w:rFonts w:ascii="Constantia" w:hAnsi="Constantia"/>
                <w:i/>
                <w:iCs/>
              </w:rPr>
              <w:t>σφάλιση</w:t>
            </w:r>
            <w:proofErr w:type="spellEnd"/>
            <w:r>
              <w:rPr>
                <w:rFonts w:ascii="Constantia" w:hAnsi="Constantia"/>
                <w:i/>
                <w:iCs/>
              </w:rPr>
              <w:t xml:space="preserve"> </w:t>
            </w:r>
            <w:proofErr w:type="spellStart"/>
            <w:r>
              <w:rPr>
                <w:rFonts w:ascii="Constantia" w:hAnsi="Constantia"/>
                <w:i/>
                <w:iCs/>
              </w:rPr>
              <w:t>της</w:t>
            </w:r>
            <w:proofErr w:type="spellEnd"/>
            <w:r>
              <w:rPr>
                <w:rFonts w:ascii="Constantia" w:hAnsi="Constantia"/>
                <w:i/>
                <w:iCs/>
              </w:rPr>
              <w:t xml:space="preserve"> προσβα</w:t>
            </w:r>
            <w:proofErr w:type="spellStart"/>
            <w:r>
              <w:rPr>
                <w:rFonts w:ascii="Constantia" w:hAnsi="Constantia"/>
                <w:i/>
                <w:iCs/>
              </w:rPr>
              <w:t>σιμότητ</w:t>
            </w:r>
            <w:proofErr w:type="spellEnd"/>
            <w:r>
              <w:rPr>
                <w:rFonts w:ascii="Constantia" w:hAnsi="Constantia"/>
                <w:i/>
                <w:iCs/>
              </w:rPr>
              <w:t xml:space="preserve">ας </w:t>
            </w:r>
            <w:proofErr w:type="spellStart"/>
            <w:proofErr w:type="gramStart"/>
            <w:r>
              <w:rPr>
                <w:rFonts w:ascii="Constantia" w:hAnsi="Constantia"/>
                <w:i/>
                <w:iCs/>
              </w:rPr>
              <w:t>των</w:t>
            </w:r>
            <w:proofErr w:type="spellEnd"/>
            <w:r>
              <w:rPr>
                <w:rFonts w:ascii="Constantia" w:hAnsi="Constantia"/>
                <w:i/>
                <w:iCs/>
              </w:rPr>
              <w:t xml:space="preserve">  </w:t>
            </w:r>
            <w:proofErr w:type="spellStart"/>
            <w:r>
              <w:rPr>
                <w:rFonts w:ascii="Constantia" w:hAnsi="Constantia"/>
                <w:i/>
                <w:iCs/>
              </w:rPr>
              <w:t>εγκ</w:t>
            </w:r>
            <w:proofErr w:type="spellEnd"/>
            <w:r>
              <w:rPr>
                <w:rFonts w:ascii="Constantia" w:hAnsi="Constantia"/>
                <w:i/>
                <w:iCs/>
              </w:rPr>
              <w:t>ατα</w:t>
            </w:r>
            <w:proofErr w:type="spellStart"/>
            <w:r>
              <w:rPr>
                <w:rFonts w:ascii="Constantia" w:hAnsi="Constantia"/>
                <w:i/>
                <w:iCs/>
              </w:rPr>
              <w:t>στάσεων</w:t>
            </w:r>
            <w:proofErr w:type="spellEnd"/>
            <w:proofErr w:type="gramEnd"/>
            <w:r>
              <w:rPr>
                <w:rFonts w:ascii="Constantia" w:hAnsi="Constantia"/>
                <w:i/>
                <w:iCs/>
              </w:rPr>
              <w:t xml:space="preserve"> </w:t>
            </w:r>
            <w:proofErr w:type="spellStart"/>
            <w:r>
              <w:rPr>
                <w:rFonts w:ascii="Constantia" w:hAnsi="Constantia"/>
                <w:i/>
                <w:iCs/>
              </w:rPr>
              <w:t>υγεί</w:t>
            </w:r>
            <w:proofErr w:type="spellEnd"/>
            <w:r>
              <w:rPr>
                <w:rFonts w:ascii="Constantia" w:hAnsi="Constantia"/>
                <w:i/>
                <w:iCs/>
              </w:rPr>
              <w:t>ας</w:t>
            </w:r>
          </w:p>
        </w:tc>
        <w:tc>
          <w:tcPr>
            <w:tcW w:w="3969" w:type="dxa"/>
            <w:shd w:val="thinDiagCross" w:color="F2F2F2" w:themeColor="background1" w:themeShade="F2" w:fill="auto"/>
            <w:vAlign w:val="center"/>
          </w:tcPr>
          <w:p w14:paraId="2D738E1D"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13 – </w:t>
            </w:r>
            <w:proofErr w:type="spellStart"/>
            <w:r>
              <w:rPr>
                <w:rFonts w:ascii="Constantia" w:hAnsi="Constantia"/>
                <w:b/>
                <w:bCs/>
                <w:color w:val="5D739A" w:themeColor="accent3"/>
              </w:rPr>
              <w:t>Ποιοτική</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Δημόσι</w:t>
            </w:r>
            <w:proofErr w:type="spellEnd"/>
            <w:r>
              <w:rPr>
                <w:rFonts w:ascii="Constantia" w:hAnsi="Constantia"/>
                <w:b/>
                <w:bCs/>
                <w:color w:val="5D739A" w:themeColor="accent3"/>
              </w:rPr>
              <w:t xml:space="preserve">α </w:t>
            </w:r>
            <w:proofErr w:type="spellStart"/>
            <w:r>
              <w:rPr>
                <w:rFonts w:ascii="Constantia" w:hAnsi="Constantia"/>
                <w:b/>
                <w:bCs/>
                <w:color w:val="5D739A" w:themeColor="accent3"/>
              </w:rPr>
              <w:t>Υγεί</w:t>
            </w:r>
            <w:proofErr w:type="spellEnd"/>
            <w:r>
              <w:rPr>
                <w:rFonts w:ascii="Constantia" w:hAnsi="Constantia"/>
                <w:b/>
                <w:bCs/>
                <w:color w:val="5D739A" w:themeColor="accent3"/>
              </w:rPr>
              <w:t xml:space="preserve">α </w:t>
            </w:r>
            <w:proofErr w:type="spellStart"/>
            <w:r>
              <w:rPr>
                <w:rFonts w:ascii="Constantia" w:hAnsi="Constantia"/>
                <w:b/>
                <w:bCs/>
                <w:color w:val="5D739A" w:themeColor="accent3"/>
              </w:rPr>
              <w:t>γι</w:t>
            </w:r>
            <w:proofErr w:type="spellEnd"/>
            <w:r>
              <w:rPr>
                <w:rFonts w:ascii="Constantia" w:hAnsi="Constantia"/>
                <w:b/>
                <w:bCs/>
                <w:color w:val="5D739A" w:themeColor="accent3"/>
              </w:rPr>
              <w:t xml:space="preserve">α </w:t>
            </w:r>
            <w:proofErr w:type="spellStart"/>
            <w:r>
              <w:rPr>
                <w:rFonts w:ascii="Constantia" w:hAnsi="Constantia"/>
                <w:b/>
                <w:bCs/>
                <w:color w:val="5D739A" w:themeColor="accent3"/>
              </w:rPr>
              <w:t>όλους</w:t>
            </w:r>
            <w:proofErr w:type="spellEnd"/>
          </w:p>
          <w:p w14:paraId="451FAB14" w14:textId="77777777" w:rsidR="00566CAE" w:rsidRDefault="00566CAE" w:rsidP="00341A13">
            <w:pPr>
              <w:jc w:val="center"/>
              <w:rPr>
                <w:rFonts w:ascii="Constantia" w:hAnsi="Constantia"/>
                <w:b/>
                <w:bCs/>
                <w:color w:val="5D739A" w:themeColor="accent3"/>
              </w:rPr>
            </w:pPr>
          </w:p>
          <w:p w14:paraId="6AF2EF1C" w14:textId="77777777" w:rsidR="00566CAE" w:rsidRDefault="00566CAE" w:rsidP="00341A13">
            <w:pPr>
              <w:rPr>
                <w:rFonts w:ascii="Constantia" w:hAnsi="Constantia" w:cstheme="majorHAnsi"/>
              </w:rPr>
            </w:pPr>
            <w:r>
              <w:rPr>
                <w:rFonts w:ascii="Constantia" w:hAnsi="Constantia" w:cstheme="majorHAnsi"/>
                <w:b/>
                <w:bCs/>
                <w:color w:val="864EA8" w:themeColor="accent1" w:themeShade="BF"/>
              </w:rPr>
              <w:t xml:space="preserve">13.1 </w:t>
            </w:r>
            <w:proofErr w:type="spellStart"/>
            <w:r>
              <w:rPr>
                <w:rFonts w:ascii="Constantia" w:hAnsi="Constantia" w:cstheme="majorHAnsi"/>
              </w:rPr>
              <w:t>Βελτιώνουμε</w:t>
            </w:r>
            <w:proofErr w:type="spellEnd"/>
            <w:r>
              <w:rPr>
                <w:rFonts w:ascii="Constantia" w:hAnsi="Constantia" w:cstheme="majorHAnsi"/>
              </w:rPr>
              <w:t xml:space="preserve"> </w:t>
            </w:r>
            <w:proofErr w:type="spellStart"/>
            <w:r>
              <w:rPr>
                <w:rFonts w:ascii="Constantia" w:hAnsi="Constantia" w:cstheme="majorHAnsi"/>
              </w:rPr>
              <w:t>την</w:t>
            </w:r>
            <w:proofErr w:type="spellEnd"/>
            <w:r>
              <w:rPr>
                <w:rFonts w:ascii="Constantia" w:hAnsi="Constantia" w:cstheme="majorHAnsi"/>
              </w:rPr>
              <w:t xml:space="preserve"> π</w:t>
            </w:r>
            <w:proofErr w:type="spellStart"/>
            <w:r>
              <w:rPr>
                <w:rFonts w:ascii="Constantia" w:hAnsi="Constantia" w:cstheme="majorHAnsi"/>
              </w:rPr>
              <w:t>ρόσ</w:t>
            </w:r>
            <w:proofErr w:type="spellEnd"/>
            <w:r>
              <w:rPr>
                <w:rFonts w:ascii="Constantia" w:hAnsi="Constantia" w:cstheme="majorHAnsi"/>
              </w:rPr>
              <w:t>βα</w:t>
            </w:r>
            <w:proofErr w:type="spellStart"/>
            <w:r>
              <w:rPr>
                <w:rFonts w:ascii="Constantia" w:hAnsi="Constantia" w:cstheme="majorHAnsi"/>
              </w:rPr>
              <w:t>ση</w:t>
            </w:r>
            <w:proofErr w:type="spellEnd"/>
            <w:r>
              <w:rPr>
                <w:rFonts w:ascii="Constantia" w:hAnsi="Constantia" w:cstheme="majorHAnsi"/>
              </w:rPr>
              <w:t xml:space="preserve"> </w:t>
            </w:r>
            <w:proofErr w:type="spellStart"/>
            <w:r>
              <w:rPr>
                <w:rFonts w:ascii="Constantia" w:hAnsi="Constantia" w:cstheme="majorHAnsi"/>
              </w:rPr>
              <w:t>των</w:t>
            </w:r>
            <w:proofErr w:type="spellEnd"/>
            <w:r>
              <w:rPr>
                <w:rFonts w:ascii="Constantia" w:hAnsi="Constantia" w:cstheme="majorHAnsi"/>
              </w:rPr>
              <w:t xml:space="preserve"> α</w:t>
            </w:r>
            <w:proofErr w:type="spellStart"/>
            <w:r>
              <w:rPr>
                <w:rFonts w:ascii="Constantia" w:hAnsi="Constantia" w:cstheme="majorHAnsi"/>
              </w:rPr>
              <w:t>τόμων</w:t>
            </w:r>
            <w:proofErr w:type="spellEnd"/>
            <w:r>
              <w:rPr>
                <w:rFonts w:ascii="Constantia" w:hAnsi="Constantia" w:cstheme="majorHAnsi"/>
              </w:rPr>
              <w:t xml:space="preserve"> </w:t>
            </w:r>
            <w:proofErr w:type="spellStart"/>
            <w:r>
              <w:rPr>
                <w:rFonts w:ascii="Constantia" w:hAnsi="Constantia" w:cstheme="majorHAnsi"/>
              </w:rPr>
              <w:t>με</w:t>
            </w:r>
            <w:proofErr w:type="spellEnd"/>
            <w:r>
              <w:rPr>
                <w:rFonts w:ascii="Constantia" w:hAnsi="Constantia" w:cstheme="majorHAnsi"/>
              </w:rPr>
              <w:t xml:space="preserve"> αναπ</w:t>
            </w:r>
            <w:proofErr w:type="spellStart"/>
            <w:r>
              <w:rPr>
                <w:rFonts w:ascii="Constantia" w:hAnsi="Constantia" w:cstheme="majorHAnsi"/>
              </w:rPr>
              <w:t>ηρί</w:t>
            </w:r>
            <w:proofErr w:type="spellEnd"/>
            <w:r>
              <w:rPr>
                <w:rFonts w:ascii="Constantia" w:hAnsi="Constantia" w:cstheme="majorHAnsi"/>
              </w:rPr>
              <w:t xml:space="preserve">α </w:t>
            </w:r>
            <w:proofErr w:type="spellStart"/>
            <w:r>
              <w:rPr>
                <w:rFonts w:ascii="Constantia" w:hAnsi="Constantia" w:cstheme="majorHAnsi"/>
              </w:rPr>
              <w:t>σε</w:t>
            </w:r>
            <w:proofErr w:type="spellEnd"/>
            <w:r>
              <w:rPr>
                <w:rFonts w:ascii="Constantia" w:hAnsi="Constantia" w:cstheme="majorHAnsi"/>
              </w:rPr>
              <w:t xml:space="preserve"> π</w:t>
            </w:r>
            <w:proofErr w:type="spellStart"/>
            <w:r>
              <w:rPr>
                <w:rFonts w:ascii="Constantia" w:hAnsi="Constantia" w:cstheme="majorHAnsi"/>
              </w:rPr>
              <w:t>ρωτο</w:t>
            </w:r>
            <w:proofErr w:type="spellEnd"/>
            <w:r>
              <w:rPr>
                <w:rFonts w:ascii="Constantia" w:hAnsi="Constantia" w:cstheme="majorHAnsi"/>
              </w:rPr>
              <w:t>β</w:t>
            </w:r>
            <w:proofErr w:type="spellStart"/>
            <w:r>
              <w:rPr>
                <w:rFonts w:ascii="Constantia" w:hAnsi="Constantia" w:cstheme="majorHAnsi"/>
              </w:rPr>
              <w:t>άθμιες</w:t>
            </w:r>
            <w:proofErr w:type="spellEnd"/>
            <w:r>
              <w:rPr>
                <w:rFonts w:ascii="Constantia" w:hAnsi="Constantia" w:cstheme="majorHAnsi"/>
              </w:rPr>
              <w:t xml:space="preserve"> και </w:t>
            </w:r>
            <w:proofErr w:type="spellStart"/>
            <w:r>
              <w:rPr>
                <w:rFonts w:ascii="Constantia" w:hAnsi="Constantia" w:cstheme="majorHAnsi"/>
              </w:rPr>
              <w:t>λοι</w:t>
            </w:r>
            <w:proofErr w:type="spellEnd"/>
            <w:r>
              <w:rPr>
                <w:rFonts w:ascii="Constantia" w:hAnsi="Constantia" w:cstheme="majorHAnsi"/>
              </w:rPr>
              <w:t>π</w:t>
            </w:r>
            <w:proofErr w:type="spellStart"/>
            <w:r>
              <w:rPr>
                <w:rFonts w:ascii="Constantia" w:hAnsi="Constantia" w:cstheme="majorHAnsi"/>
              </w:rPr>
              <w:t>ές</w:t>
            </w:r>
            <w:proofErr w:type="spellEnd"/>
            <w:r>
              <w:rPr>
                <w:rFonts w:ascii="Constantia" w:hAnsi="Constantia" w:cstheme="majorHAnsi"/>
              </w:rPr>
              <w:t xml:space="preserve"> υπ</w:t>
            </w:r>
            <w:proofErr w:type="spellStart"/>
            <w:r>
              <w:rPr>
                <w:rFonts w:ascii="Constantia" w:hAnsi="Constantia" w:cstheme="majorHAnsi"/>
              </w:rPr>
              <w:t>ηρεσίες</w:t>
            </w:r>
            <w:proofErr w:type="spellEnd"/>
            <w:r>
              <w:rPr>
                <w:rFonts w:ascii="Constantia" w:hAnsi="Constantia" w:cstheme="majorHAnsi"/>
              </w:rPr>
              <w:t xml:space="preserve"> </w:t>
            </w:r>
            <w:proofErr w:type="spellStart"/>
            <w:r>
              <w:rPr>
                <w:rFonts w:ascii="Constantia" w:hAnsi="Constantia" w:cstheme="majorHAnsi"/>
              </w:rPr>
              <w:t>υγεί</w:t>
            </w:r>
            <w:proofErr w:type="spellEnd"/>
            <w:r>
              <w:rPr>
                <w:rFonts w:ascii="Constantia" w:hAnsi="Constantia" w:cstheme="majorHAnsi"/>
              </w:rPr>
              <w:t>ας, επ</w:t>
            </w:r>
            <w:proofErr w:type="spellStart"/>
            <w:r>
              <w:rPr>
                <w:rFonts w:ascii="Constantia" w:hAnsi="Constantia" w:cstheme="majorHAnsi"/>
              </w:rPr>
              <w:t>εκτείνουμε</w:t>
            </w:r>
            <w:proofErr w:type="spellEnd"/>
            <w:r>
              <w:rPr>
                <w:rFonts w:ascii="Constantia" w:hAnsi="Constantia" w:cstheme="majorHAnsi"/>
              </w:rPr>
              <w:t xml:space="preserve"> </w:t>
            </w:r>
            <w:proofErr w:type="spellStart"/>
            <w:r>
              <w:rPr>
                <w:rFonts w:ascii="Constantia" w:hAnsi="Constantia" w:cstheme="majorHAnsi"/>
              </w:rPr>
              <w:t>τον</w:t>
            </w:r>
            <w:proofErr w:type="spellEnd"/>
            <w:r>
              <w:rPr>
                <w:rFonts w:ascii="Constantia" w:hAnsi="Constantia" w:cstheme="majorHAnsi"/>
              </w:rPr>
              <w:t xml:space="preserve"> </w:t>
            </w:r>
            <w:proofErr w:type="spellStart"/>
            <w:r>
              <w:rPr>
                <w:rFonts w:ascii="Constantia" w:hAnsi="Constantia" w:cstheme="majorHAnsi"/>
              </w:rPr>
              <w:t>θεσμό</w:t>
            </w:r>
            <w:proofErr w:type="spellEnd"/>
            <w:r>
              <w:rPr>
                <w:rFonts w:ascii="Constantia" w:hAnsi="Constantia" w:cstheme="majorHAnsi"/>
              </w:rPr>
              <w:t xml:space="preserve"> </w:t>
            </w:r>
            <w:proofErr w:type="spellStart"/>
            <w:r>
              <w:rPr>
                <w:rFonts w:ascii="Constantia" w:hAnsi="Constantia" w:cstheme="majorHAnsi"/>
              </w:rPr>
              <w:t>του</w:t>
            </w:r>
            <w:proofErr w:type="spellEnd"/>
            <w:r>
              <w:rPr>
                <w:rFonts w:ascii="Constantia" w:hAnsi="Constantia" w:cstheme="majorHAnsi"/>
              </w:rPr>
              <w:t xml:space="preserve"> </w:t>
            </w:r>
            <w:proofErr w:type="spellStart"/>
            <w:r>
              <w:rPr>
                <w:rFonts w:ascii="Constantia" w:hAnsi="Constantia" w:cstheme="majorHAnsi"/>
              </w:rPr>
              <w:t>οικογενει</w:t>
            </w:r>
            <w:proofErr w:type="spellEnd"/>
            <w:r>
              <w:rPr>
                <w:rFonts w:ascii="Constantia" w:hAnsi="Constantia" w:cstheme="majorHAnsi"/>
              </w:rPr>
              <w:t>α</w:t>
            </w:r>
            <w:proofErr w:type="spellStart"/>
            <w:r>
              <w:rPr>
                <w:rFonts w:ascii="Constantia" w:hAnsi="Constantia" w:cstheme="majorHAnsi"/>
              </w:rPr>
              <w:t>κού</w:t>
            </w:r>
            <w:proofErr w:type="spellEnd"/>
            <w:r>
              <w:rPr>
                <w:rFonts w:ascii="Constantia" w:hAnsi="Constantia" w:cstheme="majorHAnsi"/>
              </w:rPr>
              <w:t xml:space="preserve"> </w:t>
            </w:r>
            <w:proofErr w:type="spellStart"/>
            <w:r>
              <w:rPr>
                <w:rFonts w:ascii="Constantia" w:hAnsi="Constantia" w:cstheme="majorHAnsi"/>
              </w:rPr>
              <w:t>γι</w:t>
            </w:r>
            <w:proofErr w:type="spellEnd"/>
            <w:r>
              <w:rPr>
                <w:rFonts w:ascii="Constantia" w:hAnsi="Constantia" w:cstheme="majorHAnsi"/>
              </w:rPr>
              <w:t>α</w:t>
            </w:r>
            <w:proofErr w:type="spellStart"/>
            <w:r>
              <w:rPr>
                <w:rFonts w:ascii="Constantia" w:hAnsi="Constantia" w:cstheme="majorHAnsi"/>
              </w:rPr>
              <w:t>τρού</w:t>
            </w:r>
            <w:proofErr w:type="spellEnd"/>
          </w:p>
        </w:tc>
        <w:tc>
          <w:tcPr>
            <w:tcW w:w="2551" w:type="dxa"/>
            <w:shd w:val="thinDiagCross" w:color="F2F2F2" w:themeColor="background1" w:themeShade="F2" w:fill="auto"/>
            <w:vAlign w:val="center"/>
          </w:tcPr>
          <w:p w14:paraId="04CC0501" w14:textId="77777777" w:rsidR="00566CAE" w:rsidRDefault="00566CAE" w:rsidP="00341A13">
            <w:pPr>
              <w:jc w:val="center"/>
              <w:rPr>
                <w:rFonts w:ascii="Constantia" w:hAnsi="Constantia" w:cstheme="majorHAnsi"/>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6</w:t>
            </w:r>
            <w:r>
              <w:rPr>
                <w:rFonts w:ascii="Constantia" w:hAnsi="Constantia"/>
                <w:b/>
                <w:bCs/>
                <w:color w:val="292733" w:themeColor="text2" w:themeShade="BF"/>
              </w:rPr>
              <w:br/>
            </w:r>
            <w:proofErr w:type="spellStart"/>
            <w:r>
              <w:rPr>
                <w:rFonts w:ascii="Constantia" w:hAnsi="Constantia"/>
                <w:color w:val="292733" w:themeColor="text2" w:themeShade="BF"/>
              </w:rPr>
              <w:t>Υγεί</w:t>
            </w:r>
            <w:proofErr w:type="spellEnd"/>
            <w:r>
              <w:rPr>
                <w:rFonts w:ascii="Constantia" w:hAnsi="Constantia"/>
                <w:color w:val="292733" w:themeColor="text2" w:themeShade="BF"/>
              </w:rPr>
              <w:t xml:space="preserve">α και </w:t>
            </w:r>
            <w:proofErr w:type="spellStart"/>
            <w:r>
              <w:rPr>
                <w:rFonts w:ascii="Constantia" w:hAnsi="Constantia"/>
                <w:color w:val="292733" w:themeColor="text2" w:themeShade="BF"/>
              </w:rPr>
              <w:t>κοινωνική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μέριμν</w:t>
            </w:r>
            <w:proofErr w:type="spellEnd"/>
            <w:r>
              <w:rPr>
                <w:rFonts w:ascii="Constantia" w:hAnsi="Constantia"/>
                <w:color w:val="292733" w:themeColor="text2" w:themeShade="BF"/>
              </w:rPr>
              <w:t>α</w:t>
            </w:r>
          </w:p>
        </w:tc>
      </w:tr>
      <w:tr w:rsidR="00566CAE" w14:paraId="4CB4AEF5" w14:textId="77777777" w:rsidTr="00341A13">
        <w:trPr>
          <w:trHeight w:val="1040"/>
          <w:jc w:val="center"/>
        </w:trPr>
        <w:tc>
          <w:tcPr>
            <w:tcW w:w="2689" w:type="dxa"/>
            <w:shd w:val="thinDiagCross" w:color="F2F2F2" w:themeColor="background1" w:themeShade="F2" w:fill="auto"/>
            <w:vAlign w:val="center"/>
          </w:tcPr>
          <w:p w14:paraId="75425389" w14:textId="77777777" w:rsidR="00566CAE" w:rsidRDefault="00566CAE" w:rsidP="00341A13">
            <w:pPr>
              <w:rPr>
                <w:rFonts w:ascii="Constantia" w:hAnsi="Constantia"/>
                <w:i/>
                <w:iCs/>
              </w:rPr>
            </w:pPr>
            <w:proofErr w:type="spellStart"/>
            <w:r>
              <w:rPr>
                <w:rFonts w:ascii="Constantia" w:hAnsi="Constantia"/>
                <w:i/>
                <w:iCs/>
              </w:rPr>
              <w:t>Δι</w:t>
            </w:r>
            <w:proofErr w:type="spellEnd"/>
            <w:r>
              <w:rPr>
                <w:rFonts w:ascii="Constantia" w:hAnsi="Constantia"/>
                <w:i/>
                <w:iCs/>
              </w:rPr>
              <w:t>α</w:t>
            </w:r>
            <w:proofErr w:type="spellStart"/>
            <w:r>
              <w:rPr>
                <w:rFonts w:ascii="Constantia" w:hAnsi="Constantia"/>
                <w:i/>
                <w:iCs/>
              </w:rPr>
              <w:t>σφάλιση</w:t>
            </w:r>
            <w:proofErr w:type="spellEnd"/>
            <w:r>
              <w:rPr>
                <w:rFonts w:ascii="Constantia" w:hAnsi="Constantia"/>
                <w:i/>
                <w:iCs/>
              </w:rPr>
              <w:t xml:space="preserve"> </w:t>
            </w:r>
            <w:proofErr w:type="spellStart"/>
            <w:r>
              <w:rPr>
                <w:rFonts w:ascii="Constantia" w:hAnsi="Constantia"/>
                <w:i/>
                <w:iCs/>
              </w:rPr>
              <w:t>της</w:t>
            </w:r>
            <w:proofErr w:type="spellEnd"/>
            <w:r>
              <w:rPr>
                <w:rFonts w:ascii="Constantia" w:hAnsi="Constantia"/>
                <w:i/>
                <w:iCs/>
              </w:rPr>
              <w:t xml:space="preserve"> προσβα</w:t>
            </w:r>
            <w:proofErr w:type="spellStart"/>
            <w:r>
              <w:rPr>
                <w:rFonts w:ascii="Constantia" w:hAnsi="Constantia"/>
                <w:i/>
                <w:iCs/>
              </w:rPr>
              <w:t>σιμότητ</w:t>
            </w:r>
            <w:proofErr w:type="spellEnd"/>
            <w:r>
              <w:rPr>
                <w:rFonts w:ascii="Constantia" w:hAnsi="Constantia"/>
                <w:i/>
                <w:iCs/>
              </w:rPr>
              <w:t xml:space="preserve">ας </w:t>
            </w:r>
            <w:proofErr w:type="spellStart"/>
            <w:proofErr w:type="gramStart"/>
            <w:r>
              <w:rPr>
                <w:rFonts w:ascii="Constantia" w:hAnsi="Constantia"/>
                <w:i/>
                <w:iCs/>
              </w:rPr>
              <w:t>των</w:t>
            </w:r>
            <w:proofErr w:type="spellEnd"/>
            <w:r>
              <w:rPr>
                <w:rFonts w:ascii="Constantia" w:hAnsi="Constantia"/>
                <w:i/>
                <w:iCs/>
              </w:rPr>
              <w:t xml:space="preserve">  </w:t>
            </w:r>
            <w:proofErr w:type="spellStart"/>
            <w:r>
              <w:rPr>
                <w:rFonts w:ascii="Constantia" w:hAnsi="Constantia"/>
                <w:i/>
                <w:iCs/>
              </w:rPr>
              <w:t>εγκ</w:t>
            </w:r>
            <w:proofErr w:type="spellEnd"/>
            <w:r>
              <w:rPr>
                <w:rFonts w:ascii="Constantia" w:hAnsi="Constantia"/>
                <w:i/>
                <w:iCs/>
              </w:rPr>
              <w:t>ατα</w:t>
            </w:r>
            <w:proofErr w:type="spellStart"/>
            <w:r>
              <w:rPr>
                <w:rFonts w:ascii="Constantia" w:hAnsi="Constantia"/>
                <w:i/>
                <w:iCs/>
              </w:rPr>
              <w:t>στάσεων</w:t>
            </w:r>
            <w:proofErr w:type="spellEnd"/>
            <w:proofErr w:type="gramEnd"/>
            <w:r>
              <w:rPr>
                <w:rFonts w:ascii="Constantia" w:hAnsi="Constantia"/>
                <w:i/>
                <w:iCs/>
              </w:rPr>
              <w:t xml:space="preserve"> </w:t>
            </w:r>
            <w:proofErr w:type="spellStart"/>
            <w:r>
              <w:rPr>
                <w:rFonts w:ascii="Constantia" w:hAnsi="Constantia"/>
                <w:i/>
                <w:iCs/>
              </w:rPr>
              <w:t>υγεί</w:t>
            </w:r>
            <w:proofErr w:type="spellEnd"/>
            <w:r>
              <w:rPr>
                <w:rFonts w:ascii="Constantia" w:hAnsi="Constantia"/>
                <w:i/>
                <w:iCs/>
              </w:rPr>
              <w:t>ας</w:t>
            </w:r>
          </w:p>
        </w:tc>
        <w:tc>
          <w:tcPr>
            <w:tcW w:w="3969" w:type="dxa"/>
            <w:shd w:val="thinDiagCross" w:color="F2F2F2" w:themeColor="background1" w:themeShade="F2" w:fill="auto"/>
            <w:vAlign w:val="center"/>
          </w:tcPr>
          <w:p w14:paraId="0C8B993F" w14:textId="77777777" w:rsidR="00566CAE" w:rsidRDefault="00566CAE" w:rsidP="00341A13">
            <w:pPr>
              <w:rPr>
                <w:rFonts w:ascii="Constantia" w:hAnsi="Constantia" w:cstheme="majorHAnsi"/>
                <w:b/>
                <w:bCs/>
                <w:color w:val="864EA8" w:themeColor="accent1" w:themeShade="BF"/>
              </w:rPr>
            </w:pPr>
            <w:r>
              <w:rPr>
                <w:rFonts w:ascii="Constantia" w:hAnsi="Constantia" w:cstheme="majorHAnsi"/>
                <w:b/>
                <w:bCs/>
                <w:color w:val="864EA8" w:themeColor="accent1" w:themeShade="BF"/>
              </w:rPr>
              <w:t xml:space="preserve">13.2 </w:t>
            </w:r>
            <w:proofErr w:type="spellStart"/>
            <w:r>
              <w:rPr>
                <w:rFonts w:ascii="Constantia" w:hAnsi="Constantia" w:cstheme="majorHAnsi"/>
              </w:rPr>
              <w:t>Βελτιώνουμε</w:t>
            </w:r>
            <w:proofErr w:type="spellEnd"/>
            <w:r>
              <w:rPr>
                <w:rFonts w:ascii="Constantia" w:hAnsi="Constantia" w:cstheme="majorHAnsi"/>
              </w:rPr>
              <w:t xml:space="preserve"> </w:t>
            </w:r>
            <w:proofErr w:type="spellStart"/>
            <w:r>
              <w:rPr>
                <w:rFonts w:ascii="Constantia" w:hAnsi="Constantia" w:cstheme="majorHAnsi"/>
              </w:rPr>
              <w:t>την</w:t>
            </w:r>
            <w:proofErr w:type="spellEnd"/>
            <w:r>
              <w:rPr>
                <w:rFonts w:ascii="Constantia" w:hAnsi="Constantia" w:cstheme="majorHAnsi"/>
              </w:rPr>
              <w:t xml:space="preserve"> π</w:t>
            </w:r>
            <w:proofErr w:type="spellStart"/>
            <w:r>
              <w:rPr>
                <w:rFonts w:ascii="Constantia" w:hAnsi="Constantia" w:cstheme="majorHAnsi"/>
              </w:rPr>
              <w:t>ρόσ</w:t>
            </w:r>
            <w:proofErr w:type="spellEnd"/>
            <w:r>
              <w:rPr>
                <w:rFonts w:ascii="Constantia" w:hAnsi="Constantia" w:cstheme="majorHAnsi"/>
              </w:rPr>
              <w:t>βα</w:t>
            </w:r>
            <w:proofErr w:type="spellStart"/>
            <w:r>
              <w:rPr>
                <w:rFonts w:ascii="Constantia" w:hAnsi="Constantia" w:cstheme="majorHAnsi"/>
              </w:rPr>
              <w:t>ση</w:t>
            </w:r>
            <w:proofErr w:type="spellEnd"/>
            <w:r>
              <w:rPr>
                <w:rFonts w:ascii="Constantia" w:hAnsi="Constantia" w:cstheme="majorHAnsi"/>
              </w:rPr>
              <w:t xml:space="preserve"> </w:t>
            </w:r>
            <w:proofErr w:type="spellStart"/>
            <w:r>
              <w:rPr>
                <w:rFonts w:ascii="Constantia" w:hAnsi="Constantia" w:cstheme="majorHAnsi"/>
              </w:rPr>
              <w:t>των</w:t>
            </w:r>
            <w:proofErr w:type="spellEnd"/>
            <w:r>
              <w:rPr>
                <w:rFonts w:ascii="Constantia" w:hAnsi="Constantia" w:cstheme="majorHAnsi"/>
              </w:rPr>
              <w:t xml:space="preserve"> α</w:t>
            </w:r>
            <w:proofErr w:type="spellStart"/>
            <w:r>
              <w:rPr>
                <w:rFonts w:ascii="Constantia" w:hAnsi="Constantia" w:cstheme="majorHAnsi"/>
              </w:rPr>
              <w:t>τόμων</w:t>
            </w:r>
            <w:proofErr w:type="spellEnd"/>
            <w:r>
              <w:rPr>
                <w:rFonts w:ascii="Constantia" w:hAnsi="Constantia" w:cstheme="majorHAnsi"/>
              </w:rPr>
              <w:t xml:space="preserve"> </w:t>
            </w:r>
            <w:proofErr w:type="spellStart"/>
            <w:r>
              <w:rPr>
                <w:rFonts w:ascii="Constantia" w:hAnsi="Constantia" w:cstheme="majorHAnsi"/>
              </w:rPr>
              <w:t>με</w:t>
            </w:r>
            <w:proofErr w:type="spellEnd"/>
            <w:r>
              <w:rPr>
                <w:rFonts w:ascii="Constantia" w:hAnsi="Constantia" w:cstheme="majorHAnsi"/>
              </w:rPr>
              <w:t xml:space="preserve"> αναπ</w:t>
            </w:r>
            <w:proofErr w:type="spellStart"/>
            <w:r>
              <w:rPr>
                <w:rFonts w:ascii="Constantia" w:hAnsi="Constantia" w:cstheme="majorHAnsi"/>
              </w:rPr>
              <w:t>ηρί</w:t>
            </w:r>
            <w:proofErr w:type="spellEnd"/>
            <w:r>
              <w:rPr>
                <w:rFonts w:ascii="Constantia" w:hAnsi="Constantia" w:cstheme="majorHAnsi"/>
              </w:rPr>
              <w:t xml:space="preserve">α </w:t>
            </w:r>
            <w:proofErr w:type="spellStart"/>
            <w:r>
              <w:rPr>
                <w:rFonts w:ascii="Constantia" w:hAnsi="Constantia" w:cstheme="majorHAnsi"/>
              </w:rPr>
              <w:t>στις</w:t>
            </w:r>
            <w:proofErr w:type="spellEnd"/>
            <w:r>
              <w:rPr>
                <w:rFonts w:ascii="Constantia" w:hAnsi="Constantia" w:cstheme="majorHAnsi"/>
              </w:rPr>
              <w:t xml:space="preserve"> </w:t>
            </w:r>
            <w:proofErr w:type="spellStart"/>
            <w:r>
              <w:rPr>
                <w:rFonts w:ascii="Constantia" w:hAnsi="Constantia" w:cstheme="majorHAnsi"/>
              </w:rPr>
              <w:t>δομές</w:t>
            </w:r>
            <w:proofErr w:type="spellEnd"/>
            <w:r>
              <w:rPr>
                <w:rFonts w:ascii="Constantia" w:hAnsi="Constantia" w:cstheme="majorHAnsi"/>
              </w:rPr>
              <w:t xml:space="preserve"> απ</w:t>
            </w:r>
            <w:proofErr w:type="spellStart"/>
            <w:r>
              <w:rPr>
                <w:rFonts w:ascii="Constantia" w:hAnsi="Constantia" w:cstheme="majorHAnsi"/>
              </w:rPr>
              <w:t>οθερ</w:t>
            </w:r>
            <w:proofErr w:type="spellEnd"/>
            <w:r>
              <w:rPr>
                <w:rFonts w:ascii="Constantia" w:hAnsi="Constantia" w:cstheme="majorHAnsi"/>
              </w:rPr>
              <w:t>απ</w:t>
            </w:r>
            <w:proofErr w:type="spellStart"/>
            <w:r>
              <w:rPr>
                <w:rFonts w:ascii="Constantia" w:hAnsi="Constantia" w:cstheme="majorHAnsi"/>
              </w:rPr>
              <w:t>εί</w:t>
            </w:r>
            <w:proofErr w:type="spellEnd"/>
            <w:r>
              <w:rPr>
                <w:rFonts w:ascii="Constantia" w:hAnsi="Constantia" w:cstheme="majorHAnsi"/>
              </w:rPr>
              <w:t>ας και απ</w:t>
            </w:r>
            <w:proofErr w:type="spellStart"/>
            <w:r>
              <w:rPr>
                <w:rFonts w:ascii="Constantia" w:hAnsi="Constantia" w:cstheme="majorHAnsi"/>
              </w:rPr>
              <w:t>οκ</w:t>
            </w:r>
            <w:proofErr w:type="spellEnd"/>
            <w:r>
              <w:rPr>
                <w:rFonts w:ascii="Constantia" w:hAnsi="Constantia" w:cstheme="majorHAnsi"/>
              </w:rPr>
              <w:t>α</w:t>
            </w:r>
            <w:proofErr w:type="spellStart"/>
            <w:r>
              <w:rPr>
                <w:rFonts w:ascii="Constantia" w:hAnsi="Constantia" w:cstheme="majorHAnsi"/>
              </w:rPr>
              <w:t>τάστ</w:t>
            </w:r>
            <w:proofErr w:type="spellEnd"/>
            <w:r>
              <w:rPr>
                <w:rFonts w:ascii="Constantia" w:hAnsi="Constantia" w:cstheme="majorHAnsi"/>
              </w:rPr>
              <w:t>α</w:t>
            </w:r>
            <w:proofErr w:type="spellStart"/>
            <w:r>
              <w:rPr>
                <w:rFonts w:ascii="Constantia" w:hAnsi="Constantia" w:cstheme="majorHAnsi"/>
              </w:rPr>
              <w:t>σης</w:t>
            </w:r>
            <w:proofErr w:type="spellEnd"/>
            <w:r>
              <w:rPr>
                <w:rFonts w:ascii="Constantia" w:hAnsi="Constantia" w:cstheme="majorHAnsi"/>
                <w:b/>
                <w:bCs/>
              </w:rPr>
              <w:t xml:space="preserve"> </w:t>
            </w:r>
          </w:p>
        </w:tc>
        <w:tc>
          <w:tcPr>
            <w:tcW w:w="2551" w:type="dxa"/>
            <w:shd w:val="thinDiagCross" w:color="F2F2F2" w:themeColor="background1" w:themeShade="F2" w:fill="auto"/>
            <w:vAlign w:val="center"/>
          </w:tcPr>
          <w:p w14:paraId="6282BDB5" w14:textId="77777777" w:rsidR="00566CAE" w:rsidRDefault="00566CAE" w:rsidP="00341A13">
            <w:pPr>
              <w:jc w:val="center"/>
              <w:rPr>
                <w:rFonts w:ascii="Constantia" w:hAnsi="Constantia" w:cstheme="majorHAnsi"/>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6</w:t>
            </w:r>
            <w:r>
              <w:rPr>
                <w:rFonts w:ascii="Constantia" w:hAnsi="Constantia"/>
                <w:b/>
                <w:bCs/>
                <w:color w:val="292733" w:themeColor="text2" w:themeShade="BF"/>
              </w:rPr>
              <w:br/>
            </w:r>
            <w:proofErr w:type="spellStart"/>
            <w:r>
              <w:rPr>
                <w:rFonts w:ascii="Constantia" w:hAnsi="Constantia"/>
                <w:color w:val="292733" w:themeColor="text2" w:themeShade="BF"/>
              </w:rPr>
              <w:t>Υγεί</w:t>
            </w:r>
            <w:proofErr w:type="spellEnd"/>
            <w:r>
              <w:rPr>
                <w:rFonts w:ascii="Constantia" w:hAnsi="Constantia"/>
                <w:color w:val="292733" w:themeColor="text2" w:themeShade="BF"/>
              </w:rPr>
              <w:t xml:space="preserve">α και </w:t>
            </w:r>
            <w:proofErr w:type="spellStart"/>
            <w:r>
              <w:rPr>
                <w:rFonts w:ascii="Constantia" w:hAnsi="Constantia"/>
                <w:color w:val="292733" w:themeColor="text2" w:themeShade="BF"/>
              </w:rPr>
              <w:t>κοινωνική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μέριμν</w:t>
            </w:r>
            <w:proofErr w:type="spellEnd"/>
            <w:r>
              <w:rPr>
                <w:rFonts w:ascii="Constantia" w:hAnsi="Constantia"/>
                <w:color w:val="292733" w:themeColor="text2" w:themeShade="BF"/>
              </w:rPr>
              <w:t>α</w:t>
            </w:r>
          </w:p>
        </w:tc>
      </w:tr>
      <w:tr w:rsidR="00566CAE" w14:paraId="467CAE2D"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4AA8BD8D" w14:textId="77777777" w:rsidR="00566CAE" w:rsidRDefault="00566CAE" w:rsidP="00341A13">
            <w:pPr>
              <w:jc w:val="center"/>
              <w:rPr>
                <w:rFonts w:ascii="Constantia" w:hAnsi="Constantia"/>
                <w:b/>
                <w:bCs/>
              </w:rPr>
            </w:pPr>
            <w:proofErr w:type="spellStart"/>
            <w:r>
              <w:rPr>
                <w:rFonts w:ascii="Constantia" w:hAnsi="Constantia"/>
                <w:b/>
                <w:bCs/>
              </w:rPr>
              <w:t>Εργ</w:t>
            </w:r>
            <w:proofErr w:type="spellEnd"/>
            <w:r>
              <w:rPr>
                <w:rFonts w:ascii="Constantia" w:hAnsi="Constantia"/>
                <w:b/>
                <w:bCs/>
              </w:rPr>
              <w:t>α</w:t>
            </w:r>
            <w:proofErr w:type="spellStart"/>
            <w:r>
              <w:rPr>
                <w:rFonts w:ascii="Constantia" w:hAnsi="Constantia"/>
                <w:b/>
                <w:bCs/>
              </w:rPr>
              <w:t>σί</w:t>
            </w:r>
            <w:proofErr w:type="spellEnd"/>
            <w:r>
              <w:rPr>
                <w:rFonts w:ascii="Constantia" w:hAnsi="Constantia"/>
                <w:b/>
                <w:bCs/>
              </w:rPr>
              <w:t>α και Απα</w:t>
            </w:r>
            <w:proofErr w:type="spellStart"/>
            <w:r>
              <w:rPr>
                <w:rFonts w:ascii="Constantia" w:hAnsi="Constantia"/>
                <w:b/>
                <w:bCs/>
              </w:rPr>
              <w:t>σχόληση</w:t>
            </w:r>
            <w:proofErr w:type="spellEnd"/>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27)</w:t>
            </w:r>
          </w:p>
        </w:tc>
      </w:tr>
      <w:tr w:rsidR="00566CAE" w14:paraId="2372E954" w14:textId="77777777" w:rsidTr="00341A13">
        <w:trPr>
          <w:trHeight w:val="1975"/>
          <w:jc w:val="center"/>
        </w:trPr>
        <w:tc>
          <w:tcPr>
            <w:tcW w:w="2689" w:type="dxa"/>
            <w:shd w:val="thinDiagCross" w:color="F2F2F2" w:themeColor="background1" w:themeShade="F2" w:fill="auto"/>
            <w:vAlign w:val="center"/>
          </w:tcPr>
          <w:p w14:paraId="3832DA07" w14:textId="77777777" w:rsidR="00566CAE" w:rsidRDefault="00566CAE" w:rsidP="00341A13">
            <w:pPr>
              <w:rPr>
                <w:rFonts w:ascii="Constantia" w:hAnsi="Constantia"/>
                <w:bCs/>
                <w:i/>
                <w:iCs/>
              </w:rPr>
            </w:pPr>
          </w:p>
          <w:p w14:paraId="11E304AE" w14:textId="77777777" w:rsidR="00566CAE" w:rsidRDefault="00566CAE" w:rsidP="00341A13">
            <w:pPr>
              <w:rPr>
                <w:rFonts w:ascii="Constantia" w:hAnsi="Constantia"/>
                <w:bCs/>
                <w:i/>
                <w:iCs/>
              </w:rPr>
            </w:pPr>
          </w:p>
          <w:p w14:paraId="4D373B49" w14:textId="77777777" w:rsidR="00566CAE" w:rsidRDefault="00566CAE" w:rsidP="00341A13">
            <w:pPr>
              <w:rPr>
                <w:rFonts w:ascii="Constantia" w:hAnsi="Constantia"/>
                <w:bCs/>
                <w:i/>
                <w:iCs/>
              </w:rPr>
            </w:pPr>
          </w:p>
          <w:p w14:paraId="5AEA4293" w14:textId="77777777" w:rsidR="00566CAE" w:rsidRDefault="00566CAE" w:rsidP="00341A13">
            <w:pPr>
              <w:rPr>
                <w:rFonts w:ascii="Constantia" w:hAnsi="Constantia"/>
                <w:bCs/>
                <w:i/>
                <w:iCs/>
              </w:rPr>
            </w:pPr>
          </w:p>
          <w:p w14:paraId="6808E02F" w14:textId="77777777" w:rsidR="00566CAE" w:rsidRDefault="00566CAE" w:rsidP="00341A13">
            <w:pPr>
              <w:rPr>
                <w:rFonts w:ascii="Constantia" w:hAnsi="Constantia" w:cstheme="majorHAnsi"/>
                <w:i/>
                <w:iCs/>
              </w:rPr>
            </w:pPr>
            <w:proofErr w:type="spellStart"/>
            <w:r>
              <w:rPr>
                <w:rFonts w:ascii="Constantia" w:hAnsi="Constantia" w:cstheme="majorHAnsi"/>
                <w:i/>
                <w:iCs/>
              </w:rPr>
              <w:t>Δι</w:t>
            </w:r>
            <w:proofErr w:type="spellEnd"/>
            <w:r>
              <w:rPr>
                <w:rFonts w:ascii="Constantia" w:hAnsi="Constantia" w:cstheme="majorHAnsi"/>
                <w:i/>
                <w:iCs/>
              </w:rPr>
              <w:t>α</w:t>
            </w:r>
            <w:proofErr w:type="spellStart"/>
            <w:r>
              <w:rPr>
                <w:rFonts w:ascii="Constantia" w:hAnsi="Constantia" w:cstheme="majorHAnsi"/>
                <w:i/>
                <w:iCs/>
              </w:rPr>
              <w:t>σφάλιση</w:t>
            </w:r>
            <w:proofErr w:type="spellEnd"/>
            <w:r>
              <w:rPr>
                <w:rFonts w:ascii="Constantia" w:hAnsi="Constantia" w:cstheme="majorHAnsi"/>
                <w:i/>
                <w:iCs/>
              </w:rPr>
              <w:t xml:space="preserve"> </w:t>
            </w:r>
            <w:proofErr w:type="spellStart"/>
            <w:r>
              <w:rPr>
                <w:rFonts w:ascii="Constantia" w:hAnsi="Constantia" w:cstheme="majorHAnsi"/>
                <w:i/>
                <w:iCs/>
              </w:rPr>
              <w:t>της</w:t>
            </w:r>
            <w:proofErr w:type="spellEnd"/>
            <w:r>
              <w:rPr>
                <w:rFonts w:ascii="Constantia" w:hAnsi="Constantia" w:cstheme="majorHAnsi"/>
                <w:i/>
                <w:iCs/>
              </w:rPr>
              <w:t xml:space="preserve"> π</w:t>
            </w:r>
            <w:proofErr w:type="spellStart"/>
            <w:r>
              <w:rPr>
                <w:rFonts w:ascii="Constantia" w:hAnsi="Constantia" w:cstheme="majorHAnsi"/>
                <w:i/>
                <w:iCs/>
              </w:rPr>
              <w:t>ρό</w:t>
            </w:r>
            <w:proofErr w:type="spellEnd"/>
            <w:r>
              <w:rPr>
                <w:rFonts w:ascii="Constantia" w:hAnsi="Constantia" w:cstheme="majorHAnsi"/>
                <w:i/>
                <w:iCs/>
              </w:rPr>
              <w:t>β</w:t>
            </w:r>
            <w:proofErr w:type="spellStart"/>
            <w:r>
              <w:rPr>
                <w:rFonts w:ascii="Constantia" w:hAnsi="Constantia" w:cstheme="majorHAnsi"/>
                <w:i/>
                <w:iCs/>
              </w:rPr>
              <w:t>λεψης</w:t>
            </w:r>
            <w:proofErr w:type="spellEnd"/>
            <w:r>
              <w:rPr>
                <w:rFonts w:ascii="Constantia" w:hAnsi="Constantia" w:cstheme="majorHAnsi"/>
                <w:i/>
                <w:iCs/>
              </w:rPr>
              <w:t xml:space="preserve"> </w:t>
            </w:r>
            <w:proofErr w:type="spellStart"/>
            <w:r>
              <w:rPr>
                <w:rFonts w:ascii="Constantia" w:hAnsi="Constantia" w:cstheme="majorHAnsi"/>
                <w:i/>
                <w:iCs/>
              </w:rPr>
              <w:t>μέτρων</w:t>
            </w:r>
            <w:proofErr w:type="spellEnd"/>
            <w:r>
              <w:rPr>
                <w:rFonts w:ascii="Constantia" w:hAnsi="Constantia" w:cstheme="majorHAnsi"/>
                <w:i/>
                <w:iCs/>
              </w:rPr>
              <w:t xml:space="preserve"> και </w:t>
            </w:r>
            <w:proofErr w:type="spellStart"/>
            <w:r>
              <w:rPr>
                <w:rFonts w:ascii="Constantia" w:hAnsi="Constantia" w:cstheme="majorHAnsi"/>
                <w:i/>
                <w:iCs/>
              </w:rPr>
              <w:t>εξ</w:t>
            </w:r>
            <w:proofErr w:type="spellEnd"/>
            <w:r>
              <w:rPr>
                <w:rFonts w:ascii="Constantia" w:hAnsi="Constantia" w:cstheme="majorHAnsi"/>
                <w:i/>
                <w:iCs/>
              </w:rPr>
              <w:t>α</w:t>
            </w:r>
            <w:proofErr w:type="spellStart"/>
            <w:r>
              <w:rPr>
                <w:rFonts w:ascii="Constantia" w:hAnsi="Constantia" w:cstheme="majorHAnsi"/>
                <w:i/>
                <w:iCs/>
              </w:rPr>
              <w:t>τομικευμένης</w:t>
            </w:r>
            <w:proofErr w:type="spellEnd"/>
            <w:r>
              <w:rPr>
                <w:rFonts w:ascii="Constantia" w:hAnsi="Constantia" w:cstheme="majorHAnsi"/>
                <w:i/>
                <w:iCs/>
              </w:rPr>
              <w:t xml:space="preserve"> </w:t>
            </w:r>
            <w:proofErr w:type="spellStart"/>
            <w:r>
              <w:rPr>
                <w:rFonts w:ascii="Constantia" w:hAnsi="Constantia" w:cstheme="majorHAnsi"/>
                <w:i/>
                <w:iCs/>
              </w:rPr>
              <w:t>στήριξης</w:t>
            </w:r>
            <w:proofErr w:type="spellEnd"/>
            <w:r>
              <w:rPr>
                <w:rFonts w:ascii="Constantia" w:hAnsi="Constantia" w:cstheme="majorHAnsi"/>
                <w:i/>
                <w:iCs/>
              </w:rPr>
              <w:t xml:space="preserve"> </w:t>
            </w:r>
            <w:proofErr w:type="spellStart"/>
            <w:r>
              <w:rPr>
                <w:rFonts w:ascii="Constantia" w:hAnsi="Constantia" w:cstheme="majorHAnsi"/>
                <w:i/>
                <w:iCs/>
              </w:rPr>
              <w:t>στο</w:t>
            </w:r>
            <w:proofErr w:type="spellEnd"/>
            <w:r>
              <w:rPr>
                <w:rFonts w:ascii="Constantia" w:hAnsi="Constantia" w:cstheme="majorHAnsi"/>
                <w:i/>
                <w:iCs/>
              </w:rPr>
              <w:t xml:space="preserve"> </w:t>
            </w:r>
            <w:proofErr w:type="spellStart"/>
            <w:r>
              <w:rPr>
                <w:rFonts w:ascii="Constantia" w:hAnsi="Constantia" w:cstheme="majorHAnsi"/>
                <w:i/>
                <w:iCs/>
              </w:rPr>
              <w:t>χώρο</w:t>
            </w:r>
            <w:proofErr w:type="spellEnd"/>
            <w:r>
              <w:rPr>
                <w:rFonts w:ascii="Constantia" w:hAnsi="Constantia" w:cstheme="majorHAnsi"/>
                <w:i/>
                <w:iCs/>
              </w:rPr>
              <w:t xml:space="preserve"> </w:t>
            </w:r>
            <w:proofErr w:type="spellStart"/>
            <w:r>
              <w:rPr>
                <w:rFonts w:ascii="Constantia" w:hAnsi="Constantia" w:cstheme="majorHAnsi"/>
                <w:i/>
                <w:iCs/>
              </w:rPr>
              <w:t>εργ</w:t>
            </w:r>
            <w:proofErr w:type="spellEnd"/>
            <w:r>
              <w:rPr>
                <w:rFonts w:ascii="Constantia" w:hAnsi="Constantia" w:cstheme="majorHAnsi"/>
                <w:i/>
                <w:iCs/>
              </w:rPr>
              <w:t>α</w:t>
            </w:r>
            <w:proofErr w:type="spellStart"/>
            <w:r>
              <w:rPr>
                <w:rFonts w:ascii="Constantia" w:hAnsi="Constantia" w:cstheme="majorHAnsi"/>
                <w:i/>
                <w:iCs/>
              </w:rPr>
              <w:t>σί</w:t>
            </w:r>
            <w:proofErr w:type="spellEnd"/>
            <w:r>
              <w:rPr>
                <w:rFonts w:ascii="Constantia" w:hAnsi="Constantia" w:cstheme="majorHAnsi"/>
                <w:i/>
                <w:iCs/>
              </w:rPr>
              <w:t>ας</w:t>
            </w:r>
          </w:p>
          <w:p w14:paraId="378D62A9" w14:textId="77777777" w:rsidR="00566CAE" w:rsidRDefault="00566CAE" w:rsidP="00341A13">
            <w:pPr>
              <w:rPr>
                <w:rFonts w:ascii="Constantia" w:hAnsi="Constantia"/>
                <w:i/>
                <w:iCs/>
              </w:rPr>
            </w:pPr>
          </w:p>
        </w:tc>
        <w:tc>
          <w:tcPr>
            <w:tcW w:w="3969" w:type="dxa"/>
            <w:shd w:val="thinDiagCross" w:color="F2F2F2" w:themeColor="background1" w:themeShade="F2" w:fill="auto"/>
            <w:vAlign w:val="center"/>
          </w:tcPr>
          <w:p w14:paraId="460EC356"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14 – </w:t>
            </w:r>
            <w:proofErr w:type="spellStart"/>
            <w:r>
              <w:rPr>
                <w:rFonts w:ascii="Constantia" w:hAnsi="Constantia"/>
                <w:b/>
                <w:bCs/>
                <w:color w:val="5D739A" w:themeColor="accent3"/>
              </w:rPr>
              <w:t>Εργ</w:t>
            </w:r>
            <w:proofErr w:type="spellEnd"/>
            <w:r>
              <w:rPr>
                <w:rFonts w:ascii="Constantia" w:hAnsi="Constantia"/>
                <w:b/>
                <w:bCs/>
                <w:color w:val="5D739A" w:themeColor="accent3"/>
              </w:rPr>
              <w:t>α</w:t>
            </w:r>
            <w:proofErr w:type="spellStart"/>
            <w:r>
              <w:rPr>
                <w:rFonts w:ascii="Constantia" w:hAnsi="Constantia"/>
                <w:b/>
                <w:bCs/>
                <w:color w:val="5D739A" w:themeColor="accent3"/>
              </w:rPr>
              <w:t>σί</w:t>
            </w:r>
            <w:proofErr w:type="spellEnd"/>
            <w:r>
              <w:rPr>
                <w:rFonts w:ascii="Constantia" w:hAnsi="Constantia"/>
                <w:b/>
                <w:bCs/>
                <w:color w:val="5D739A" w:themeColor="accent3"/>
              </w:rPr>
              <w:t>α και Απα</w:t>
            </w:r>
            <w:proofErr w:type="spellStart"/>
            <w:r>
              <w:rPr>
                <w:rFonts w:ascii="Constantia" w:hAnsi="Constantia"/>
                <w:b/>
                <w:bCs/>
                <w:color w:val="5D739A" w:themeColor="accent3"/>
              </w:rPr>
              <w:t>σχόληση</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γι</w:t>
            </w:r>
            <w:proofErr w:type="spellEnd"/>
            <w:r>
              <w:rPr>
                <w:rFonts w:ascii="Constantia" w:hAnsi="Constantia"/>
                <w:b/>
                <w:bCs/>
                <w:color w:val="5D739A" w:themeColor="accent3"/>
              </w:rPr>
              <w:t xml:space="preserve">α </w:t>
            </w:r>
            <w:proofErr w:type="spellStart"/>
            <w:r>
              <w:rPr>
                <w:rFonts w:ascii="Constantia" w:hAnsi="Constantia"/>
                <w:b/>
                <w:bCs/>
                <w:color w:val="5D739A" w:themeColor="accent3"/>
              </w:rPr>
              <w:t>όλους</w:t>
            </w:r>
            <w:proofErr w:type="spellEnd"/>
          </w:p>
          <w:p w14:paraId="3F68A132" w14:textId="77777777" w:rsidR="00566CAE" w:rsidRDefault="00566CAE" w:rsidP="00341A13">
            <w:pPr>
              <w:rPr>
                <w:rFonts w:ascii="Constantia" w:hAnsi="Constantia" w:cstheme="majorHAnsi"/>
              </w:rPr>
            </w:pPr>
          </w:p>
          <w:p w14:paraId="2BFCC4AC" w14:textId="77777777" w:rsidR="00566CAE" w:rsidRDefault="00566CAE" w:rsidP="00341A13">
            <w:pPr>
              <w:jc w:val="both"/>
              <w:rPr>
                <w:rFonts w:ascii="Constantia" w:hAnsi="Constantia" w:cstheme="majorHAnsi"/>
              </w:rPr>
            </w:pPr>
            <w:r>
              <w:rPr>
                <w:rFonts w:ascii="Constantia" w:hAnsi="Constantia" w:cstheme="majorHAnsi"/>
                <w:b/>
                <w:bCs/>
                <w:color w:val="864EA8" w:themeColor="accent1" w:themeShade="BF"/>
              </w:rPr>
              <w:t>14.4</w:t>
            </w:r>
            <w:r>
              <w:rPr>
                <w:rFonts w:ascii="Constantia" w:hAnsi="Constantia" w:cstheme="majorHAnsi"/>
                <w:color w:val="864EA8" w:themeColor="accent1" w:themeShade="BF"/>
              </w:rPr>
              <w:t xml:space="preserve"> </w:t>
            </w:r>
            <w:r>
              <w:rPr>
                <w:rFonts w:ascii="Constantia" w:hAnsi="Constantia" w:cstheme="majorHAnsi"/>
              </w:rPr>
              <w:t>Λαμβ</w:t>
            </w:r>
            <w:proofErr w:type="spellStart"/>
            <w:r>
              <w:rPr>
                <w:rFonts w:ascii="Constantia" w:hAnsi="Constantia" w:cstheme="majorHAnsi"/>
              </w:rPr>
              <w:t>άνουμε</w:t>
            </w:r>
            <w:proofErr w:type="spellEnd"/>
            <w:r>
              <w:rPr>
                <w:rFonts w:ascii="Constantia" w:hAnsi="Constantia" w:cstheme="majorHAnsi"/>
              </w:rPr>
              <w:t xml:space="preserve"> </w:t>
            </w:r>
            <w:proofErr w:type="spellStart"/>
            <w:r>
              <w:rPr>
                <w:rFonts w:ascii="Constantia" w:hAnsi="Constantia" w:cstheme="majorHAnsi"/>
              </w:rPr>
              <w:t>μέτρ</w:t>
            </w:r>
            <w:proofErr w:type="spellEnd"/>
            <w:r>
              <w:rPr>
                <w:rFonts w:ascii="Constantia" w:hAnsi="Constantia" w:cstheme="majorHAnsi"/>
              </w:rPr>
              <w:t xml:space="preserve">α </w:t>
            </w:r>
            <w:proofErr w:type="spellStart"/>
            <w:r>
              <w:rPr>
                <w:rFonts w:ascii="Constantia" w:hAnsi="Constantia" w:cstheme="majorHAnsi"/>
              </w:rPr>
              <w:t>γι</w:t>
            </w:r>
            <w:proofErr w:type="spellEnd"/>
            <w:r>
              <w:rPr>
                <w:rFonts w:ascii="Constantia" w:hAnsi="Constantia" w:cstheme="majorHAnsi"/>
              </w:rPr>
              <w:t xml:space="preserve">α </w:t>
            </w:r>
            <w:proofErr w:type="spellStart"/>
            <w:r>
              <w:rPr>
                <w:rFonts w:ascii="Constantia" w:hAnsi="Constantia" w:cstheme="majorHAnsi"/>
              </w:rPr>
              <w:t>τη</w:t>
            </w:r>
            <w:proofErr w:type="spellEnd"/>
            <w:r>
              <w:rPr>
                <w:rFonts w:ascii="Constantia" w:hAnsi="Constantia" w:cstheme="majorHAnsi"/>
              </w:rPr>
              <w:t xml:space="preserve"> </w:t>
            </w:r>
            <w:proofErr w:type="spellStart"/>
            <w:r>
              <w:rPr>
                <w:rFonts w:ascii="Constantia" w:hAnsi="Constantia" w:cstheme="majorHAnsi"/>
              </w:rPr>
              <w:t>δι</w:t>
            </w:r>
            <w:proofErr w:type="spellEnd"/>
            <w:r>
              <w:rPr>
                <w:rFonts w:ascii="Constantia" w:hAnsi="Constantia" w:cstheme="majorHAnsi"/>
              </w:rPr>
              <w:t>α</w:t>
            </w:r>
            <w:proofErr w:type="spellStart"/>
            <w:r>
              <w:rPr>
                <w:rFonts w:ascii="Constantia" w:hAnsi="Constantia" w:cstheme="majorHAnsi"/>
              </w:rPr>
              <w:t>σφάλιση</w:t>
            </w:r>
            <w:proofErr w:type="spellEnd"/>
            <w:r>
              <w:rPr>
                <w:rFonts w:ascii="Constantia" w:hAnsi="Constantia" w:cstheme="majorHAnsi"/>
              </w:rPr>
              <w:t xml:space="preserve"> </w:t>
            </w:r>
            <w:proofErr w:type="spellStart"/>
            <w:r>
              <w:rPr>
                <w:rFonts w:ascii="Constantia" w:hAnsi="Constantia" w:cstheme="majorHAnsi"/>
              </w:rPr>
              <w:t>της</w:t>
            </w:r>
            <w:proofErr w:type="spellEnd"/>
            <w:r>
              <w:rPr>
                <w:rFonts w:ascii="Constantia" w:hAnsi="Constantia" w:cstheme="majorHAnsi"/>
              </w:rPr>
              <w:t xml:space="preserve"> πα</w:t>
            </w:r>
            <w:proofErr w:type="spellStart"/>
            <w:r>
              <w:rPr>
                <w:rFonts w:ascii="Constantia" w:hAnsi="Constantia" w:cstheme="majorHAnsi"/>
              </w:rPr>
              <w:t>ροχής</w:t>
            </w:r>
            <w:proofErr w:type="spellEnd"/>
            <w:r>
              <w:rPr>
                <w:rFonts w:ascii="Constantia" w:hAnsi="Constantia" w:cstheme="majorHAnsi"/>
              </w:rPr>
              <w:t xml:space="preserve"> </w:t>
            </w:r>
            <w:proofErr w:type="spellStart"/>
            <w:r>
              <w:rPr>
                <w:rFonts w:ascii="Constantia" w:hAnsi="Constantia" w:cstheme="majorHAnsi"/>
              </w:rPr>
              <w:t>εύλογων</w:t>
            </w:r>
            <w:proofErr w:type="spellEnd"/>
            <w:r>
              <w:rPr>
                <w:rFonts w:ascii="Constantia" w:hAnsi="Constantia" w:cstheme="majorHAnsi"/>
              </w:rPr>
              <w:t xml:space="preserve"> προσα</w:t>
            </w:r>
            <w:proofErr w:type="spellStart"/>
            <w:r>
              <w:rPr>
                <w:rFonts w:ascii="Constantia" w:hAnsi="Constantia" w:cstheme="majorHAnsi"/>
              </w:rPr>
              <w:t>ρμογών</w:t>
            </w:r>
            <w:proofErr w:type="spellEnd"/>
            <w:r>
              <w:rPr>
                <w:rFonts w:ascii="Constantia" w:hAnsi="Constantia" w:cstheme="majorHAnsi"/>
              </w:rPr>
              <w:t xml:space="preserve">, </w:t>
            </w:r>
            <w:proofErr w:type="spellStart"/>
            <w:r>
              <w:rPr>
                <w:rFonts w:ascii="Constantia" w:hAnsi="Constantia" w:cstheme="majorHAnsi"/>
              </w:rPr>
              <w:t>ώστε</w:t>
            </w:r>
            <w:proofErr w:type="spellEnd"/>
            <w:r>
              <w:rPr>
                <w:rFonts w:ascii="Constantia" w:hAnsi="Constantia" w:cstheme="majorHAnsi"/>
              </w:rPr>
              <w:t xml:space="preserve"> να επ</w:t>
            </w:r>
            <w:proofErr w:type="spellStart"/>
            <w:r>
              <w:rPr>
                <w:rFonts w:ascii="Constantia" w:hAnsi="Constantia" w:cstheme="majorHAnsi"/>
              </w:rPr>
              <w:t>ιτευχθούν</w:t>
            </w:r>
            <w:proofErr w:type="spellEnd"/>
            <w:r>
              <w:rPr>
                <w:rFonts w:ascii="Constantia" w:hAnsi="Constantia" w:cstheme="majorHAnsi"/>
              </w:rPr>
              <w:t xml:space="preserve"> η </w:t>
            </w:r>
            <w:proofErr w:type="spellStart"/>
            <w:r>
              <w:rPr>
                <w:rFonts w:ascii="Constantia" w:hAnsi="Constantia" w:cstheme="majorHAnsi"/>
              </w:rPr>
              <w:t>έντ</w:t>
            </w:r>
            <w:proofErr w:type="spellEnd"/>
            <w:r>
              <w:rPr>
                <w:rFonts w:ascii="Constantia" w:hAnsi="Constantia" w:cstheme="majorHAnsi"/>
              </w:rPr>
              <w:t>α</w:t>
            </w:r>
            <w:proofErr w:type="spellStart"/>
            <w:r>
              <w:rPr>
                <w:rFonts w:ascii="Constantia" w:hAnsi="Constantia" w:cstheme="majorHAnsi"/>
              </w:rPr>
              <w:t>ξη</w:t>
            </w:r>
            <w:proofErr w:type="spellEnd"/>
            <w:r>
              <w:rPr>
                <w:rFonts w:ascii="Constantia" w:hAnsi="Constantia" w:cstheme="majorHAnsi"/>
              </w:rPr>
              <w:t xml:space="preserve"> </w:t>
            </w:r>
            <w:proofErr w:type="spellStart"/>
            <w:r>
              <w:rPr>
                <w:rFonts w:ascii="Constantia" w:hAnsi="Constantia" w:cstheme="majorHAnsi"/>
              </w:rPr>
              <w:t>των</w:t>
            </w:r>
            <w:proofErr w:type="spellEnd"/>
            <w:r>
              <w:rPr>
                <w:rFonts w:ascii="Constantia" w:hAnsi="Constantia" w:cstheme="majorHAnsi"/>
              </w:rPr>
              <w:t xml:space="preserve"> α</w:t>
            </w:r>
            <w:proofErr w:type="spellStart"/>
            <w:r>
              <w:rPr>
                <w:rFonts w:ascii="Constantia" w:hAnsi="Constantia" w:cstheme="majorHAnsi"/>
              </w:rPr>
              <w:t>τόμων</w:t>
            </w:r>
            <w:proofErr w:type="spellEnd"/>
            <w:r>
              <w:rPr>
                <w:rFonts w:ascii="Constantia" w:hAnsi="Constantia" w:cstheme="majorHAnsi"/>
              </w:rPr>
              <w:t xml:space="preserve"> </w:t>
            </w:r>
            <w:proofErr w:type="spellStart"/>
            <w:r>
              <w:rPr>
                <w:rFonts w:ascii="Constantia" w:hAnsi="Constantia" w:cstheme="majorHAnsi"/>
              </w:rPr>
              <w:t>με</w:t>
            </w:r>
            <w:proofErr w:type="spellEnd"/>
            <w:r>
              <w:rPr>
                <w:rFonts w:ascii="Constantia" w:hAnsi="Constantia" w:cstheme="majorHAnsi"/>
              </w:rPr>
              <w:t xml:space="preserve"> αναπ</w:t>
            </w:r>
            <w:proofErr w:type="spellStart"/>
            <w:r>
              <w:rPr>
                <w:rFonts w:ascii="Constantia" w:hAnsi="Constantia" w:cstheme="majorHAnsi"/>
              </w:rPr>
              <w:t>ηρί</w:t>
            </w:r>
            <w:proofErr w:type="spellEnd"/>
            <w:r>
              <w:rPr>
                <w:rFonts w:ascii="Constantia" w:hAnsi="Constantia" w:cstheme="majorHAnsi"/>
              </w:rPr>
              <w:t xml:space="preserve">α και η </w:t>
            </w:r>
            <w:proofErr w:type="spellStart"/>
            <w:r>
              <w:rPr>
                <w:rFonts w:ascii="Constantia" w:hAnsi="Constantia" w:cstheme="majorHAnsi"/>
              </w:rPr>
              <w:t>ίση</w:t>
            </w:r>
            <w:proofErr w:type="spellEnd"/>
            <w:r>
              <w:rPr>
                <w:rFonts w:ascii="Constantia" w:hAnsi="Constantia" w:cstheme="majorHAnsi"/>
              </w:rPr>
              <w:t xml:space="preserve"> </w:t>
            </w:r>
            <w:proofErr w:type="spellStart"/>
            <w:r>
              <w:rPr>
                <w:rFonts w:ascii="Constantia" w:hAnsi="Constantia" w:cstheme="majorHAnsi"/>
              </w:rPr>
              <w:t>μετ</w:t>
            </w:r>
            <w:proofErr w:type="spellEnd"/>
            <w:r>
              <w:rPr>
                <w:rFonts w:ascii="Constantia" w:hAnsi="Constantia" w:cstheme="majorHAnsi"/>
              </w:rPr>
              <w:t>α</w:t>
            </w:r>
            <w:proofErr w:type="spellStart"/>
            <w:r>
              <w:rPr>
                <w:rFonts w:ascii="Constantia" w:hAnsi="Constantia" w:cstheme="majorHAnsi"/>
              </w:rPr>
              <w:t>χείρισή</w:t>
            </w:r>
            <w:proofErr w:type="spellEnd"/>
            <w:r>
              <w:rPr>
                <w:rFonts w:ascii="Constantia" w:hAnsi="Constantia" w:cstheme="majorHAnsi"/>
              </w:rPr>
              <w:t xml:space="preserve"> </w:t>
            </w:r>
            <w:proofErr w:type="spellStart"/>
            <w:r>
              <w:rPr>
                <w:rFonts w:ascii="Constantia" w:hAnsi="Constantia" w:cstheme="majorHAnsi"/>
              </w:rPr>
              <w:t>τους</w:t>
            </w:r>
            <w:proofErr w:type="spellEnd"/>
            <w:r>
              <w:rPr>
                <w:rFonts w:ascii="Constantia" w:hAnsi="Constantia" w:cstheme="majorHAnsi"/>
              </w:rPr>
              <w:t xml:space="preserve"> </w:t>
            </w:r>
            <w:proofErr w:type="spellStart"/>
            <w:r>
              <w:rPr>
                <w:rFonts w:ascii="Constantia" w:hAnsi="Constantia" w:cstheme="majorHAnsi"/>
              </w:rPr>
              <w:t>στην</w:t>
            </w:r>
            <w:proofErr w:type="spellEnd"/>
            <w:r>
              <w:rPr>
                <w:rFonts w:ascii="Constantia" w:hAnsi="Constantia" w:cstheme="majorHAnsi"/>
              </w:rPr>
              <w:t xml:space="preserve"> </w:t>
            </w:r>
            <w:proofErr w:type="spellStart"/>
            <w:r>
              <w:rPr>
                <w:rFonts w:ascii="Constantia" w:hAnsi="Constantia" w:cstheme="majorHAnsi"/>
              </w:rPr>
              <w:t>εργ</w:t>
            </w:r>
            <w:proofErr w:type="spellEnd"/>
            <w:r>
              <w:rPr>
                <w:rFonts w:ascii="Constantia" w:hAnsi="Constantia" w:cstheme="majorHAnsi"/>
              </w:rPr>
              <w:t>α</w:t>
            </w:r>
            <w:proofErr w:type="spellStart"/>
            <w:r>
              <w:rPr>
                <w:rFonts w:ascii="Constantia" w:hAnsi="Constantia" w:cstheme="majorHAnsi"/>
              </w:rPr>
              <w:t>σί</w:t>
            </w:r>
            <w:proofErr w:type="spellEnd"/>
            <w:r>
              <w:rPr>
                <w:rFonts w:ascii="Constantia" w:hAnsi="Constantia" w:cstheme="majorHAnsi"/>
              </w:rPr>
              <w:t xml:space="preserve">α και </w:t>
            </w:r>
            <w:proofErr w:type="spellStart"/>
            <w:r>
              <w:rPr>
                <w:rFonts w:ascii="Constantia" w:hAnsi="Constantia" w:cstheme="majorHAnsi"/>
              </w:rPr>
              <w:t>την</w:t>
            </w:r>
            <w:proofErr w:type="spellEnd"/>
            <w:r>
              <w:rPr>
                <w:rFonts w:ascii="Constantia" w:hAnsi="Constantia" w:cstheme="majorHAnsi"/>
              </w:rPr>
              <w:t xml:space="preserve"> απα</w:t>
            </w:r>
            <w:proofErr w:type="spellStart"/>
            <w:r>
              <w:rPr>
                <w:rFonts w:ascii="Constantia" w:hAnsi="Constantia" w:cstheme="majorHAnsi"/>
              </w:rPr>
              <w:t>σχόληση</w:t>
            </w:r>
            <w:proofErr w:type="spellEnd"/>
          </w:p>
        </w:tc>
        <w:tc>
          <w:tcPr>
            <w:tcW w:w="2551" w:type="dxa"/>
            <w:shd w:val="thinDiagCross" w:color="F2F2F2" w:themeColor="background1" w:themeShade="F2" w:fill="auto"/>
            <w:vAlign w:val="center"/>
          </w:tcPr>
          <w:p w14:paraId="1B11B53B" w14:textId="77777777" w:rsidR="00566CAE" w:rsidRDefault="00566CAE" w:rsidP="00341A13">
            <w:pPr>
              <w:jc w:val="center"/>
              <w:rPr>
                <w:rFonts w:ascii="Constantia" w:hAnsi="Constantia"/>
                <w:b/>
                <w:bCs/>
                <w:color w:val="5D739A" w:themeColor="accent3"/>
              </w:rPr>
            </w:pPr>
          </w:p>
          <w:p w14:paraId="11625B7F" w14:textId="77777777" w:rsidR="00566CAE" w:rsidRDefault="00566CAE" w:rsidP="00341A13">
            <w:pPr>
              <w:jc w:val="center"/>
              <w:rPr>
                <w:rFonts w:ascii="Constantia" w:hAnsi="Constantia"/>
                <w:b/>
                <w:bCs/>
                <w:color w:val="5D739A" w:themeColor="accent3"/>
              </w:rPr>
            </w:pPr>
          </w:p>
          <w:p w14:paraId="055CE06C" w14:textId="77777777" w:rsidR="00566CAE" w:rsidRDefault="00566CAE" w:rsidP="00341A13">
            <w:pPr>
              <w:jc w:val="center"/>
              <w:rPr>
                <w:rFonts w:ascii="Constantia" w:hAnsi="Constantia"/>
                <w:b/>
                <w:bCs/>
                <w:color w:val="5D739A" w:themeColor="accent3"/>
              </w:rPr>
            </w:pPr>
          </w:p>
          <w:p w14:paraId="571A3512" w14:textId="77777777" w:rsidR="00566CAE" w:rsidRDefault="00566CAE" w:rsidP="00341A13">
            <w:pPr>
              <w:jc w:val="center"/>
              <w:rPr>
                <w:rFonts w:ascii="Constantia" w:hAnsi="Constantia" w:cstheme="majorHAnsi"/>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3</w:t>
            </w:r>
            <w:r>
              <w:rPr>
                <w:rFonts w:ascii="Constantia" w:hAnsi="Constantia"/>
                <w:b/>
                <w:bCs/>
                <w:color w:val="292733" w:themeColor="text2" w:themeShade="BF"/>
              </w:rPr>
              <w:t xml:space="preserve"> </w:t>
            </w:r>
            <w:r>
              <w:rPr>
                <w:rFonts w:ascii="Constantia" w:hAnsi="Constantia"/>
                <w:color w:val="292733" w:themeColor="text2" w:themeShade="BF"/>
              </w:rPr>
              <w:t>Απα</w:t>
            </w:r>
            <w:proofErr w:type="spellStart"/>
            <w:r>
              <w:rPr>
                <w:rFonts w:ascii="Constantia" w:hAnsi="Constantia"/>
                <w:color w:val="292733" w:themeColor="text2" w:themeShade="BF"/>
              </w:rPr>
              <w:t>σχόληση</w:t>
            </w:r>
            <w:proofErr w:type="spellEnd"/>
            <w:r>
              <w:rPr>
                <w:rFonts w:ascii="Constantia" w:hAnsi="Constantia"/>
                <w:color w:val="292733" w:themeColor="text2" w:themeShade="BF"/>
              </w:rPr>
              <w:t>-Εμπ</w:t>
            </w:r>
            <w:proofErr w:type="spellStart"/>
            <w:r>
              <w:rPr>
                <w:rFonts w:ascii="Constantia" w:hAnsi="Constantia"/>
                <w:color w:val="292733" w:themeColor="text2" w:themeShade="BF"/>
              </w:rPr>
              <w:t>όριο-Τουρισμός</w:t>
            </w:r>
            <w:proofErr w:type="spellEnd"/>
          </w:p>
        </w:tc>
      </w:tr>
      <w:tr w:rsidR="00566CAE" w14:paraId="5EA9CE86" w14:textId="77777777" w:rsidTr="00341A13">
        <w:trPr>
          <w:trHeight w:val="1904"/>
          <w:jc w:val="center"/>
        </w:trPr>
        <w:tc>
          <w:tcPr>
            <w:tcW w:w="2689" w:type="dxa"/>
            <w:shd w:val="thinDiagCross" w:color="F2F2F2" w:themeColor="background1" w:themeShade="F2" w:fill="auto"/>
            <w:vAlign w:val="center"/>
          </w:tcPr>
          <w:p w14:paraId="0A6E03AD" w14:textId="77777777" w:rsidR="00566CAE" w:rsidRDefault="00566CAE" w:rsidP="00341A13">
            <w:pPr>
              <w:rPr>
                <w:rFonts w:ascii="Constantia" w:hAnsi="Constantia"/>
                <w:bCs/>
                <w:i/>
                <w:iCs/>
              </w:rPr>
            </w:pPr>
            <w:r>
              <w:rPr>
                <w:rFonts w:ascii="Constantia" w:hAnsi="Constantia"/>
                <w:bCs/>
                <w:i/>
                <w:iCs/>
                <w:lang w:val="el-GR"/>
              </w:rPr>
              <w:t>Συμπερίληψη</w:t>
            </w:r>
            <w:r>
              <w:rPr>
                <w:rFonts w:ascii="Constantia" w:hAnsi="Constantia"/>
                <w:bCs/>
                <w:i/>
                <w:iCs/>
              </w:rPr>
              <w:t xml:space="preserve"> </w:t>
            </w:r>
            <w:proofErr w:type="spellStart"/>
            <w:r>
              <w:rPr>
                <w:rFonts w:ascii="Constantia" w:hAnsi="Constantia"/>
                <w:bCs/>
                <w:i/>
                <w:iCs/>
              </w:rPr>
              <w:t>της</w:t>
            </w:r>
            <w:proofErr w:type="spellEnd"/>
            <w:r>
              <w:rPr>
                <w:rFonts w:ascii="Constantia" w:hAnsi="Constantia"/>
                <w:bCs/>
                <w:i/>
                <w:iCs/>
              </w:rPr>
              <w:t xml:space="preserve"> </w:t>
            </w:r>
            <w:proofErr w:type="spellStart"/>
            <w:r>
              <w:rPr>
                <w:rFonts w:ascii="Constantia" w:hAnsi="Constantia"/>
                <w:bCs/>
                <w:i/>
                <w:iCs/>
              </w:rPr>
              <w:t>διάστ</w:t>
            </w:r>
            <w:proofErr w:type="spellEnd"/>
            <w:r>
              <w:rPr>
                <w:rFonts w:ascii="Constantia" w:hAnsi="Constantia"/>
                <w:bCs/>
                <w:i/>
                <w:iCs/>
              </w:rPr>
              <w:t>α</w:t>
            </w:r>
            <w:proofErr w:type="spellStart"/>
            <w:r>
              <w:rPr>
                <w:rFonts w:ascii="Constantia" w:hAnsi="Constantia"/>
                <w:bCs/>
                <w:i/>
                <w:iCs/>
              </w:rPr>
              <w:t>σης</w:t>
            </w:r>
            <w:proofErr w:type="spellEnd"/>
            <w:r>
              <w:rPr>
                <w:rFonts w:ascii="Constantia" w:hAnsi="Constantia"/>
                <w:bCs/>
                <w:i/>
                <w:iCs/>
              </w:rPr>
              <w:t xml:space="preserve"> </w:t>
            </w:r>
            <w:proofErr w:type="spellStart"/>
            <w:r>
              <w:rPr>
                <w:rFonts w:ascii="Constantia" w:hAnsi="Constantia"/>
                <w:bCs/>
                <w:i/>
                <w:iCs/>
              </w:rPr>
              <w:t>της</w:t>
            </w:r>
            <w:proofErr w:type="spellEnd"/>
            <w:r>
              <w:rPr>
                <w:rFonts w:ascii="Constantia" w:hAnsi="Constantia"/>
                <w:bCs/>
                <w:i/>
                <w:iCs/>
              </w:rPr>
              <w:t xml:space="preserve"> αναπ</w:t>
            </w:r>
            <w:proofErr w:type="spellStart"/>
            <w:r>
              <w:rPr>
                <w:rFonts w:ascii="Constantia" w:hAnsi="Constantia"/>
                <w:bCs/>
                <w:i/>
                <w:iCs/>
              </w:rPr>
              <w:t>ηρί</w:t>
            </w:r>
            <w:proofErr w:type="spellEnd"/>
            <w:r>
              <w:rPr>
                <w:rFonts w:ascii="Constantia" w:hAnsi="Constantia"/>
                <w:bCs/>
                <w:i/>
                <w:iCs/>
              </w:rPr>
              <w:t xml:space="preserve">ας </w:t>
            </w:r>
            <w:proofErr w:type="spellStart"/>
            <w:r>
              <w:rPr>
                <w:rFonts w:ascii="Constantia" w:hAnsi="Constantia"/>
                <w:bCs/>
                <w:i/>
                <w:iCs/>
              </w:rPr>
              <w:t>σε</w:t>
            </w:r>
            <w:proofErr w:type="spellEnd"/>
            <w:r>
              <w:rPr>
                <w:rFonts w:ascii="Constantia" w:hAnsi="Constantia"/>
                <w:bCs/>
                <w:i/>
                <w:iCs/>
              </w:rPr>
              <w:t xml:space="preserve"> </w:t>
            </w:r>
            <w:proofErr w:type="spellStart"/>
            <w:r>
              <w:rPr>
                <w:rFonts w:ascii="Constantia" w:hAnsi="Constantia"/>
                <w:bCs/>
                <w:i/>
                <w:iCs/>
              </w:rPr>
              <w:t>όλες</w:t>
            </w:r>
            <w:proofErr w:type="spellEnd"/>
            <w:r>
              <w:rPr>
                <w:rFonts w:ascii="Constantia" w:hAnsi="Constantia"/>
                <w:bCs/>
                <w:i/>
                <w:iCs/>
              </w:rPr>
              <w:t xml:space="preserve"> </w:t>
            </w:r>
            <w:proofErr w:type="spellStart"/>
            <w:r>
              <w:rPr>
                <w:rFonts w:ascii="Constantia" w:hAnsi="Constantia"/>
                <w:bCs/>
                <w:i/>
                <w:iCs/>
              </w:rPr>
              <w:t>τις</w:t>
            </w:r>
            <w:proofErr w:type="spellEnd"/>
            <w:r>
              <w:rPr>
                <w:rFonts w:ascii="Constantia" w:hAnsi="Constantia"/>
                <w:bCs/>
                <w:i/>
                <w:iCs/>
              </w:rPr>
              <w:t xml:space="preserve"> π</w:t>
            </w:r>
            <w:proofErr w:type="spellStart"/>
            <w:r>
              <w:rPr>
                <w:rFonts w:ascii="Constantia" w:hAnsi="Constantia"/>
                <w:bCs/>
                <w:i/>
                <w:iCs/>
              </w:rPr>
              <w:t>ολιτικές</w:t>
            </w:r>
            <w:proofErr w:type="spellEnd"/>
            <w:r>
              <w:rPr>
                <w:rFonts w:ascii="Constantia" w:hAnsi="Constantia"/>
                <w:bCs/>
                <w:i/>
                <w:iCs/>
              </w:rPr>
              <w:t xml:space="preserve">, </w:t>
            </w:r>
            <w:proofErr w:type="spellStart"/>
            <w:r>
              <w:rPr>
                <w:rFonts w:ascii="Constantia" w:hAnsi="Constantia"/>
                <w:bCs/>
                <w:i/>
                <w:iCs/>
              </w:rPr>
              <w:t>μέτρ</w:t>
            </w:r>
            <w:proofErr w:type="spellEnd"/>
            <w:r>
              <w:rPr>
                <w:rFonts w:ascii="Constantia" w:hAnsi="Constantia"/>
                <w:bCs/>
                <w:i/>
                <w:iCs/>
              </w:rPr>
              <w:t>α και π</w:t>
            </w:r>
            <w:proofErr w:type="spellStart"/>
            <w:r>
              <w:rPr>
                <w:rFonts w:ascii="Constantia" w:hAnsi="Constantia"/>
                <w:bCs/>
                <w:i/>
                <w:iCs/>
              </w:rPr>
              <w:t>ρογράμμ</w:t>
            </w:r>
            <w:proofErr w:type="spellEnd"/>
            <w:r>
              <w:rPr>
                <w:rFonts w:ascii="Constantia" w:hAnsi="Constantia"/>
                <w:bCs/>
                <w:i/>
                <w:iCs/>
              </w:rPr>
              <w:t xml:space="preserve">ατα </w:t>
            </w:r>
            <w:proofErr w:type="spellStart"/>
            <w:r>
              <w:rPr>
                <w:rFonts w:ascii="Constantia" w:hAnsi="Constantia"/>
                <w:bCs/>
                <w:i/>
                <w:iCs/>
              </w:rPr>
              <w:t>γι</w:t>
            </w:r>
            <w:proofErr w:type="spellEnd"/>
            <w:r>
              <w:rPr>
                <w:rFonts w:ascii="Constantia" w:hAnsi="Constantia"/>
                <w:bCs/>
                <w:i/>
                <w:iCs/>
              </w:rPr>
              <w:t xml:space="preserve">α </w:t>
            </w:r>
            <w:proofErr w:type="spellStart"/>
            <w:r>
              <w:rPr>
                <w:rFonts w:ascii="Constantia" w:hAnsi="Constantia"/>
                <w:bCs/>
                <w:i/>
                <w:iCs/>
              </w:rPr>
              <w:t>την</w:t>
            </w:r>
            <w:proofErr w:type="spellEnd"/>
            <w:r>
              <w:rPr>
                <w:rFonts w:ascii="Constantia" w:hAnsi="Constantia"/>
                <w:bCs/>
                <w:i/>
                <w:iCs/>
              </w:rPr>
              <w:t xml:space="preserve"> απα</w:t>
            </w:r>
            <w:proofErr w:type="spellStart"/>
            <w:r>
              <w:rPr>
                <w:rFonts w:ascii="Constantia" w:hAnsi="Constantia"/>
                <w:bCs/>
                <w:i/>
                <w:iCs/>
              </w:rPr>
              <w:t>σχόληση</w:t>
            </w:r>
            <w:proofErr w:type="spellEnd"/>
          </w:p>
        </w:tc>
        <w:tc>
          <w:tcPr>
            <w:tcW w:w="3969" w:type="dxa"/>
            <w:shd w:val="thinDiagCross" w:color="F2F2F2" w:themeColor="background1" w:themeShade="F2" w:fill="auto"/>
            <w:vAlign w:val="center"/>
          </w:tcPr>
          <w:p w14:paraId="398FB441" w14:textId="77777777" w:rsidR="00566CAE" w:rsidRDefault="00566CAE" w:rsidP="00341A13">
            <w:pPr>
              <w:jc w:val="both"/>
              <w:rPr>
                <w:rFonts w:ascii="Constantia" w:hAnsi="Constantia"/>
                <w:b/>
                <w:bCs/>
                <w:color w:val="5D739A" w:themeColor="accent3"/>
              </w:rPr>
            </w:pPr>
            <w:r>
              <w:rPr>
                <w:rFonts w:ascii="Constantia" w:hAnsi="Constantia"/>
                <w:b/>
                <w:bCs/>
                <w:color w:val="864EA8" w:themeColor="accent1" w:themeShade="BF"/>
              </w:rPr>
              <w:t xml:space="preserve">14.5 </w:t>
            </w:r>
            <w:proofErr w:type="spellStart"/>
            <w:r>
              <w:rPr>
                <w:rFonts w:ascii="Constantia" w:hAnsi="Constantia"/>
              </w:rPr>
              <w:t>Δημιουργί</w:t>
            </w:r>
            <w:proofErr w:type="spellEnd"/>
            <w:r>
              <w:rPr>
                <w:rFonts w:ascii="Constantia" w:hAnsi="Constantia"/>
              </w:rPr>
              <w:t xml:space="preserve">α </w:t>
            </w:r>
            <w:proofErr w:type="spellStart"/>
            <w:r>
              <w:rPr>
                <w:rFonts w:ascii="Constantia" w:hAnsi="Constantia"/>
              </w:rPr>
              <w:t>θέσεων</w:t>
            </w:r>
            <w:proofErr w:type="spellEnd"/>
            <w:r>
              <w:rPr>
                <w:rFonts w:ascii="Constantia" w:hAnsi="Constantia"/>
                <w:b/>
                <w:bCs/>
              </w:rPr>
              <w:t xml:space="preserve"> </w:t>
            </w:r>
            <w:r>
              <w:rPr>
                <w:rFonts w:ascii="Constantia" w:hAnsi="Constantia" w:cstheme="majorHAnsi"/>
              </w:rPr>
              <w:t>απα</w:t>
            </w:r>
            <w:proofErr w:type="spellStart"/>
            <w:r>
              <w:rPr>
                <w:rFonts w:ascii="Constantia" w:hAnsi="Constantia" w:cstheme="majorHAnsi"/>
              </w:rPr>
              <w:t>σχόλησης</w:t>
            </w:r>
            <w:proofErr w:type="spellEnd"/>
            <w:r>
              <w:rPr>
                <w:rFonts w:ascii="Constantia" w:hAnsi="Constantia" w:cstheme="majorHAnsi"/>
              </w:rPr>
              <w:t xml:space="preserve"> </w:t>
            </w:r>
            <w:proofErr w:type="spellStart"/>
            <w:r>
              <w:rPr>
                <w:rFonts w:ascii="Constantia" w:hAnsi="Constantia" w:cstheme="majorHAnsi"/>
              </w:rPr>
              <w:t>γι</w:t>
            </w:r>
            <w:proofErr w:type="spellEnd"/>
            <w:r>
              <w:rPr>
                <w:rFonts w:ascii="Constantia" w:hAnsi="Constantia" w:cstheme="majorHAnsi"/>
              </w:rPr>
              <w:t xml:space="preserve">α τα </w:t>
            </w:r>
            <w:proofErr w:type="spellStart"/>
            <w:r>
              <w:rPr>
                <w:rFonts w:ascii="Constantia" w:hAnsi="Constantia" w:cstheme="majorHAnsi"/>
              </w:rPr>
              <w:t>άτομ</w:t>
            </w:r>
            <w:proofErr w:type="spellEnd"/>
            <w:r>
              <w:rPr>
                <w:rFonts w:ascii="Constantia" w:hAnsi="Constantia" w:cstheme="majorHAnsi"/>
              </w:rPr>
              <w:t xml:space="preserve">α </w:t>
            </w:r>
            <w:proofErr w:type="spellStart"/>
            <w:r>
              <w:rPr>
                <w:rFonts w:ascii="Constantia" w:hAnsi="Constantia" w:cstheme="majorHAnsi"/>
              </w:rPr>
              <w:t>με</w:t>
            </w:r>
            <w:proofErr w:type="spellEnd"/>
            <w:r>
              <w:rPr>
                <w:rFonts w:ascii="Constantia" w:hAnsi="Constantia" w:cstheme="majorHAnsi"/>
              </w:rPr>
              <w:t xml:space="preserve"> αναπ</w:t>
            </w:r>
            <w:proofErr w:type="spellStart"/>
            <w:r>
              <w:rPr>
                <w:rFonts w:ascii="Constantia" w:hAnsi="Constantia" w:cstheme="majorHAnsi"/>
              </w:rPr>
              <w:t>ηρί</w:t>
            </w:r>
            <w:proofErr w:type="spellEnd"/>
            <w:r>
              <w:rPr>
                <w:rFonts w:ascii="Constantia" w:hAnsi="Constantia" w:cstheme="majorHAnsi"/>
              </w:rPr>
              <w:t xml:space="preserve">α </w:t>
            </w:r>
            <w:proofErr w:type="spellStart"/>
            <w:r>
              <w:rPr>
                <w:rFonts w:ascii="Constantia" w:hAnsi="Constantia" w:cstheme="majorHAnsi"/>
              </w:rPr>
              <w:t>μέσ</w:t>
            </w:r>
            <w:proofErr w:type="spellEnd"/>
            <w:r>
              <w:rPr>
                <w:rFonts w:ascii="Constantia" w:hAnsi="Constantia" w:cstheme="majorHAnsi"/>
              </w:rPr>
              <w:t xml:space="preserve">α από </w:t>
            </w:r>
            <w:proofErr w:type="spellStart"/>
            <w:r>
              <w:rPr>
                <w:rFonts w:ascii="Constantia" w:hAnsi="Constantia" w:cstheme="majorHAnsi"/>
              </w:rPr>
              <w:t>την</w:t>
            </w:r>
            <w:proofErr w:type="spellEnd"/>
            <w:r>
              <w:rPr>
                <w:rFonts w:ascii="Constantia" w:hAnsi="Constantia" w:cstheme="majorHAnsi"/>
              </w:rPr>
              <w:t xml:space="preserve"> </w:t>
            </w:r>
            <w:proofErr w:type="spellStart"/>
            <w:r>
              <w:rPr>
                <w:rFonts w:ascii="Constantia" w:hAnsi="Constantia" w:cstheme="majorHAnsi"/>
              </w:rPr>
              <w:t>κοινωνική</w:t>
            </w:r>
            <w:proofErr w:type="spellEnd"/>
            <w:r>
              <w:rPr>
                <w:rFonts w:ascii="Constantia" w:hAnsi="Constantia" w:cstheme="majorHAnsi"/>
              </w:rPr>
              <w:t xml:space="preserve"> </w:t>
            </w:r>
            <w:proofErr w:type="spellStart"/>
            <w:r>
              <w:rPr>
                <w:rFonts w:ascii="Constantia" w:hAnsi="Constantia" w:cstheme="majorHAnsi"/>
              </w:rPr>
              <w:t>οικονομί</w:t>
            </w:r>
            <w:proofErr w:type="spellEnd"/>
            <w:r>
              <w:rPr>
                <w:rFonts w:ascii="Constantia" w:hAnsi="Constantia" w:cstheme="majorHAnsi"/>
              </w:rPr>
              <w:t>α και επ</w:t>
            </w:r>
            <w:proofErr w:type="spellStart"/>
            <w:r>
              <w:rPr>
                <w:rFonts w:ascii="Constantia" w:hAnsi="Constantia" w:cstheme="majorHAnsi"/>
              </w:rPr>
              <w:t>ιχειρημ</w:t>
            </w:r>
            <w:proofErr w:type="spellEnd"/>
            <w:r>
              <w:rPr>
                <w:rFonts w:ascii="Constantia" w:hAnsi="Constantia" w:cstheme="majorHAnsi"/>
              </w:rPr>
              <w:t>α</w:t>
            </w:r>
            <w:proofErr w:type="spellStart"/>
            <w:r>
              <w:rPr>
                <w:rFonts w:ascii="Constantia" w:hAnsi="Constantia" w:cstheme="majorHAnsi"/>
              </w:rPr>
              <w:t>τικότητ</w:t>
            </w:r>
            <w:proofErr w:type="spellEnd"/>
            <w:r>
              <w:rPr>
                <w:rFonts w:ascii="Constantia" w:hAnsi="Constantia" w:cstheme="majorHAnsi"/>
              </w:rPr>
              <w:t>α</w:t>
            </w:r>
          </w:p>
        </w:tc>
        <w:tc>
          <w:tcPr>
            <w:tcW w:w="2551" w:type="dxa"/>
            <w:shd w:val="thinDiagCross" w:color="F2F2F2" w:themeColor="background1" w:themeShade="F2" w:fill="auto"/>
            <w:vAlign w:val="center"/>
          </w:tcPr>
          <w:p w14:paraId="5902E220"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3</w:t>
            </w:r>
            <w:r>
              <w:rPr>
                <w:rFonts w:ascii="Constantia" w:hAnsi="Constantia"/>
                <w:b/>
                <w:bCs/>
                <w:color w:val="292733" w:themeColor="text2" w:themeShade="BF"/>
              </w:rPr>
              <w:t xml:space="preserve"> </w:t>
            </w:r>
            <w:r>
              <w:rPr>
                <w:rFonts w:ascii="Constantia" w:hAnsi="Constantia"/>
                <w:color w:val="292733" w:themeColor="text2" w:themeShade="BF"/>
              </w:rPr>
              <w:t>Απα</w:t>
            </w:r>
            <w:proofErr w:type="spellStart"/>
            <w:r>
              <w:rPr>
                <w:rFonts w:ascii="Constantia" w:hAnsi="Constantia"/>
                <w:color w:val="292733" w:themeColor="text2" w:themeShade="BF"/>
              </w:rPr>
              <w:t>σχόληση</w:t>
            </w:r>
            <w:proofErr w:type="spellEnd"/>
            <w:r>
              <w:rPr>
                <w:rFonts w:ascii="Constantia" w:hAnsi="Constantia"/>
                <w:color w:val="292733" w:themeColor="text2" w:themeShade="BF"/>
              </w:rPr>
              <w:t>-Εμπ</w:t>
            </w:r>
            <w:proofErr w:type="spellStart"/>
            <w:r>
              <w:rPr>
                <w:rFonts w:ascii="Constantia" w:hAnsi="Constantia"/>
                <w:color w:val="292733" w:themeColor="text2" w:themeShade="BF"/>
              </w:rPr>
              <w:t>όριο-Τουρισμός</w:t>
            </w:r>
            <w:proofErr w:type="spellEnd"/>
          </w:p>
        </w:tc>
      </w:tr>
      <w:tr w:rsidR="00566CAE" w14:paraId="3B9B9905" w14:textId="77777777" w:rsidTr="00341A13">
        <w:trPr>
          <w:trHeight w:val="1689"/>
          <w:jc w:val="center"/>
        </w:trPr>
        <w:tc>
          <w:tcPr>
            <w:tcW w:w="2689" w:type="dxa"/>
            <w:shd w:val="thinDiagCross" w:color="F2F2F2" w:themeColor="background1" w:themeShade="F2" w:fill="auto"/>
            <w:vAlign w:val="center"/>
          </w:tcPr>
          <w:p w14:paraId="3364CFE9" w14:textId="77777777" w:rsidR="00566CAE" w:rsidRDefault="00566CAE" w:rsidP="00341A13">
            <w:pPr>
              <w:rPr>
                <w:rFonts w:ascii="Constantia" w:hAnsi="Constantia" w:cstheme="majorHAnsi"/>
                <w:i/>
                <w:iCs/>
              </w:rPr>
            </w:pPr>
            <w:proofErr w:type="spellStart"/>
            <w:r>
              <w:rPr>
                <w:rFonts w:ascii="Constantia" w:hAnsi="Constantia" w:cstheme="majorHAnsi"/>
                <w:i/>
                <w:iCs/>
              </w:rPr>
              <w:t>Δι</w:t>
            </w:r>
            <w:proofErr w:type="spellEnd"/>
            <w:r>
              <w:rPr>
                <w:rFonts w:ascii="Constantia" w:hAnsi="Constantia" w:cstheme="majorHAnsi"/>
                <w:i/>
                <w:iCs/>
              </w:rPr>
              <w:t>α</w:t>
            </w:r>
            <w:proofErr w:type="spellStart"/>
            <w:r>
              <w:rPr>
                <w:rFonts w:ascii="Constantia" w:hAnsi="Constantia" w:cstheme="majorHAnsi"/>
                <w:i/>
                <w:iCs/>
              </w:rPr>
              <w:t>σφάλιση</w:t>
            </w:r>
            <w:proofErr w:type="spellEnd"/>
            <w:r>
              <w:rPr>
                <w:rFonts w:ascii="Constantia" w:hAnsi="Constantia" w:cstheme="majorHAnsi"/>
                <w:i/>
                <w:iCs/>
              </w:rPr>
              <w:t xml:space="preserve"> </w:t>
            </w:r>
            <w:proofErr w:type="spellStart"/>
            <w:r>
              <w:rPr>
                <w:rFonts w:ascii="Constantia" w:hAnsi="Constantia" w:cstheme="majorHAnsi"/>
                <w:i/>
                <w:iCs/>
              </w:rPr>
              <w:t>της</w:t>
            </w:r>
            <w:proofErr w:type="spellEnd"/>
            <w:r>
              <w:rPr>
                <w:rFonts w:ascii="Constantia" w:hAnsi="Constantia" w:cstheme="majorHAnsi"/>
                <w:i/>
                <w:iCs/>
              </w:rPr>
              <w:t xml:space="preserve"> π</w:t>
            </w:r>
            <w:proofErr w:type="spellStart"/>
            <w:r>
              <w:rPr>
                <w:rFonts w:ascii="Constantia" w:hAnsi="Constantia" w:cstheme="majorHAnsi"/>
                <w:i/>
                <w:iCs/>
              </w:rPr>
              <w:t>ρό</w:t>
            </w:r>
            <w:proofErr w:type="spellEnd"/>
            <w:r>
              <w:rPr>
                <w:rFonts w:ascii="Constantia" w:hAnsi="Constantia" w:cstheme="majorHAnsi"/>
                <w:i/>
                <w:iCs/>
              </w:rPr>
              <w:t>β</w:t>
            </w:r>
            <w:proofErr w:type="spellStart"/>
            <w:r>
              <w:rPr>
                <w:rFonts w:ascii="Constantia" w:hAnsi="Constantia" w:cstheme="majorHAnsi"/>
                <w:i/>
                <w:iCs/>
              </w:rPr>
              <w:t>λεψης</w:t>
            </w:r>
            <w:proofErr w:type="spellEnd"/>
            <w:r>
              <w:rPr>
                <w:rFonts w:ascii="Constantia" w:hAnsi="Constantia" w:cstheme="majorHAnsi"/>
                <w:i/>
                <w:iCs/>
              </w:rPr>
              <w:t xml:space="preserve"> </w:t>
            </w:r>
            <w:proofErr w:type="spellStart"/>
            <w:r>
              <w:rPr>
                <w:rFonts w:ascii="Constantia" w:hAnsi="Constantia" w:cstheme="majorHAnsi"/>
                <w:i/>
                <w:iCs/>
              </w:rPr>
              <w:t>μέτρων</w:t>
            </w:r>
            <w:proofErr w:type="spellEnd"/>
            <w:r>
              <w:rPr>
                <w:rFonts w:ascii="Constantia" w:hAnsi="Constantia" w:cstheme="majorHAnsi"/>
                <w:i/>
                <w:iCs/>
              </w:rPr>
              <w:t xml:space="preserve"> και </w:t>
            </w:r>
            <w:proofErr w:type="spellStart"/>
            <w:r>
              <w:rPr>
                <w:rFonts w:ascii="Constantia" w:hAnsi="Constantia" w:cstheme="majorHAnsi"/>
                <w:i/>
                <w:iCs/>
              </w:rPr>
              <w:t>εξ</w:t>
            </w:r>
            <w:proofErr w:type="spellEnd"/>
            <w:r>
              <w:rPr>
                <w:rFonts w:ascii="Constantia" w:hAnsi="Constantia" w:cstheme="majorHAnsi"/>
                <w:i/>
                <w:iCs/>
              </w:rPr>
              <w:t>α</w:t>
            </w:r>
            <w:proofErr w:type="spellStart"/>
            <w:r>
              <w:rPr>
                <w:rFonts w:ascii="Constantia" w:hAnsi="Constantia" w:cstheme="majorHAnsi"/>
                <w:i/>
                <w:iCs/>
              </w:rPr>
              <w:t>τομικευμένης</w:t>
            </w:r>
            <w:proofErr w:type="spellEnd"/>
            <w:r>
              <w:rPr>
                <w:rFonts w:ascii="Constantia" w:hAnsi="Constantia" w:cstheme="majorHAnsi"/>
                <w:i/>
                <w:iCs/>
              </w:rPr>
              <w:t xml:space="preserve"> </w:t>
            </w:r>
            <w:proofErr w:type="spellStart"/>
            <w:r>
              <w:rPr>
                <w:rFonts w:ascii="Constantia" w:hAnsi="Constantia" w:cstheme="majorHAnsi"/>
                <w:i/>
                <w:iCs/>
              </w:rPr>
              <w:t>στήριξης</w:t>
            </w:r>
            <w:proofErr w:type="spellEnd"/>
            <w:r>
              <w:rPr>
                <w:rFonts w:ascii="Constantia" w:hAnsi="Constantia" w:cstheme="majorHAnsi"/>
                <w:i/>
                <w:iCs/>
              </w:rPr>
              <w:t xml:space="preserve"> </w:t>
            </w:r>
            <w:proofErr w:type="spellStart"/>
            <w:r>
              <w:rPr>
                <w:rFonts w:ascii="Constantia" w:hAnsi="Constantia" w:cstheme="majorHAnsi"/>
                <w:i/>
                <w:iCs/>
              </w:rPr>
              <w:t>στο</w:t>
            </w:r>
            <w:proofErr w:type="spellEnd"/>
            <w:r>
              <w:rPr>
                <w:rFonts w:ascii="Constantia" w:hAnsi="Constantia" w:cstheme="majorHAnsi"/>
                <w:i/>
                <w:iCs/>
              </w:rPr>
              <w:t xml:space="preserve"> </w:t>
            </w:r>
            <w:proofErr w:type="spellStart"/>
            <w:r>
              <w:rPr>
                <w:rFonts w:ascii="Constantia" w:hAnsi="Constantia" w:cstheme="majorHAnsi"/>
                <w:i/>
                <w:iCs/>
              </w:rPr>
              <w:t>χώρο</w:t>
            </w:r>
            <w:proofErr w:type="spellEnd"/>
            <w:r>
              <w:rPr>
                <w:rFonts w:ascii="Constantia" w:hAnsi="Constantia" w:cstheme="majorHAnsi"/>
                <w:i/>
                <w:iCs/>
              </w:rPr>
              <w:t xml:space="preserve"> </w:t>
            </w:r>
            <w:proofErr w:type="spellStart"/>
            <w:r>
              <w:rPr>
                <w:rFonts w:ascii="Constantia" w:hAnsi="Constantia" w:cstheme="majorHAnsi"/>
                <w:i/>
                <w:iCs/>
              </w:rPr>
              <w:t>εργ</w:t>
            </w:r>
            <w:proofErr w:type="spellEnd"/>
            <w:r>
              <w:rPr>
                <w:rFonts w:ascii="Constantia" w:hAnsi="Constantia" w:cstheme="majorHAnsi"/>
                <w:i/>
                <w:iCs/>
              </w:rPr>
              <w:t>α</w:t>
            </w:r>
            <w:proofErr w:type="spellStart"/>
            <w:r>
              <w:rPr>
                <w:rFonts w:ascii="Constantia" w:hAnsi="Constantia" w:cstheme="majorHAnsi"/>
                <w:i/>
                <w:iCs/>
              </w:rPr>
              <w:t>σί</w:t>
            </w:r>
            <w:proofErr w:type="spellEnd"/>
            <w:r>
              <w:rPr>
                <w:rFonts w:ascii="Constantia" w:hAnsi="Constantia" w:cstheme="majorHAnsi"/>
                <w:i/>
                <w:iCs/>
              </w:rPr>
              <w:t>ας</w:t>
            </w:r>
          </w:p>
        </w:tc>
        <w:tc>
          <w:tcPr>
            <w:tcW w:w="3969" w:type="dxa"/>
            <w:shd w:val="thinDiagCross" w:color="F2F2F2" w:themeColor="background1" w:themeShade="F2" w:fill="auto"/>
            <w:vAlign w:val="center"/>
          </w:tcPr>
          <w:p w14:paraId="3D88E055" w14:textId="77777777" w:rsidR="00566CAE" w:rsidRDefault="00566CAE" w:rsidP="00341A13">
            <w:pPr>
              <w:jc w:val="both"/>
              <w:rPr>
                <w:rFonts w:ascii="Constantia" w:hAnsi="Constantia"/>
                <w:b/>
                <w:bCs/>
                <w:color w:val="864EA8" w:themeColor="accent1" w:themeShade="BF"/>
              </w:rPr>
            </w:pPr>
            <w:r>
              <w:rPr>
                <w:rFonts w:ascii="Constantia" w:hAnsi="Constantia"/>
                <w:b/>
                <w:bCs/>
                <w:color w:val="864EA8" w:themeColor="accent1" w:themeShade="BF"/>
              </w:rPr>
              <w:t xml:space="preserve">14.10 </w:t>
            </w:r>
            <w:proofErr w:type="spellStart"/>
            <w:r>
              <w:rPr>
                <w:rFonts w:ascii="Constantia" w:hAnsi="Constantia" w:cstheme="majorHAnsi"/>
              </w:rPr>
              <w:t>Χρημ</w:t>
            </w:r>
            <w:proofErr w:type="spellEnd"/>
            <w:r>
              <w:rPr>
                <w:rFonts w:ascii="Constantia" w:hAnsi="Constantia" w:cstheme="majorHAnsi"/>
              </w:rPr>
              <w:t>α</w:t>
            </w:r>
            <w:proofErr w:type="spellStart"/>
            <w:r>
              <w:rPr>
                <w:rFonts w:ascii="Constantia" w:hAnsi="Constantia" w:cstheme="majorHAnsi"/>
              </w:rPr>
              <w:t>τοδοτούμε</w:t>
            </w:r>
            <w:proofErr w:type="spellEnd"/>
            <w:r>
              <w:rPr>
                <w:rFonts w:ascii="Constantia" w:hAnsi="Constantia" w:cstheme="majorHAnsi"/>
              </w:rPr>
              <w:t xml:space="preserve"> πα</w:t>
            </w:r>
            <w:proofErr w:type="spellStart"/>
            <w:r>
              <w:rPr>
                <w:rFonts w:ascii="Constantia" w:hAnsi="Constantia" w:cstheme="majorHAnsi"/>
              </w:rPr>
              <w:t>ρεμ</w:t>
            </w:r>
            <w:proofErr w:type="spellEnd"/>
            <w:r>
              <w:rPr>
                <w:rFonts w:ascii="Constantia" w:hAnsi="Constantia" w:cstheme="majorHAnsi"/>
              </w:rPr>
              <w:t>β</w:t>
            </w:r>
            <w:proofErr w:type="spellStart"/>
            <w:r>
              <w:rPr>
                <w:rFonts w:ascii="Constantia" w:hAnsi="Constantia" w:cstheme="majorHAnsi"/>
              </w:rPr>
              <w:t>άσεις</w:t>
            </w:r>
            <w:proofErr w:type="spellEnd"/>
            <w:r>
              <w:rPr>
                <w:rFonts w:ascii="Constantia" w:hAnsi="Constantia" w:cstheme="majorHAnsi"/>
              </w:rPr>
              <w:t xml:space="preserve"> προσβα</w:t>
            </w:r>
            <w:proofErr w:type="spellStart"/>
            <w:r>
              <w:rPr>
                <w:rFonts w:ascii="Constantia" w:hAnsi="Constantia" w:cstheme="majorHAnsi"/>
              </w:rPr>
              <w:t>σιμότητ</w:t>
            </w:r>
            <w:proofErr w:type="spellEnd"/>
            <w:r>
              <w:rPr>
                <w:rFonts w:ascii="Constantia" w:hAnsi="Constantia" w:cstheme="majorHAnsi"/>
              </w:rPr>
              <w:t xml:space="preserve">ας </w:t>
            </w:r>
            <w:proofErr w:type="spellStart"/>
            <w:r>
              <w:rPr>
                <w:rFonts w:ascii="Constantia" w:hAnsi="Constantia" w:cstheme="majorHAnsi"/>
              </w:rPr>
              <w:t>σε</w:t>
            </w:r>
            <w:proofErr w:type="spellEnd"/>
            <w:r>
              <w:rPr>
                <w:rFonts w:ascii="Constantia" w:hAnsi="Constantia" w:cstheme="majorHAnsi"/>
              </w:rPr>
              <w:t xml:space="preserve"> </w:t>
            </w:r>
            <w:proofErr w:type="spellStart"/>
            <w:r>
              <w:rPr>
                <w:rFonts w:ascii="Constantia" w:hAnsi="Constantia" w:cstheme="majorHAnsi"/>
              </w:rPr>
              <w:t>χώρους</w:t>
            </w:r>
            <w:proofErr w:type="spellEnd"/>
            <w:r>
              <w:rPr>
                <w:rFonts w:ascii="Constantia" w:hAnsi="Constantia" w:cstheme="majorHAnsi"/>
              </w:rPr>
              <w:t xml:space="preserve"> </w:t>
            </w:r>
            <w:proofErr w:type="spellStart"/>
            <w:r>
              <w:rPr>
                <w:rFonts w:ascii="Constantia" w:hAnsi="Constantia" w:cstheme="majorHAnsi"/>
              </w:rPr>
              <w:t>εργ</w:t>
            </w:r>
            <w:proofErr w:type="spellEnd"/>
            <w:r>
              <w:rPr>
                <w:rFonts w:ascii="Constantia" w:hAnsi="Constantia" w:cstheme="majorHAnsi"/>
              </w:rPr>
              <w:t>α</w:t>
            </w:r>
            <w:proofErr w:type="spellStart"/>
            <w:r>
              <w:rPr>
                <w:rFonts w:ascii="Constantia" w:hAnsi="Constantia" w:cstheme="majorHAnsi"/>
              </w:rPr>
              <w:t>σί</w:t>
            </w:r>
            <w:proofErr w:type="spellEnd"/>
            <w:r>
              <w:rPr>
                <w:rFonts w:ascii="Constantia" w:hAnsi="Constantia" w:cstheme="majorHAnsi"/>
              </w:rPr>
              <w:t>ας</w:t>
            </w:r>
          </w:p>
        </w:tc>
        <w:tc>
          <w:tcPr>
            <w:tcW w:w="2551" w:type="dxa"/>
            <w:shd w:val="thinDiagCross" w:color="F2F2F2" w:themeColor="background1" w:themeShade="F2" w:fill="auto"/>
            <w:vAlign w:val="center"/>
          </w:tcPr>
          <w:p w14:paraId="4712E9AE"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3</w:t>
            </w:r>
            <w:r>
              <w:rPr>
                <w:rFonts w:ascii="Constantia" w:hAnsi="Constantia"/>
                <w:b/>
                <w:bCs/>
                <w:color w:val="292733" w:themeColor="text2" w:themeShade="BF"/>
              </w:rPr>
              <w:t xml:space="preserve"> </w:t>
            </w:r>
            <w:r>
              <w:rPr>
                <w:rFonts w:ascii="Constantia" w:hAnsi="Constantia"/>
                <w:color w:val="292733" w:themeColor="text2" w:themeShade="BF"/>
              </w:rPr>
              <w:t>Απα</w:t>
            </w:r>
            <w:proofErr w:type="spellStart"/>
            <w:r>
              <w:rPr>
                <w:rFonts w:ascii="Constantia" w:hAnsi="Constantia"/>
                <w:color w:val="292733" w:themeColor="text2" w:themeShade="BF"/>
              </w:rPr>
              <w:t>σχόληση</w:t>
            </w:r>
            <w:proofErr w:type="spellEnd"/>
            <w:r>
              <w:rPr>
                <w:rFonts w:ascii="Constantia" w:hAnsi="Constantia"/>
                <w:color w:val="292733" w:themeColor="text2" w:themeShade="BF"/>
              </w:rPr>
              <w:t>-Εμπ</w:t>
            </w:r>
            <w:proofErr w:type="spellStart"/>
            <w:r>
              <w:rPr>
                <w:rFonts w:ascii="Constantia" w:hAnsi="Constantia"/>
                <w:color w:val="292733" w:themeColor="text2" w:themeShade="BF"/>
              </w:rPr>
              <w:t>όριο-Τουρισμός</w:t>
            </w:r>
            <w:proofErr w:type="spellEnd"/>
          </w:p>
        </w:tc>
      </w:tr>
      <w:tr w:rsidR="00566CAE" w14:paraId="39C160B6"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5B4A225E" w14:textId="77777777" w:rsidR="00566CAE" w:rsidRDefault="00566CAE" w:rsidP="00341A13">
            <w:pPr>
              <w:jc w:val="center"/>
              <w:rPr>
                <w:rFonts w:ascii="Constantia" w:hAnsi="Constantia"/>
                <w:b/>
                <w:bCs/>
              </w:rPr>
            </w:pPr>
            <w:proofErr w:type="spellStart"/>
            <w:r>
              <w:rPr>
                <w:rFonts w:ascii="Constantia" w:hAnsi="Constantia"/>
                <w:b/>
                <w:bCs/>
              </w:rPr>
              <w:t>Ανεκτό</w:t>
            </w:r>
            <w:proofErr w:type="spellEnd"/>
            <w:r>
              <w:rPr>
                <w:rFonts w:ascii="Constantia" w:hAnsi="Constantia"/>
                <w:b/>
                <w:bCs/>
              </w:rPr>
              <w:t xml:space="preserve"> β</w:t>
            </w:r>
            <w:proofErr w:type="spellStart"/>
            <w:r>
              <w:rPr>
                <w:rFonts w:ascii="Constantia" w:hAnsi="Constantia"/>
                <w:b/>
                <w:bCs/>
              </w:rPr>
              <w:t>ιοτικό</w:t>
            </w:r>
            <w:proofErr w:type="spellEnd"/>
            <w:r>
              <w:rPr>
                <w:rFonts w:ascii="Constantia" w:hAnsi="Constantia"/>
                <w:b/>
                <w:bCs/>
              </w:rPr>
              <w:t xml:space="preserve"> επίπ</w:t>
            </w:r>
            <w:proofErr w:type="spellStart"/>
            <w:r>
              <w:rPr>
                <w:rFonts w:ascii="Constantia" w:hAnsi="Constantia"/>
                <w:b/>
                <w:bCs/>
              </w:rPr>
              <w:t>εδο</w:t>
            </w:r>
            <w:proofErr w:type="spellEnd"/>
            <w:r>
              <w:rPr>
                <w:rFonts w:ascii="Constantia" w:hAnsi="Constantia"/>
                <w:b/>
                <w:bCs/>
              </w:rPr>
              <w:t xml:space="preserve"> και </w:t>
            </w:r>
            <w:proofErr w:type="spellStart"/>
            <w:r>
              <w:rPr>
                <w:rFonts w:ascii="Constantia" w:hAnsi="Constantia"/>
                <w:b/>
                <w:bCs/>
              </w:rPr>
              <w:t>κοινωνική</w:t>
            </w:r>
            <w:proofErr w:type="spellEnd"/>
            <w:r>
              <w:rPr>
                <w:rFonts w:ascii="Constantia" w:hAnsi="Constantia"/>
                <w:b/>
                <w:bCs/>
              </w:rPr>
              <w:t xml:space="preserve"> π</w:t>
            </w:r>
            <w:proofErr w:type="spellStart"/>
            <w:r>
              <w:rPr>
                <w:rFonts w:ascii="Constantia" w:hAnsi="Constantia"/>
                <w:b/>
                <w:bCs/>
              </w:rPr>
              <w:t>ροστ</w:t>
            </w:r>
            <w:proofErr w:type="spellEnd"/>
            <w:r>
              <w:rPr>
                <w:rFonts w:ascii="Constantia" w:hAnsi="Constantia"/>
                <w:b/>
                <w:bCs/>
              </w:rPr>
              <w:t>α</w:t>
            </w:r>
            <w:proofErr w:type="spellStart"/>
            <w:r>
              <w:rPr>
                <w:rFonts w:ascii="Constantia" w:hAnsi="Constantia"/>
                <w:b/>
                <w:bCs/>
              </w:rPr>
              <w:t>σί</w:t>
            </w:r>
            <w:proofErr w:type="spellEnd"/>
            <w:r>
              <w:rPr>
                <w:rFonts w:ascii="Constantia" w:hAnsi="Constantia"/>
                <w:b/>
                <w:bCs/>
              </w:rPr>
              <w:t>α</w:t>
            </w:r>
          </w:p>
          <w:p w14:paraId="461549EA" w14:textId="77777777" w:rsidR="00566CAE" w:rsidRDefault="00566CAE" w:rsidP="00341A13">
            <w:pPr>
              <w:jc w:val="center"/>
              <w:rPr>
                <w:rFonts w:ascii="Constantia" w:hAnsi="Constantia"/>
                <w:b/>
                <w:bCs/>
              </w:rPr>
            </w:pPr>
            <w:r>
              <w:rPr>
                <w:rFonts w:ascii="Constantia" w:hAnsi="Constantia"/>
                <w:b/>
                <w:bCs/>
              </w:rPr>
              <w:t>(</w:t>
            </w:r>
            <w:proofErr w:type="spellStart"/>
            <w:r>
              <w:rPr>
                <w:rFonts w:ascii="Constantia" w:hAnsi="Constantia"/>
                <w:b/>
                <w:bCs/>
              </w:rPr>
              <w:t>Άρθρο</w:t>
            </w:r>
            <w:proofErr w:type="spellEnd"/>
            <w:r>
              <w:rPr>
                <w:rFonts w:ascii="Constantia" w:hAnsi="Constantia"/>
                <w:b/>
                <w:bCs/>
              </w:rPr>
              <w:t xml:space="preserve"> 28)</w:t>
            </w:r>
          </w:p>
        </w:tc>
      </w:tr>
      <w:tr w:rsidR="00566CAE" w14:paraId="1FF6FD53" w14:textId="77777777" w:rsidTr="00341A13">
        <w:trPr>
          <w:trHeight w:val="1040"/>
          <w:jc w:val="center"/>
        </w:trPr>
        <w:tc>
          <w:tcPr>
            <w:tcW w:w="2689" w:type="dxa"/>
            <w:shd w:val="thinDiagCross" w:color="F2F2F2" w:themeColor="background1" w:themeShade="F2" w:fill="auto"/>
            <w:vAlign w:val="center"/>
          </w:tcPr>
          <w:p w14:paraId="4AA803A1" w14:textId="77777777" w:rsidR="00566CAE" w:rsidRDefault="00566CAE" w:rsidP="00341A13">
            <w:pPr>
              <w:rPr>
                <w:rFonts w:ascii="Constantia" w:hAnsi="Constantia"/>
                <w:i/>
                <w:iCs/>
              </w:rPr>
            </w:pPr>
            <w:proofErr w:type="spellStart"/>
            <w:r>
              <w:rPr>
                <w:rFonts w:ascii="Constantia" w:hAnsi="Constantia"/>
                <w:i/>
                <w:iCs/>
              </w:rPr>
              <w:t>Δι</w:t>
            </w:r>
            <w:proofErr w:type="spellEnd"/>
            <w:r>
              <w:rPr>
                <w:rFonts w:ascii="Constantia" w:hAnsi="Constantia"/>
                <w:i/>
                <w:iCs/>
              </w:rPr>
              <w:t>α</w:t>
            </w:r>
            <w:proofErr w:type="spellStart"/>
            <w:r>
              <w:rPr>
                <w:rFonts w:ascii="Constantia" w:hAnsi="Constantia"/>
                <w:i/>
                <w:iCs/>
              </w:rPr>
              <w:t>σφάλιση</w:t>
            </w:r>
            <w:proofErr w:type="spellEnd"/>
            <w:r>
              <w:rPr>
                <w:rFonts w:ascii="Constantia" w:hAnsi="Constantia"/>
                <w:i/>
                <w:iCs/>
              </w:rPr>
              <w:t xml:space="preserve"> επα</w:t>
            </w:r>
            <w:proofErr w:type="spellStart"/>
            <w:r>
              <w:rPr>
                <w:rFonts w:ascii="Constantia" w:hAnsi="Constantia"/>
                <w:i/>
                <w:iCs/>
              </w:rPr>
              <w:t>ρκούς</w:t>
            </w:r>
            <w:proofErr w:type="spellEnd"/>
            <w:r>
              <w:rPr>
                <w:rFonts w:ascii="Constantia" w:hAnsi="Constantia"/>
                <w:i/>
                <w:iCs/>
              </w:rPr>
              <w:t xml:space="preserve"> β</w:t>
            </w:r>
            <w:proofErr w:type="spellStart"/>
            <w:r>
              <w:rPr>
                <w:rFonts w:ascii="Constantia" w:hAnsi="Constantia"/>
                <w:i/>
                <w:iCs/>
              </w:rPr>
              <w:t>ιοτικού</w:t>
            </w:r>
            <w:proofErr w:type="spellEnd"/>
            <w:r>
              <w:rPr>
                <w:rFonts w:ascii="Constantia" w:hAnsi="Constantia"/>
                <w:i/>
                <w:iCs/>
              </w:rPr>
              <w:t xml:space="preserve"> επιπ</w:t>
            </w:r>
            <w:proofErr w:type="spellStart"/>
            <w:r>
              <w:rPr>
                <w:rFonts w:ascii="Constantia" w:hAnsi="Constantia"/>
                <w:i/>
                <w:iCs/>
              </w:rPr>
              <w:t>έδου</w:t>
            </w:r>
            <w:proofErr w:type="spellEnd"/>
            <w:r>
              <w:rPr>
                <w:rFonts w:ascii="Constantia" w:hAnsi="Constantia"/>
                <w:i/>
                <w:iCs/>
              </w:rPr>
              <w:t xml:space="preserve"> </w:t>
            </w:r>
            <w:proofErr w:type="spellStart"/>
            <w:r>
              <w:rPr>
                <w:rFonts w:ascii="Constantia" w:hAnsi="Constantia"/>
                <w:i/>
                <w:iCs/>
              </w:rPr>
              <w:t>γι</w:t>
            </w:r>
            <w:proofErr w:type="spellEnd"/>
            <w:r>
              <w:rPr>
                <w:rFonts w:ascii="Constantia" w:hAnsi="Constantia"/>
                <w:i/>
                <w:iCs/>
              </w:rPr>
              <w:t xml:space="preserve">α τα </w:t>
            </w:r>
            <w:proofErr w:type="spellStart"/>
            <w:r>
              <w:rPr>
                <w:rFonts w:ascii="Constantia" w:hAnsi="Constantia"/>
                <w:i/>
                <w:iCs/>
              </w:rPr>
              <w:t>άτομ</w:t>
            </w:r>
            <w:proofErr w:type="spellEnd"/>
            <w:r>
              <w:rPr>
                <w:rFonts w:ascii="Constantia" w:hAnsi="Constantia"/>
                <w:i/>
                <w:iCs/>
              </w:rPr>
              <w:t xml:space="preserve">α </w:t>
            </w:r>
            <w:proofErr w:type="spellStart"/>
            <w:r>
              <w:rPr>
                <w:rFonts w:ascii="Constantia" w:hAnsi="Constantia"/>
                <w:i/>
                <w:iCs/>
              </w:rPr>
              <w:t>με</w:t>
            </w:r>
            <w:proofErr w:type="spellEnd"/>
            <w:r>
              <w:rPr>
                <w:rFonts w:ascii="Constantia" w:hAnsi="Constantia"/>
                <w:i/>
                <w:iCs/>
              </w:rPr>
              <w:t xml:space="preserve"> αναπ</w:t>
            </w:r>
            <w:proofErr w:type="spellStart"/>
            <w:r>
              <w:rPr>
                <w:rFonts w:ascii="Constantia" w:hAnsi="Constantia"/>
                <w:i/>
                <w:iCs/>
              </w:rPr>
              <w:t>ηρί</w:t>
            </w:r>
            <w:proofErr w:type="spellEnd"/>
            <w:r>
              <w:rPr>
                <w:rFonts w:ascii="Constantia" w:hAnsi="Constantia"/>
                <w:i/>
                <w:iCs/>
              </w:rPr>
              <w:t>α</w:t>
            </w:r>
          </w:p>
        </w:tc>
        <w:tc>
          <w:tcPr>
            <w:tcW w:w="3969" w:type="dxa"/>
            <w:shd w:val="thinDiagCross" w:color="F2F2F2" w:themeColor="background1" w:themeShade="F2" w:fill="auto"/>
            <w:vAlign w:val="center"/>
          </w:tcPr>
          <w:p w14:paraId="2AA00557" w14:textId="77777777" w:rsidR="00566CAE" w:rsidRDefault="00566CAE" w:rsidP="00341A13">
            <w:pPr>
              <w:pStyle w:val="ListParagraph"/>
              <w:ind w:left="4320"/>
              <w:jc w:val="center"/>
              <w:rPr>
                <w:rFonts w:ascii="Constantia" w:hAnsi="Constantia"/>
                <w:b/>
                <w:bCs/>
                <w:color w:val="84ACB6" w:themeColor="accent5"/>
              </w:rPr>
            </w:pPr>
            <w:r>
              <w:rPr>
                <w:rFonts w:ascii="Constantia" w:hAnsi="Constantia"/>
                <w:b/>
                <w:bCs/>
                <w:color w:val="84ACB6" w:themeColor="accent5"/>
              </w:rPr>
              <w:t>-</w:t>
            </w:r>
          </w:p>
        </w:tc>
        <w:tc>
          <w:tcPr>
            <w:tcW w:w="2551" w:type="dxa"/>
            <w:shd w:val="thinDiagCross" w:color="F2F2F2" w:themeColor="background1" w:themeShade="F2" w:fill="auto"/>
          </w:tcPr>
          <w:p w14:paraId="57F9A9E1" w14:textId="77777777" w:rsidR="00566CAE" w:rsidRDefault="00566CAE" w:rsidP="00341A13">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6</w:t>
            </w:r>
            <w:r>
              <w:rPr>
                <w:rFonts w:ascii="Constantia" w:hAnsi="Constantia"/>
                <w:b/>
                <w:bCs/>
                <w:color w:val="292733" w:themeColor="text2" w:themeShade="BF"/>
              </w:rPr>
              <w:br/>
            </w:r>
            <w:proofErr w:type="spellStart"/>
            <w:r>
              <w:rPr>
                <w:rFonts w:ascii="Constantia" w:hAnsi="Constantia"/>
                <w:color w:val="292733" w:themeColor="text2" w:themeShade="BF"/>
              </w:rPr>
              <w:t>Υγεί</w:t>
            </w:r>
            <w:proofErr w:type="spellEnd"/>
            <w:r>
              <w:rPr>
                <w:rFonts w:ascii="Constantia" w:hAnsi="Constantia"/>
                <w:color w:val="292733" w:themeColor="text2" w:themeShade="BF"/>
              </w:rPr>
              <w:t xml:space="preserve">α και </w:t>
            </w:r>
            <w:proofErr w:type="spellStart"/>
            <w:r>
              <w:rPr>
                <w:rFonts w:ascii="Constantia" w:hAnsi="Constantia"/>
                <w:color w:val="292733" w:themeColor="text2" w:themeShade="BF"/>
              </w:rPr>
              <w:t>κοινωνική</w:t>
            </w:r>
            <w:proofErr w:type="spellEnd"/>
            <w:r>
              <w:rPr>
                <w:rFonts w:ascii="Constantia" w:hAnsi="Constantia"/>
                <w:color w:val="292733" w:themeColor="text2" w:themeShade="BF"/>
              </w:rPr>
              <w:t xml:space="preserve"> </w:t>
            </w:r>
            <w:proofErr w:type="spellStart"/>
            <w:r>
              <w:rPr>
                <w:rFonts w:ascii="Constantia" w:hAnsi="Constantia"/>
                <w:color w:val="292733" w:themeColor="text2" w:themeShade="BF"/>
              </w:rPr>
              <w:t>μέριμν</w:t>
            </w:r>
            <w:proofErr w:type="spellEnd"/>
            <w:r>
              <w:rPr>
                <w:rFonts w:ascii="Constantia" w:hAnsi="Constantia"/>
                <w:color w:val="292733" w:themeColor="text2" w:themeShade="BF"/>
              </w:rPr>
              <w:t>α</w:t>
            </w:r>
          </w:p>
        </w:tc>
      </w:tr>
      <w:tr w:rsidR="00566CAE" w14:paraId="63F4A53C"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616111CC" w14:textId="77777777" w:rsidR="00566CAE" w:rsidRDefault="00566CAE" w:rsidP="00341A13">
            <w:pPr>
              <w:jc w:val="center"/>
              <w:rPr>
                <w:rFonts w:ascii="Constantia" w:hAnsi="Constantia"/>
                <w:b/>
                <w:bCs/>
              </w:rPr>
            </w:pPr>
            <w:proofErr w:type="spellStart"/>
            <w:r>
              <w:rPr>
                <w:rFonts w:ascii="Constantia" w:hAnsi="Constantia"/>
                <w:b/>
                <w:bCs/>
              </w:rPr>
              <w:t>Συμμετοχή</w:t>
            </w:r>
            <w:proofErr w:type="spellEnd"/>
            <w:r>
              <w:rPr>
                <w:rFonts w:ascii="Constantia" w:hAnsi="Constantia"/>
                <w:b/>
                <w:bCs/>
              </w:rPr>
              <w:t xml:space="preserve"> </w:t>
            </w:r>
            <w:proofErr w:type="spellStart"/>
            <w:r>
              <w:rPr>
                <w:rFonts w:ascii="Constantia" w:hAnsi="Constantia"/>
                <w:b/>
                <w:bCs/>
              </w:rPr>
              <w:t>στον</w:t>
            </w:r>
            <w:proofErr w:type="spellEnd"/>
            <w:r>
              <w:rPr>
                <w:rFonts w:ascii="Constantia" w:hAnsi="Constantia"/>
                <w:b/>
                <w:bCs/>
              </w:rPr>
              <w:t xml:space="preserve"> </w:t>
            </w:r>
            <w:proofErr w:type="spellStart"/>
            <w:r>
              <w:rPr>
                <w:rFonts w:ascii="Constantia" w:hAnsi="Constantia"/>
                <w:b/>
                <w:bCs/>
              </w:rPr>
              <w:t>Πολιτικό</w:t>
            </w:r>
            <w:proofErr w:type="spellEnd"/>
            <w:r>
              <w:rPr>
                <w:rFonts w:ascii="Constantia" w:hAnsi="Constantia"/>
                <w:b/>
                <w:bCs/>
              </w:rPr>
              <w:t xml:space="preserve"> και </w:t>
            </w:r>
            <w:proofErr w:type="spellStart"/>
            <w:r>
              <w:rPr>
                <w:rFonts w:ascii="Constantia" w:hAnsi="Constantia"/>
                <w:b/>
                <w:bCs/>
              </w:rPr>
              <w:t>Δημόσιο</w:t>
            </w:r>
            <w:proofErr w:type="spellEnd"/>
            <w:r>
              <w:rPr>
                <w:rFonts w:ascii="Constantia" w:hAnsi="Constantia"/>
                <w:b/>
                <w:bCs/>
              </w:rPr>
              <w:t xml:space="preserve"> </w:t>
            </w:r>
            <w:proofErr w:type="spellStart"/>
            <w:r>
              <w:rPr>
                <w:rFonts w:ascii="Constantia" w:hAnsi="Constantia"/>
                <w:b/>
                <w:bCs/>
              </w:rPr>
              <w:t>Βίο</w:t>
            </w:r>
            <w:proofErr w:type="spellEnd"/>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29)</w:t>
            </w:r>
          </w:p>
        </w:tc>
      </w:tr>
      <w:tr w:rsidR="00566CAE" w14:paraId="1A7E20AB" w14:textId="77777777" w:rsidTr="00341A13">
        <w:trPr>
          <w:trHeight w:val="2474"/>
          <w:jc w:val="center"/>
        </w:trPr>
        <w:tc>
          <w:tcPr>
            <w:tcW w:w="2689" w:type="dxa"/>
            <w:shd w:val="thinDiagCross" w:color="F2F2F2" w:themeColor="background1" w:themeShade="F2" w:fill="auto"/>
            <w:vAlign w:val="center"/>
          </w:tcPr>
          <w:p w14:paraId="3B73DEBE" w14:textId="77777777" w:rsidR="00566CAE" w:rsidRDefault="00566CAE" w:rsidP="00341A13">
            <w:pPr>
              <w:rPr>
                <w:rFonts w:ascii="Constantia" w:hAnsi="Constantia"/>
                <w:i/>
                <w:iCs/>
              </w:rPr>
            </w:pPr>
            <w:proofErr w:type="spellStart"/>
            <w:r>
              <w:rPr>
                <w:rFonts w:ascii="Constantia" w:hAnsi="Constantia"/>
                <w:i/>
                <w:iCs/>
              </w:rPr>
              <w:t>Δι</w:t>
            </w:r>
            <w:proofErr w:type="spellEnd"/>
            <w:r>
              <w:rPr>
                <w:rFonts w:ascii="Constantia" w:hAnsi="Constantia"/>
                <w:i/>
                <w:iCs/>
              </w:rPr>
              <w:t>α</w:t>
            </w:r>
            <w:proofErr w:type="spellStart"/>
            <w:r>
              <w:rPr>
                <w:rFonts w:ascii="Constantia" w:hAnsi="Constantia"/>
                <w:i/>
                <w:iCs/>
              </w:rPr>
              <w:t>σφάλιση</w:t>
            </w:r>
            <w:proofErr w:type="spellEnd"/>
            <w:r>
              <w:rPr>
                <w:rFonts w:ascii="Constantia" w:hAnsi="Constantia"/>
                <w:i/>
                <w:iCs/>
              </w:rPr>
              <w:t xml:space="preserve"> προσβα</w:t>
            </w:r>
            <w:proofErr w:type="spellStart"/>
            <w:r>
              <w:rPr>
                <w:rFonts w:ascii="Constantia" w:hAnsi="Constantia"/>
                <w:i/>
                <w:iCs/>
              </w:rPr>
              <w:t>σιμότητ</w:t>
            </w:r>
            <w:proofErr w:type="spellEnd"/>
            <w:r>
              <w:rPr>
                <w:rFonts w:ascii="Constantia" w:hAnsi="Constantia"/>
                <w:i/>
                <w:iCs/>
              </w:rPr>
              <w:t xml:space="preserve">ας </w:t>
            </w:r>
            <w:proofErr w:type="spellStart"/>
            <w:r>
              <w:rPr>
                <w:rFonts w:ascii="Constantia" w:hAnsi="Constantia"/>
                <w:i/>
                <w:iCs/>
              </w:rPr>
              <w:t>εκλογικών</w:t>
            </w:r>
            <w:proofErr w:type="spellEnd"/>
            <w:r>
              <w:rPr>
                <w:rFonts w:ascii="Constantia" w:hAnsi="Constantia"/>
                <w:i/>
                <w:iCs/>
              </w:rPr>
              <w:t xml:space="preserve"> </w:t>
            </w:r>
            <w:proofErr w:type="spellStart"/>
            <w:r>
              <w:rPr>
                <w:rFonts w:ascii="Constantia" w:hAnsi="Constantia"/>
                <w:i/>
                <w:iCs/>
              </w:rPr>
              <w:t>κέντρων</w:t>
            </w:r>
            <w:proofErr w:type="spellEnd"/>
          </w:p>
        </w:tc>
        <w:tc>
          <w:tcPr>
            <w:tcW w:w="3969" w:type="dxa"/>
            <w:shd w:val="thinDiagCross" w:color="F2F2F2" w:themeColor="background1" w:themeShade="F2" w:fill="auto"/>
            <w:vAlign w:val="center"/>
          </w:tcPr>
          <w:p w14:paraId="6734E0BC"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26 - </w:t>
            </w:r>
            <w:proofErr w:type="spellStart"/>
            <w:r>
              <w:rPr>
                <w:rFonts w:ascii="Constantia" w:hAnsi="Constantia"/>
                <w:b/>
                <w:bCs/>
                <w:color w:val="5D739A" w:themeColor="accent3"/>
              </w:rPr>
              <w:t>Συμμετοχή</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στον</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Πολιτικό</w:t>
            </w:r>
            <w:proofErr w:type="spellEnd"/>
            <w:r>
              <w:rPr>
                <w:rFonts w:ascii="Constantia" w:hAnsi="Constantia"/>
                <w:b/>
                <w:bCs/>
                <w:color w:val="5D739A" w:themeColor="accent3"/>
              </w:rPr>
              <w:t xml:space="preserve"> και </w:t>
            </w:r>
            <w:proofErr w:type="spellStart"/>
            <w:r>
              <w:rPr>
                <w:rFonts w:ascii="Constantia" w:hAnsi="Constantia"/>
                <w:b/>
                <w:bCs/>
                <w:color w:val="5D739A" w:themeColor="accent3"/>
              </w:rPr>
              <w:t>Δημόσιο</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Βίο</w:t>
            </w:r>
            <w:proofErr w:type="spellEnd"/>
          </w:p>
          <w:p w14:paraId="729E7199" w14:textId="77777777" w:rsidR="00566CAE" w:rsidRDefault="00566CAE" w:rsidP="00341A13">
            <w:pPr>
              <w:jc w:val="center"/>
              <w:rPr>
                <w:rFonts w:ascii="Constantia" w:hAnsi="Constantia"/>
                <w:b/>
                <w:bCs/>
                <w:color w:val="5D739A" w:themeColor="accent3"/>
              </w:rPr>
            </w:pPr>
          </w:p>
          <w:p w14:paraId="4378EA9A" w14:textId="77777777" w:rsidR="00566CAE" w:rsidRDefault="00566CAE" w:rsidP="00341A13">
            <w:pPr>
              <w:jc w:val="both"/>
              <w:rPr>
                <w:rFonts w:ascii="Constantia" w:hAnsi="Constantia"/>
              </w:rPr>
            </w:pPr>
            <w:r>
              <w:rPr>
                <w:rFonts w:ascii="Constantia" w:hAnsi="Constantia"/>
                <w:b/>
                <w:bCs/>
                <w:color w:val="864EA8" w:themeColor="accent1" w:themeShade="BF"/>
              </w:rPr>
              <w:t>26.1</w:t>
            </w:r>
            <w:r>
              <w:rPr>
                <w:rFonts w:ascii="Constantia" w:hAnsi="Constantia"/>
                <w:color w:val="864EA8" w:themeColor="accent1" w:themeShade="BF"/>
              </w:rPr>
              <w:t xml:space="preserve"> </w:t>
            </w:r>
            <w:proofErr w:type="spellStart"/>
            <w:r>
              <w:rPr>
                <w:rFonts w:ascii="Constantia" w:hAnsi="Constantia"/>
              </w:rPr>
              <w:t>Διευκολύνουμε</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w:t>
            </w:r>
            <w:proofErr w:type="spellStart"/>
            <w:r>
              <w:rPr>
                <w:rFonts w:ascii="Constantia" w:hAnsi="Constantia"/>
              </w:rPr>
              <w:t>άσκηση</w:t>
            </w:r>
            <w:proofErr w:type="spellEnd"/>
            <w:r>
              <w:rPr>
                <w:rFonts w:ascii="Constantia" w:hAnsi="Constantia"/>
              </w:rPr>
              <w:t xml:space="preserve"> </w:t>
            </w:r>
            <w:proofErr w:type="spellStart"/>
            <w:r>
              <w:rPr>
                <w:rFonts w:ascii="Constantia" w:hAnsi="Constantia"/>
              </w:rPr>
              <w:t>του</w:t>
            </w:r>
            <w:proofErr w:type="spellEnd"/>
            <w:r>
              <w:rPr>
                <w:rFonts w:ascii="Constantia" w:hAnsi="Constantia"/>
              </w:rPr>
              <w:t xml:space="preserve"> </w:t>
            </w:r>
            <w:proofErr w:type="spellStart"/>
            <w:r>
              <w:rPr>
                <w:rFonts w:ascii="Constantia" w:hAnsi="Constantia"/>
              </w:rPr>
              <w:t>εκλογικού</w:t>
            </w:r>
            <w:proofErr w:type="spellEnd"/>
            <w:r>
              <w:rPr>
                <w:rFonts w:ascii="Constantia" w:hAnsi="Constantia"/>
              </w:rPr>
              <w:t xml:space="preserve"> </w:t>
            </w:r>
            <w:proofErr w:type="spellStart"/>
            <w:r>
              <w:rPr>
                <w:rFonts w:ascii="Constantia" w:hAnsi="Constantia"/>
              </w:rPr>
              <w:t>δικ</w:t>
            </w:r>
            <w:proofErr w:type="spellEnd"/>
            <w:r>
              <w:rPr>
                <w:rFonts w:ascii="Constantia" w:hAnsi="Constantia"/>
              </w:rPr>
              <w:t>α</w:t>
            </w:r>
            <w:proofErr w:type="spellStart"/>
            <w:r>
              <w:rPr>
                <w:rFonts w:ascii="Constantia" w:hAnsi="Constantia"/>
              </w:rPr>
              <w:t>ιώμ</w:t>
            </w:r>
            <w:proofErr w:type="spellEnd"/>
            <w:r>
              <w:rPr>
                <w:rFonts w:ascii="Constantia" w:hAnsi="Constantia"/>
              </w:rPr>
              <w:t>α</w:t>
            </w:r>
            <w:proofErr w:type="spellStart"/>
            <w:r>
              <w:rPr>
                <w:rFonts w:ascii="Constantia" w:hAnsi="Constantia"/>
              </w:rPr>
              <w:t>τος</w:t>
            </w:r>
            <w:proofErr w:type="spellEnd"/>
            <w:r>
              <w:rPr>
                <w:rFonts w:ascii="Constantia" w:hAnsi="Constantia"/>
              </w:rPr>
              <w:t xml:space="preserve"> και </w:t>
            </w:r>
            <w:proofErr w:type="spellStart"/>
            <w:r>
              <w:rPr>
                <w:rFonts w:ascii="Constantia" w:hAnsi="Constantia"/>
              </w:rPr>
              <w:t>την</w:t>
            </w:r>
            <w:proofErr w:type="spellEnd"/>
            <w:r>
              <w:rPr>
                <w:rFonts w:ascii="Constantia" w:hAnsi="Constantia"/>
              </w:rPr>
              <w:t xml:space="preserve"> απ</w:t>
            </w:r>
            <w:proofErr w:type="spellStart"/>
            <w:r>
              <w:rPr>
                <w:rFonts w:ascii="Constantia" w:hAnsi="Constantia"/>
              </w:rPr>
              <w:t>ρόσκο</w:t>
            </w:r>
            <w:proofErr w:type="spellEnd"/>
            <w:r>
              <w:rPr>
                <w:rFonts w:ascii="Constantia" w:hAnsi="Constantia"/>
              </w:rPr>
              <w:t>π</w:t>
            </w:r>
            <w:proofErr w:type="spellStart"/>
            <w:r>
              <w:rPr>
                <w:rFonts w:ascii="Constantia" w:hAnsi="Constantia"/>
              </w:rPr>
              <w:t>τη</w:t>
            </w:r>
            <w:proofErr w:type="spellEnd"/>
            <w:r>
              <w:rPr>
                <w:rFonts w:ascii="Constantia" w:hAnsi="Constantia"/>
              </w:rPr>
              <w:t xml:space="preserve"> π</w:t>
            </w:r>
            <w:proofErr w:type="spellStart"/>
            <w:r>
              <w:rPr>
                <w:rFonts w:ascii="Constantia" w:hAnsi="Constantia"/>
              </w:rPr>
              <w:t>ρόσ</w:t>
            </w:r>
            <w:proofErr w:type="spellEnd"/>
            <w:r>
              <w:rPr>
                <w:rFonts w:ascii="Constantia" w:hAnsi="Constantia"/>
              </w:rPr>
              <w:t>βα</w:t>
            </w:r>
            <w:proofErr w:type="spellStart"/>
            <w:r>
              <w:rPr>
                <w:rFonts w:ascii="Constantia" w:hAnsi="Constantia"/>
              </w:rPr>
              <w:t>ση</w:t>
            </w:r>
            <w:proofErr w:type="spellEnd"/>
            <w:r>
              <w:rPr>
                <w:rFonts w:ascii="Constantia" w:hAnsi="Constantia"/>
              </w:rPr>
              <w:t xml:space="preserve"> </w:t>
            </w:r>
            <w:proofErr w:type="spellStart"/>
            <w:r>
              <w:rPr>
                <w:rFonts w:ascii="Constantia" w:hAnsi="Constantia"/>
              </w:rPr>
              <w:t>στην</w:t>
            </w:r>
            <w:proofErr w:type="spellEnd"/>
            <w:r>
              <w:rPr>
                <w:rFonts w:ascii="Constantia" w:hAnsi="Constantia"/>
              </w:rPr>
              <w:t xml:space="preserve"> </w:t>
            </w:r>
            <w:proofErr w:type="spellStart"/>
            <w:r>
              <w:rPr>
                <w:rFonts w:ascii="Constantia" w:hAnsi="Constantia"/>
              </w:rPr>
              <w:t>ψηφοφορί</w:t>
            </w:r>
            <w:proofErr w:type="spellEnd"/>
            <w:r>
              <w:rPr>
                <w:rFonts w:ascii="Constantia" w:hAnsi="Constantia"/>
              </w:rPr>
              <w:t>α</w:t>
            </w:r>
          </w:p>
        </w:tc>
        <w:tc>
          <w:tcPr>
            <w:tcW w:w="2551" w:type="dxa"/>
            <w:shd w:val="thinDiagCross" w:color="F2F2F2" w:themeColor="background1" w:themeShade="F2" w:fill="auto"/>
          </w:tcPr>
          <w:p w14:paraId="10CCDEB4" w14:textId="77777777" w:rsidR="00566CAE" w:rsidRDefault="00566CAE" w:rsidP="00341A13">
            <w:pPr>
              <w:rPr>
                <w:rFonts w:ascii="Constantia" w:hAnsi="Constantia"/>
                <w:b/>
                <w:bCs/>
                <w:color w:val="5D739A" w:themeColor="accent3"/>
              </w:rPr>
            </w:pPr>
          </w:p>
          <w:p w14:paraId="1E88612E" w14:textId="77777777" w:rsidR="00566CAE" w:rsidRDefault="00566CAE" w:rsidP="00341A13">
            <w:pPr>
              <w:rPr>
                <w:rFonts w:ascii="Constantia" w:hAnsi="Constantia"/>
                <w:b/>
                <w:bCs/>
                <w:color w:val="5D739A" w:themeColor="accent3"/>
              </w:rPr>
            </w:pPr>
          </w:p>
          <w:p w14:paraId="7104E79E"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5</w:t>
            </w:r>
          </w:p>
          <w:p w14:paraId="6436844B" w14:textId="77777777" w:rsidR="00566CAE" w:rsidRDefault="00566CAE" w:rsidP="00341A13">
            <w:pPr>
              <w:jc w:val="center"/>
              <w:rPr>
                <w:rFonts w:ascii="Constantia" w:hAnsi="Constantia"/>
              </w:rPr>
            </w:pPr>
            <w:r>
              <w:rPr>
                <w:rFonts w:ascii="Constantia" w:hAnsi="Constantia"/>
                <w:b/>
                <w:bCs/>
                <w:color w:val="292733" w:themeColor="text2" w:themeShade="BF"/>
              </w:rPr>
              <w:t xml:space="preserve"> </w:t>
            </w: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w:t>
            </w:r>
            <w:proofErr w:type="spellStart"/>
            <w:r>
              <w:rPr>
                <w:rFonts w:ascii="Constantia" w:hAnsi="Constantia"/>
                <w:color w:val="292733" w:themeColor="text2" w:themeShade="BF"/>
              </w:rPr>
              <w:t>ξί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Περι</w:t>
            </w:r>
            <w:proofErr w:type="spellEnd"/>
            <w:r>
              <w:rPr>
                <w:rFonts w:ascii="Constantia" w:hAnsi="Constantia"/>
                <w:color w:val="292733" w:themeColor="text2" w:themeShade="BF"/>
              </w:rPr>
              <w:t>β</w:t>
            </w:r>
            <w:proofErr w:type="spellStart"/>
            <w:r>
              <w:rPr>
                <w:rFonts w:ascii="Constantia" w:hAnsi="Constantia"/>
                <w:color w:val="292733" w:themeColor="text2" w:themeShade="BF"/>
              </w:rPr>
              <w:t>άλλον</w:t>
            </w:r>
            <w:proofErr w:type="spellEnd"/>
          </w:p>
        </w:tc>
      </w:tr>
      <w:tr w:rsidR="00566CAE" w14:paraId="784291B5" w14:textId="77777777" w:rsidTr="00341A13">
        <w:trPr>
          <w:trHeight w:val="1275"/>
          <w:jc w:val="center"/>
        </w:trPr>
        <w:tc>
          <w:tcPr>
            <w:tcW w:w="2689" w:type="dxa"/>
            <w:shd w:val="thinDiagCross" w:color="F2F2F2" w:themeColor="background1" w:themeShade="F2" w:fill="auto"/>
            <w:vAlign w:val="center"/>
          </w:tcPr>
          <w:p w14:paraId="73B7F76A" w14:textId="77777777" w:rsidR="00566CAE" w:rsidRDefault="00566CAE" w:rsidP="00341A13">
            <w:pPr>
              <w:rPr>
                <w:rFonts w:ascii="Constantia" w:hAnsi="Constantia"/>
                <w:i/>
                <w:iCs/>
              </w:rPr>
            </w:pPr>
            <w:proofErr w:type="spellStart"/>
            <w:r>
              <w:rPr>
                <w:rFonts w:ascii="Constantia" w:hAnsi="Constantia"/>
                <w:i/>
                <w:iCs/>
              </w:rPr>
              <w:t>Πρόσ</w:t>
            </w:r>
            <w:proofErr w:type="spellEnd"/>
            <w:r>
              <w:rPr>
                <w:rFonts w:ascii="Constantia" w:hAnsi="Constantia"/>
                <w:i/>
                <w:iCs/>
              </w:rPr>
              <w:t>βα</w:t>
            </w:r>
            <w:proofErr w:type="spellStart"/>
            <w:r>
              <w:rPr>
                <w:rFonts w:ascii="Constantia" w:hAnsi="Constantia"/>
                <w:i/>
                <w:iCs/>
              </w:rPr>
              <w:t>ση</w:t>
            </w:r>
            <w:proofErr w:type="spellEnd"/>
            <w:r>
              <w:rPr>
                <w:rFonts w:ascii="Constantia" w:hAnsi="Constantia"/>
                <w:i/>
                <w:iCs/>
              </w:rPr>
              <w:t xml:space="preserve"> </w:t>
            </w:r>
            <w:proofErr w:type="spellStart"/>
            <w:r>
              <w:rPr>
                <w:rFonts w:ascii="Constantia" w:hAnsi="Constantia"/>
                <w:i/>
                <w:iCs/>
              </w:rPr>
              <w:t>στην</w:t>
            </w:r>
            <w:proofErr w:type="spellEnd"/>
            <w:r>
              <w:rPr>
                <w:rFonts w:ascii="Constantia" w:hAnsi="Constantia"/>
                <w:i/>
                <w:iCs/>
              </w:rPr>
              <w:t xml:space="preserve"> </w:t>
            </w:r>
            <w:proofErr w:type="spellStart"/>
            <w:r>
              <w:rPr>
                <w:rFonts w:ascii="Constantia" w:hAnsi="Constantia"/>
                <w:i/>
                <w:iCs/>
              </w:rPr>
              <w:t>εκλογική</w:t>
            </w:r>
            <w:proofErr w:type="spellEnd"/>
            <w:r>
              <w:rPr>
                <w:rFonts w:ascii="Constantia" w:hAnsi="Constantia"/>
                <w:i/>
                <w:iCs/>
              </w:rPr>
              <w:t xml:space="preserve"> </w:t>
            </w:r>
            <w:proofErr w:type="spellStart"/>
            <w:r>
              <w:rPr>
                <w:rFonts w:ascii="Constantia" w:hAnsi="Constantia"/>
                <w:i/>
                <w:iCs/>
              </w:rPr>
              <w:t>δι</w:t>
            </w:r>
            <w:proofErr w:type="spellEnd"/>
            <w:r>
              <w:rPr>
                <w:rFonts w:ascii="Constantia" w:hAnsi="Constantia"/>
                <w:i/>
                <w:iCs/>
              </w:rPr>
              <w:t>α</w:t>
            </w:r>
            <w:proofErr w:type="spellStart"/>
            <w:r>
              <w:rPr>
                <w:rFonts w:ascii="Constantia" w:hAnsi="Constantia"/>
                <w:i/>
                <w:iCs/>
              </w:rPr>
              <w:t>δικ</w:t>
            </w:r>
            <w:proofErr w:type="spellEnd"/>
            <w:r>
              <w:rPr>
                <w:rFonts w:ascii="Constantia" w:hAnsi="Constantia"/>
                <w:i/>
                <w:iCs/>
              </w:rPr>
              <w:t>α</w:t>
            </w:r>
            <w:proofErr w:type="spellStart"/>
            <w:r>
              <w:rPr>
                <w:rFonts w:ascii="Constantia" w:hAnsi="Constantia"/>
                <w:i/>
                <w:iCs/>
              </w:rPr>
              <w:t>σί</w:t>
            </w:r>
            <w:proofErr w:type="spellEnd"/>
            <w:r>
              <w:rPr>
                <w:rFonts w:ascii="Constantia" w:hAnsi="Constantia"/>
                <w:i/>
                <w:iCs/>
              </w:rPr>
              <w:t>α</w:t>
            </w:r>
          </w:p>
        </w:tc>
        <w:tc>
          <w:tcPr>
            <w:tcW w:w="3969" w:type="dxa"/>
            <w:shd w:val="thinDiagCross" w:color="F2F2F2" w:themeColor="background1" w:themeShade="F2" w:fill="auto"/>
            <w:vAlign w:val="center"/>
          </w:tcPr>
          <w:p w14:paraId="739B9FA8" w14:textId="77777777" w:rsidR="00566CAE" w:rsidRDefault="00566CAE" w:rsidP="00341A13">
            <w:pPr>
              <w:jc w:val="both"/>
              <w:rPr>
                <w:rFonts w:ascii="Constantia" w:hAnsi="Constantia"/>
              </w:rPr>
            </w:pPr>
            <w:r>
              <w:rPr>
                <w:rFonts w:ascii="Constantia" w:hAnsi="Constantia"/>
                <w:b/>
                <w:bCs/>
                <w:color w:val="864EA8" w:themeColor="accent1" w:themeShade="BF"/>
              </w:rPr>
              <w:t>26.2</w:t>
            </w:r>
            <w:r>
              <w:rPr>
                <w:rFonts w:ascii="Constantia" w:hAnsi="Constantia"/>
                <w:color w:val="864EA8" w:themeColor="accent1" w:themeShade="BF"/>
              </w:rPr>
              <w:t xml:space="preserve"> </w:t>
            </w:r>
            <w:proofErr w:type="spellStart"/>
            <w:r>
              <w:rPr>
                <w:rFonts w:ascii="Constantia" w:hAnsi="Constantia"/>
              </w:rPr>
              <w:t>Εκσυγχρονίζουμε</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w:t>
            </w:r>
            <w:proofErr w:type="spellStart"/>
            <w:r>
              <w:rPr>
                <w:rFonts w:ascii="Constantia" w:hAnsi="Constantia"/>
              </w:rPr>
              <w:t>εκλογική</w:t>
            </w:r>
            <w:proofErr w:type="spellEnd"/>
            <w:r>
              <w:rPr>
                <w:rFonts w:ascii="Constantia" w:hAnsi="Constantia"/>
              </w:rPr>
              <w:t xml:space="preserve"> </w:t>
            </w:r>
            <w:proofErr w:type="spellStart"/>
            <w:r>
              <w:rPr>
                <w:rFonts w:ascii="Constantia" w:hAnsi="Constantia"/>
              </w:rPr>
              <w:t>δι</w:t>
            </w:r>
            <w:proofErr w:type="spellEnd"/>
            <w:r>
              <w:rPr>
                <w:rFonts w:ascii="Constantia" w:hAnsi="Constantia"/>
              </w:rPr>
              <w:t>α</w:t>
            </w:r>
            <w:proofErr w:type="spellStart"/>
            <w:r>
              <w:rPr>
                <w:rFonts w:ascii="Constantia" w:hAnsi="Constantia"/>
              </w:rPr>
              <w:t>δικ</w:t>
            </w:r>
            <w:proofErr w:type="spellEnd"/>
            <w:r>
              <w:rPr>
                <w:rFonts w:ascii="Constantia" w:hAnsi="Constantia"/>
              </w:rPr>
              <w:t>α</w:t>
            </w:r>
            <w:proofErr w:type="spellStart"/>
            <w:r>
              <w:rPr>
                <w:rFonts w:ascii="Constantia" w:hAnsi="Constantia"/>
              </w:rPr>
              <w:t>σί</w:t>
            </w:r>
            <w:proofErr w:type="spellEnd"/>
            <w:r>
              <w:rPr>
                <w:rFonts w:ascii="Constantia" w:hAnsi="Constantia"/>
              </w:rPr>
              <w:t xml:space="preserve">α </w:t>
            </w:r>
            <w:proofErr w:type="spellStart"/>
            <w:r>
              <w:rPr>
                <w:rFonts w:ascii="Constantia" w:hAnsi="Constantia"/>
              </w:rPr>
              <w:t>μεριμνώντ</w:t>
            </w:r>
            <w:proofErr w:type="spellEnd"/>
            <w:r>
              <w:rPr>
                <w:rFonts w:ascii="Constantia" w:hAnsi="Constantia"/>
              </w:rPr>
              <w:t xml:space="preserve">ας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τη</w:t>
            </w:r>
            <w:proofErr w:type="spellEnd"/>
            <w:r>
              <w:rPr>
                <w:rFonts w:ascii="Constantia" w:hAnsi="Constantia"/>
              </w:rPr>
              <w:t xml:space="preserve"> </w:t>
            </w:r>
            <w:proofErr w:type="spellStart"/>
            <w:r>
              <w:rPr>
                <w:rFonts w:ascii="Constantia" w:hAnsi="Constantia"/>
              </w:rPr>
              <w:t>συμμετοχή</w:t>
            </w:r>
            <w:proofErr w:type="spellEnd"/>
            <w:r>
              <w:rPr>
                <w:rFonts w:ascii="Constantia" w:hAnsi="Constantia"/>
              </w:rPr>
              <w:t xml:space="preserve"> </w:t>
            </w:r>
            <w:proofErr w:type="spellStart"/>
            <w:r>
              <w:rPr>
                <w:rFonts w:ascii="Constantia" w:hAnsi="Constantia"/>
              </w:rPr>
              <w:t>των</w:t>
            </w:r>
            <w:proofErr w:type="spellEnd"/>
            <w:r>
              <w:rPr>
                <w:rFonts w:ascii="Constantia" w:hAnsi="Constantia"/>
              </w:rPr>
              <w:t xml:space="preserve"> α</w:t>
            </w:r>
            <w:proofErr w:type="spellStart"/>
            <w:r>
              <w:rPr>
                <w:rFonts w:ascii="Constantia" w:hAnsi="Constantia"/>
              </w:rPr>
              <w:t>τόμων</w:t>
            </w:r>
            <w:proofErr w:type="spellEnd"/>
            <w:r>
              <w:rPr>
                <w:rFonts w:ascii="Constantia" w:hAnsi="Constantia"/>
              </w:rPr>
              <w:t xml:space="preserve"> </w:t>
            </w:r>
            <w:proofErr w:type="spellStart"/>
            <w:r>
              <w:rPr>
                <w:rFonts w:ascii="Constantia" w:hAnsi="Constantia"/>
              </w:rPr>
              <w:t>με</w:t>
            </w:r>
            <w:proofErr w:type="spellEnd"/>
            <w:r>
              <w:rPr>
                <w:rFonts w:ascii="Constantia" w:hAnsi="Constantia"/>
              </w:rPr>
              <w:t xml:space="preserve"> αναπ</w:t>
            </w:r>
            <w:proofErr w:type="spellStart"/>
            <w:r>
              <w:rPr>
                <w:rFonts w:ascii="Constantia" w:hAnsi="Constantia"/>
              </w:rPr>
              <w:t>ηρί</w:t>
            </w:r>
            <w:proofErr w:type="spellEnd"/>
            <w:r>
              <w:rPr>
                <w:rFonts w:ascii="Constantia" w:hAnsi="Constantia"/>
              </w:rPr>
              <w:t>α</w:t>
            </w:r>
          </w:p>
        </w:tc>
        <w:tc>
          <w:tcPr>
            <w:tcW w:w="2551" w:type="dxa"/>
            <w:shd w:val="thinDiagCross" w:color="F2F2F2" w:themeColor="background1" w:themeShade="F2" w:fill="auto"/>
          </w:tcPr>
          <w:p w14:paraId="3448DD81" w14:textId="77777777" w:rsidR="00566CAE" w:rsidRDefault="00566CAE" w:rsidP="00341A13">
            <w:pPr>
              <w:jc w:val="center"/>
              <w:rPr>
                <w:rFonts w:ascii="Constantia" w:hAnsi="Constantia"/>
                <w:b/>
                <w:bCs/>
                <w:i/>
                <w:iCs/>
                <w:color w:val="864EA8" w:themeColor="accent1"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1</w:t>
            </w:r>
            <w:r>
              <w:rPr>
                <w:rFonts w:ascii="Constantia" w:hAnsi="Constantia"/>
                <w:b/>
                <w:bCs/>
                <w:color w:val="292733" w:themeColor="text2" w:themeShade="BF"/>
              </w:rPr>
              <w:t xml:space="preserve"> </w:t>
            </w:r>
            <w:proofErr w:type="spellStart"/>
            <w:r>
              <w:rPr>
                <w:rFonts w:ascii="Constantia" w:hAnsi="Constantia"/>
                <w:color w:val="292733" w:themeColor="text2" w:themeShade="BF"/>
              </w:rPr>
              <w:t>Προγρ</w:t>
            </w:r>
            <w:proofErr w:type="spellEnd"/>
            <w:r>
              <w:rPr>
                <w:rFonts w:ascii="Constantia" w:hAnsi="Constantia"/>
                <w:color w:val="292733" w:themeColor="text2" w:themeShade="BF"/>
              </w:rPr>
              <w:t>α</w:t>
            </w:r>
            <w:proofErr w:type="spellStart"/>
            <w:r>
              <w:rPr>
                <w:rFonts w:ascii="Constantia" w:hAnsi="Constantia"/>
                <w:color w:val="292733" w:themeColor="text2" w:themeShade="BF"/>
              </w:rPr>
              <w:t>μμ</w:t>
            </w:r>
            <w:proofErr w:type="spellEnd"/>
            <w:r>
              <w:rPr>
                <w:rFonts w:ascii="Constantia" w:hAnsi="Constantia"/>
                <w:color w:val="292733" w:themeColor="text2" w:themeShade="BF"/>
              </w:rPr>
              <w:t>α</w:t>
            </w:r>
            <w:proofErr w:type="spellStart"/>
            <w:r>
              <w:rPr>
                <w:rFonts w:ascii="Constantia" w:hAnsi="Constantia"/>
                <w:color w:val="292733" w:themeColor="text2" w:themeShade="BF"/>
              </w:rPr>
              <w:t>τισμός</w:t>
            </w:r>
            <w:proofErr w:type="spellEnd"/>
            <w:r>
              <w:rPr>
                <w:rFonts w:ascii="Constantia" w:hAnsi="Constantia"/>
                <w:color w:val="292733" w:themeColor="text2" w:themeShade="BF"/>
              </w:rPr>
              <w:t xml:space="preserve"> α</w:t>
            </w:r>
            <w:proofErr w:type="spellStart"/>
            <w:r>
              <w:rPr>
                <w:rFonts w:ascii="Constantia" w:hAnsi="Constantia"/>
                <w:color w:val="292733" w:themeColor="text2" w:themeShade="BF"/>
              </w:rPr>
              <w:t>νά</w:t>
            </w:r>
            <w:proofErr w:type="spellEnd"/>
            <w:r>
              <w:rPr>
                <w:rFonts w:ascii="Constantia" w:hAnsi="Constantia"/>
                <w:color w:val="292733" w:themeColor="text2" w:themeShade="BF"/>
              </w:rPr>
              <w:t>π</w:t>
            </w:r>
            <w:proofErr w:type="spellStart"/>
            <w:r>
              <w:rPr>
                <w:rFonts w:ascii="Constantia" w:hAnsi="Constantia"/>
                <w:color w:val="292733" w:themeColor="text2" w:themeShade="BF"/>
              </w:rPr>
              <w:t>τυξης</w:t>
            </w:r>
            <w:proofErr w:type="spellEnd"/>
          </w:p>
          <w:p w14:paraId="6A665FDF" w14:textId="77777777" w:rsidR="00566CAE" w:rsidRDefault="00566CAE"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7478EF2F" w14:textId="77777777" w:rsidR="00566CAE" w:rsidRDefault="00566CAE" w:rsidP="00341A13">
            <w:pPr>
              <w:jc w:val="center"/>
              <w:rPr>
                <w:rFonts w:ascii="Constantia" w:hAnsi="Constantia"/>
                <w:b/>
                <w:bCs/>
                <w:color w:val="292733" w:themeColor="text2" w:themeShade="BF"/>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5</w:t>
            </w:r>
            <w:r>
              <w:rPr>
                <w:rFonts w:ascii="Constantia" w:hAnsi="Constantia"/>
                <w:b/>
                <w:bCs/>
                <w:color w:val="292733" w:themeColor="text2" w:themeShade="BF"/>
              </w:rPr>
              <w:t xml:space="preserve"> </w:t>
            </w:r>
          </w:p>
          <w:p w14:paraId="5E7CE3F8" w14:textId="77777777" w:rsidR="00566CAE" w:rsidRDefault="00566CAE" w:rsidP="00341A13">
            <w:pPr>
              <w:jc w:val="center"/>
              <w:rPr>
                <w:rFonts w:ascii="Constantia" w:hAnsi="Constantia"/>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w:t>
            </w:r>
            <w:proofErr w:type="spellStart"/>
            <w:r>
              <w:rPr>
                <w:rFonts w:ascii="Constantia" w:hAnsi="Constantia"/>
                <w:color w:val="292733" w:themeColor="text2" w:themeShade="BF"/>
              </w:rPr>
              <w:t>ξί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Περι</w:t>
            </w:r>
            <w:proofErr w:type="spellEnd"/>
            <w:r>
              <w:rPr>
                <w:rFonts w:ascii="Constantia" w:hAnsi="Constantia"/>
                <w:color w:val="292733" w:themeColor="text2" w:themeShade="BF"/>
              </w:rPr>
              <w:t>β</w:t>
            </w:r>
            <w:proofErr w:type="spellStart"/>
            <w:r>
              <w:rPr>
                <w:rFonts w:ascii="Constantia" w:hAnsi="Constantia"/>
                <w:color w:val="292733" w:themeColor="text2" w:themeShade="BF"/>
              </w:rPr>
              <w:t>άλλον</w:t>
            </w:r>
            <w:proofErr w:type="spellEnd"/>
          </w:p>
        </w:tc>
      </w:tr>
      <w:tr w:rsidR="00566CAE" w14:paraId="2DB84470" w14:textId="77777777" w:rsidTr="00341A13">
        <w:trPr>
          <w:trHeight w:val="590"/>
          <w:jc w:val="center"/>
        </w:trPr>
        <w:tc>
          <w:tcPr>
            <w:tcW w:w="9209" w:type="dxa"/>
            <w:gridSpan w:val="3"/>
            <w:tcBorders>
              <w:bottom w:val="dotDotDash" w:sz="4" w:space="0" w:color="DEE2EB" w:themeColor="accent3" w:themeTint="33"/>
            </w:tcBorders>
            <w:shd w:val="horzCross" w:color="9CAAC3" w:themeColor="accent3" w:themeTint="99" w:fill="CDB5DC" w:themeFill="accent1" w:themeFillTint="99"/>
            <w:vAlign w:val="center"/>
          </w:tcPr>
          <w:p w14:paraId="2CDCCD2F" w14:textId="77777777" w:rsidR="00566CAE" w:rsidRDefault="00566CAE" w:rsidP="00341A13">
            <w:pPr>
              <w:jc w:val="center"/>
              <w:rPr>
                <w:rFonts w:ascii="Constantia" w:hAnsi="Constantia"/>
                <w:b/>
                <w:bCs/>
              </w:rPr>
            </w:pPr>
            <w:proofErr w:type="spellStart"/>
            <w:r>
              <w:rPr>
                <w:rFonts w:ascii="Constantia" w:hAnsi="Constantia"/>
                <w:b/>
                <w:bCs/>
              </w:rPr>
              <w:lastRenderedPageBreak/>
              <w:t>Συμμετοχή</w:t>
            </w:r>
            <w:proofErr w:type="spellEnd"/>
            <w:r>
              <w:rPr>
                <w:rFonts w:ascii="Constantia" w:hAnsi="Constantia"/>
                <w:b/>
                <w:bCs/>
              </w:rPr>
              <w:t xml:space="preserve"> </w:t>
            </w:r>
            <w:proofErr w:type="spellStart"/>
            <w:r>
              <w:rPr>
                <w:rFonts w:ascii="Constantia" w:hAnsi="Constantia"/>
                <w:b/>
                <w:bCs/>
              </w:rPr>
              <w:t>στην</w:t>
            </w:r>
            <w:proofErr w:type="spellEnd"/>
            <w:r>
              <w:rPr>
                <w:rFonts w:ascii="Constantia" w:hAnsi="Constantia"/>
                <w:b/>
                <w:bCs/>
              </w:rPr>
              <w:t xml:space="preserve"> π</w:t>
            </w:r>
            <w:proofErr w:type="spellStart"/>
            <w:r>
              <w:rPr>
                <w:rFonts w:ascii="Constantia" w:hAnsi="Constantia"/>
                <w:b/>
                <w:bCs/>
              </w:rPr>
              <w:t>ολιτιστική</w:t>
            </w:r>
            <w:proofErr w:type="spellEnd"/>
            <w:r>
              <w:rPr>
                <w:rFonts w:ascii="Constantia" w:hAnsi="Constantia"/>
                <w:b/>
                <w:bCs/>
              </w:rPr>
              <w:t xml:space="preserve"> </w:t>
            </w:r>
            <w:proofErr w:type="spellStart"/>
            <w:r>
              <w:rPr>
                <w:rFonts w:ascii="Constantia" w:hAnsi="Constantia"/>
                <w:b/>
                <w:bCs/>
              </w:rPr>
              <w:t>ζωή</w:t>
            </w:r>
            <w:proofErr w:type="spellEnd"/>
            <w:r>
              <w:rPr>
                <w:rFonts w:ascii="Constantia" w:hAnsi="Constantia"/>
                <w:b/>
                <w:bCs/>
              </w:rPr>
              <w:t xml:space="preserve">, </w:t>
            </w:r>
            <w:proofErr w:type="spellStart"/>
            <w:r>
              <w:rPr>
                <w:rFonts w:ascii="Constantia" w:hAnsi="Constantia"/>
                <w:b/>
                <w:bCs/>
              </w:rPr>
              <w:t>την</w:t>
            </w:r>
            <w:proofErr w:type="spellEnd"/>
            <w:r>
              <w:rPr>
                <w:rFonts w:ascii="Constantia" w:hAnsi="Constantia"/>
                <w:b/>
                <w:bCs/>
              </w:rPr>
              <w:t xml:space="preserve"> ανα</w:t>
            </w:r>
            <w:proofErr w:type="spellStart"/>
            <w:r>
              <w:rPr>
                <w:rFonts w:ascii="Constantia" w:hAnsi="Constantia"/>
                <w:b/>
                <w:bCs/>
              </w:rPr>
              <w:t>ψυχή</w:t>
            </w:r>
            <w:proofErr w:type="spellEnd"/>
            <w:r>
              <w:rPr>
                <w:rFonts w:ascii="Constantia" w:hAnsi="Constantia"/>
                <w:b/>
                <w:bCs/>
              </w:rPr>
              <w:t xml:space="preserve">, </w:t>
            </w:r>
            <w:r>
              <w:rPr>
                <w:rFonts w:ascii="Constantia" w:hAnsi="Constantia"/>
                <w:b/>
                <w:bCs/>
              </w:rPr>
              <w:br/>
            </w:r>
            <w:proofErr w:type="spellStart"/>
            <w:r>
              <w:rPr>
                <w:rFonts w:ascii="Constantia" w:hAnsi="Constantia"/>
                <w:b/>
                <w:bCs/>
              </w:rPr>
              <w:t>τον</w:t>
            </w:r>
            <w:proofErr w:type="spellEnd"/>
            <w:r>
              <w:rPr>
                <w:rFonts w:ascii="Constantia" w:hAnsi="Constantia"/>
                <w:b/>
                <w:bCs/>
              </w:rPr>
              <w:t xml:space="preserve"> </w:t>
            </w:r>
            <w:proofErr w:type="spellStart"/>
            <w:r>
              <w:rPr>
                <w:rFonts w:ascii="Constantia" w:hAnsi="Constantia"/>
                <w:b/>
                <w:bCs/>
              </w:rPr>
              <w:t>ελεύθερο</w:t>
            </w:r>
            <w:proofErr w:type="spellEnd"/>
            <w:r>
              <w:rPr>
                <w:rFonts w:ascii="Constantia" w:hAnsi="Constantia"/>
                <w:b/>
                <w:bCs/>
              </w:rPr>
              <w:t xml:space="preserve"> </w:t>
            </w:r>
            <w:proofErr w:type="spellStart"/>
            <w:r>
              <w:rPr>
                <w:rFonts w:ascii="Constantia" w:hAnsi="Constantia"/>
                <w:b/>
                <w:bCs/>
              </w:rPr>
              <w:t>χρόνο</w:t>
            </w:r>
            <w:proofErr w:type="spellEnd"/>
            <w:r>
              <w:rPr>
                <w:rFonts w:ascii="Constantia" w:hAnsi="Constantia"/>
                <w:b/>
                <w:bCs/>
              </w:rPr>
              <w:t xml:space="preserve"> και </w:t>
            </w:r>
            <w:proofErr w:type="spellStart"/>
            <w:r>
              <w:rPr>
                <w:rFonts w:ascii="Constantia" w:hAnsi="Constantia"/>
                <w:b/>
                <w:bCs/>
              </w:rPr>
              <w:t>τον</w:t>
            </w:r>
            <w:proofErr w:type="spellEnd"/>
            <w:r>
              <w:rPr>
                <w:rFonts w:ascii="Constantia" w:hAnsi="Constantia"/>
                <w:b/>
                <w:bCs/>
              </w:rPr>
              <w:t xml:space="preserve"> α</w:t>
            </w:r>
            <w:proofErr w:type="spellStart"/>
            <w:r>
              <w:rPr>
                <w:rFonts w:ascii="Constantia" w:hAnsi="Constantia"/>
                <w:b/>
                <w:bCs/>
              </w:rPr>
              <w:t>θλητισμό</w:t>
            </w:r>
            <w:proofErr w:type="spellEnd"/>
            <w:r>
              <w:rPr>
                <w:rFonts w:ascii="Constantia" w:hAnsi="Constantia"/>
                <w:b/>
                <w:bCs/>
              </w:rPr>
              <w:br/>
              <w:t>(</w:t>
            </w:r>
            <w:proofErr w:type="spellStart"/>
            <w:r>
              <w:rPr>
                <w:rFonts w:ascii="Constantia" w:hAnsi="Constantia"/>
                <w:b/>
                <w:bCs/>
              </w:rPr>
              <w:t>Άρθρο</w:t>
            </w:r>
            <w:proofErr w:type="spellEnd"/>
            <w:r>
              <w:rPr>
                <w:rFonts w:ascii="Constantia" w:hAnsi="Constantia"/>
                <w:b/>
                <w:bCs/>
              </w:rPr>
              <w:t xml:space="preserve"> 30)</w:t>
            </w:r>
          </w:p>
        </w:tc>
      </w:tr>
      <w:tr w:rsidR="00566CAE" w14:paraId="64656ECE" w14:textId="77777777" w:rsidTr="00341A13">
        <w:trPr>
          <w:trHeight w:val="3676"/>
          <w:jc w:val="center"/>
        </w:trPr>
        <w:tc>
          <w:tcPr>
            <w:tcW w:w="2689" w:type="dxa"/>
            <w:shd w:val="thinDiagCross" w:color="F2F2F2" w:themeColor="background1" w:themeShade="F2" w:fill="auto"/>
            <w:vAlign w:val="center"/>
          </w:tcPr>
          <w:p w14:paraId="112657A7" w14:textId="77777777" w:rsidR="00566CAE" w:rsidRDefault="00566CAE" w:rsidP="00341A13">
            <w:pPr>
              <w:rPr>
                <w:rFonts w:ascii="Constantia" w:hAnsi="Constantia"/>
                <w:i/>
                <w:iCs/>
              </w:rPr>
            </w:pPr>
          </w:p>
          <w:p w14:paraId="06FD68C7" w14:textId="77777777" w:rsidR="00566CAE" w:rsidRDefault="00566CAE" w:rsidP="00341A13">
            <w:pPr>
              <w:rPr>
                <w:rFonts w:ascii="Constantia" w:hAnsi="Constantia"/>
                <w:i/>
                <w:iCs/>
              </w:rPr>
            </w:pPr>
          </w:p>
          <w:p w14:paraId="42A95C3B" w14:textId="77777777" w:rsidR="00566CAE" w:rsidRDefault="00566CAE" w:rsidP="00341A13">
            <w:pPr>
              <w:rPr>
                <w:rFonts w:ascii="Constantia" w:hAnsi="Constantia"/>
                <w:i/>
                <w:iCs/>
              </w:rPr>
            </w:pPr>
          </w:p>
          <w:p w14:paraId="76441746" w14:textId="77777777" w:rsidR="00566CAE" w:rsidRDefault="00566CAE" w:rsidP="00341A13">
            <w:pPr>
              <w:rPr>
                <w:rFonts w:ascii="Constantia" w:hAnsi="Constantia"/>
                <w:i/>
                <w:iCs/>
              </w:rPr>
            </w:pPr>
          </w:p>
          <w:p w14:paraId="2D3DE273" w14:textId="77777777" w:rsidR="00566CAE" w:rsidRDefault="00566CAE" w:rsidP="00341A13">
            <w:pPr>
              <w:rPr>
                <w:rFonts w:ascii="Constantia" w:hAnsi="Constantia"/>
                <w:i/>
                <w:iCs/>
              </w:rPr>
            </w:pPr>
          </w:p>
          <w:p w14:paraId="3A251FBB" w14:textId="77777777" w:rsidR="00566CAE" w:rsidRDefault="00566CAE" w:rsidP="00341A13">
            <w:pPr>
              <w:rPr>
                <w:rFonts w:ascii="Constantia" w:hAnsi="Constantia"/>
                <w:i/>
                <w:iCs/>
              </w:rPr>
            </w:pPr>
            <w:proofErr w:type="spellStart"/>
            <w:r>
              <w:rPr>
                <w:rFonts w:ascii="Constantia" w:hAnsi="Constantia"/>
                <w:i/>
                <w:iCs/>
              </w:rPr>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w:t>
            </w:r>
            <w:proofErr w:type="spellStart"/>
            <w:r>
              <w:rPr>
                <w:rFonts w:ascii="Constantia" w:hAnsi="Constantia"/>
                <w:i/>
                <w:iCs/>
              </w:rPr>
              <w:t>εριλη</w:t>
            </w:r>
            <w:proofErr w:type="spellEnd"/>
            <w:r>
              <w:rPr>
                <w:rFonts w:ascii="Constantia" w:hAnsi="Constantia"/>
                <w:i/>
                <w:iCs/>
              </w:rPr>
              <w:t>π</w:t>
            </w:r>
            <w:proofErr w:type="spellStart"/>
            <w:r>
              <w:rPr>
                <w:rFonts w:ascii="Constantia" w:hAnsi="Constantia"/>
                <w:i/>
                <w:iCs/>
              </w:rPr>
              <w:t>τικών</w:t>
            </w:r>
            <w:proofErr w:type="spellEnd"/>
            <w:r>
              <w:rPr>
                <w:rFonts w:ascii="Constantia" w:hAnsi="Constantia"/>
                <w:i/>
                <w:iCs/>
              </w:rPr>
              <w:t xml:space="preserve"> και προσβ</w:t>
            </w:r>
            <w:proofErr w:type="spellStart"/>
            <w:r>
              <w:rPr>
                <w:rFonts w:ascii="Constantia" w:hAnsi="Constantia"/>
                <w:i/>
                <w:iCs/>
              </w:rPr>
              <w:t>άσιμων</w:t>
            </w:r>
            <w:proofErr w:type="spellEnd"/>
            <w:r>
              <w:rPr>
                <w:rFonts w:ascii="Constantia" w:hAnsi="Constantia"/>
                <w:i/>
                <w:iCs/>
              </w:rPr>
              <w:t xml:space="preserve"> </w:t>
            </w:r>
            <w:proofErr w:type="spellStart"/>
            <w:r>
              <w:rPr>
                <w:rFonts w:ascii="Constantia" w:hAnsi="Constantia"/>
                <w:i/>
                <w:iCs/>
              </w:rPr>
              <w:t>εγκ</w:t>
            </w:r>
            <w:proofErr w:type="spellEnd"/>
            <w:r>
              <w:rPr>
                <w:rFonts w:ascii="Constantia" w:hAnsi="Constantia"/>
                <w:i/>
                <w:iCs/>
              </w:rPr>
              <w:t>ατα</w:t>
            </w:r>
            <w:proofErr w:type="spellStart"/>
            <w:r>
              <w:rPr>
                <w:rFonts w:ascii="Constantia" w:hAnsi="Constantia"/>
                <w:i/>
                <w:iCs/>
              </w:rPr>
              <w:t>στάσεων</w:t>
            </w:r>
            <w:proofErr w:type="spellEnd"/>
            <w:r>
              <w:rPr>
                <w:rFonts w:ascii="Constantia" w:hAnsi="Constantia"/>
                <w:i/>
                <w:iCs/>
              </w:rPr>
              <w:t xml:space="preserve"> ανα</w:t>
            </w:r>
            <w:proofErr w:type="spellStart"/>
            <w:r>
              <w:rPr>
                <w:rFonts w:ascii="Constantia" w:hAnsi="Constantia"/>
                <w:i/>
                <w:iCs/>
              </w:rPr>
              <w:t>ψυχής</w:t>
            </w:r>
            <w:proofErr w:type="spellEnd"/>
          </w:p>
        </w:tc>
        <w:tc>
          <w:tcPr>
            <w:tcW w:w="3969" w:type="dxa"/>
            <w:shd w:val="thinDiagCross" w:color="F2F2F2" w:themeColor="background1" w:themeShade="F2" w:fill="auto"/>
          </w:tcPr>
          <w:p w14:paraId="3D3F2D7D"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25 - </w:t>
            </w:r>
            <w:proofErr w:type="spellStart"/>
            <w:r>
              <w:rPr>
                <w:rFonts w:ascii="Constantia" w:hAnsi="Constantia"/>
                <w:b/>
                <w:bCs/>
                <w:color w:val="5D739A" w:themeColor="accent3"/>
              </w:rPr>
              <w:t>Συμμετοχή</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στην</w:t>
            </w:r>
            <w:proofErr w:type="spellEnd"/>
            <w:r>
              <w:rPr>
                <w:rFonts w:ascii="Constantia" w:hAnsi="Constantia"/>
                <w:b/>
                <w:bCs/>
                <w:color w:val="5D739A" w:themeColor="accent3"/>
              </w:rPr>
              <w:t xml:space="preserve"> π</w:t>
            </w:r>
            <w:proofErr w:type="spellStart"/>
            <w:r>
              <w:rPr>
                <w:rFonts w:ascii="Constantia" w:hAnsi="Constantia"/>
                <w:b/>
                <w:bCs/>
                <w:color w:val="5D739A" w:themeColor="accent3"/>
              </w:rPr>
              <w:t>ολιτιστική</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ζωή</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την</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ψυχ</w:t>
            </w:r>
            <w:proofErr w:type="spellEnd"/>
            <w:r>
              <w:rPr>
                <w:rFonts w:ascii="Constantia" w:hAnsi="Constantia"/>
                <w:b/>
                <w:bCs/>
                <w:color w:val="5D739A" w:themeColor="accent3"/>
              </w:rPr>
              <w:t>α</w:t>
            </w:r>
            <w:proofErr w:type="spellStart"/>
            <w:r>
              <w:rPr>
                <w:rFonts w:ascii="Constantia" w:hAnsi="Constantia"/>
                <w:b/>
                <w:bCs/>
                <w:color w:val="5D739A" w:themeColor="accent3"/>
              </w:rPr>
              <w:t>γωγί</w:t>
            </w:r>
            <w:proofErr w:type="spellEnd"/>
            <w:r>
              <w:rPr>
                <w:rFonts w:ascii="Constantia" w:hAnsi="Constantia"/>
                <w:b/>
                <w:bCs/>
                <w:color w:val="5D739A" w:themeColor="accent3"/>
              </w:rPr>
              <w:t xml:space="preserve">α, </w:t>
            </w:r>
            <w:proofErr w:type="spellStart"/>
            <w:r>
              <w:rPr>
                <w:rFonts w:ascii="Constantia" w:hAnsi="Constantia"/>
                <w:b/>
                <w:bCs/>
                <w:color w:val="5D739A" w:themeColor="accent3"/>
              </w:rPr>
              <w:t>τον</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ελεύθερο</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χρόνο</w:t>
            </w:r>
            <w:proofErr w:type="spellEnd"/>
            <w:r>
              <w:rPr>
                <w:rFonts w:ascii="Constantia" w:hAnsi="Constantia"/>
                <w:b/>
                <w:bCs/>
                <w:color w:val="5D739A" w:themeColor="accent3"/>
              </w:rPr>
              <w:t xml:space="preserve"> και </w:t>
            </w:r>
            <w:proofErr w:type="spellStart"/>
            <w:r>
              <w:rPr>
                <w:rFonts w:ascii="Constantia" w:hAnsi="Constantia"/>
                <w:b/>
                <w:bCs/>
                <w:color w:val="5D739A" w:themeColor="accent3"/>
              </w:rPr>
              <w:t>τον</w:t>
            </w:r>
            <w:proofErr w:type="spellEnd"/>
            <w:r>
              <w:rPr>
                <w:rFonts w:ascii="Constantia" w:hAnsi="Constantia"/>
                <w:b/>
                <w:bCs/>
                <w:color w:val="5D739A" w:themeColor="accent3"/>
              </w:rPr>
              <w:t xml:space="preserve"> α</w:t>
            </w:r>
            <w:proofErr w:type="spellStart"/>
            <w:r>
              <w:rPr>
                <w:rFonts w:ascii="Constantia" w:hAnsi="Constantia"/>
                <w:b/>
                <w:bCs/>
                <w:color w:val="5D739A" w:themeColor="accent3"/>
              </w:rPr>
              <w:t>θλητισμό</w:t>
            </w:r>
            <w:proofErr w:type="spellEnd"/>
          </w:p>
          <w:p w14:paraId="3BC0E51C" w14:textId="77777777" w:rsidR="00566CAE" w:rsidRDefault="00566CAE" w:rsidP="00341A13">
            <w:pPr>
              <w:jc w:val="center"/>
              <w:rPr>
                <w:rFonts w:ascii="Constantia" w:hAnsi="Constantia"/>
                <w:b/>
                <w:bCs/>
                <w:color w:val="84ACB6" w:themeColor="accent5"/>
              </w:rPr>
            </w:pPr>
          </w:p>
          <w:p w14:paraId="72222EB2" w14:textId="77777777" w:rsidR="00566CAE" w:rsidRDefault="00566CAE" w:rsidP="00341A13">
            <w:pPr>
              <w:jc w:val="both"/>
              <w:rPr>
                <w:rFonts w:ascii="Constantia" w:hAnsi="Constantia"/>
              </w:rPr>
            </w:pPr>
            <w:r>
              <w:rPr>
                <w:rFonts w:ascii="Constantia" w:hAnsi="Constantia"/>
                <w:b/>
                <w:bCs/>
                <w:color w:val="864EA8" w:themeColor="accent1" w:themeShade="BF"/>
              </w:rPr>
              <w:t>25.1</w:t>
            </w:r>
            <w:r>
              <w:rPr>
                <w:rFonts w:ascii="Constantia" w:hAnsi="Constantia"/>
                <w:color w:val="864EA8" w:themeColor="accent1" w:themeShade="BF"/>
              </w:rPr>
              <w:t xml:space="preserve"> </w:t>
            </w:r>
            <w:proofErr w:type="spellStart"/>
            <w:r>
              <w:rPr>
                <w:rFonts w:ascii="Constantia" w:hAnsi="Constantia"/>
              </w:rPr>
              <w:t>Φυσικά</w:t>
            </w:r>
            <w:proofErr w:type="spellEnd"/>
            <w:r>
              <w:rPr>
                <w:rFonts w:ascii="Constantia" w:hAnsi="Constantia"/>
              </w:rPr>
              <w:t xml:space="preserve"> και α</w:t>
            </w:r>
            <w:proofErr w:type="spellStart"/>
            <w:r>
              <w:rPr>
                <w:rFonts w:ascii="Constantia" w:hAnsi="Constantia"/>
              </w:rPr>
              <w:t>ντιλη</w:t>
            </w:r>
            <w:proofErr w:type="spellEnd"/>
            <w:r>
              <w:rPr>
                <w:rFonts w:ascii="Constantia" w:hAnsi="Constantia"/>
              </w:rPr>
              <w:t>π</w:t>
            </w:r>
            <w:proofErr w:type="spellStart"/>
            <w:r>
              <w:rPr>
                <w:rFonts w:ascii="Constantia" w:hAnsi="Constantia"/>
              </w:rPr>
              <w:t>τικά</w:t>
            </w:r>
            <w:proofErr w:type="spellEnd"/>
            <w:r>
              <w:rPr>
                <w:rFonts w:ascii="Constantia" w:hAnsi="Constantia"/>
              </w:rPr>
              <w:t xml:space="preserve"> προσβ</w:t>
            </w:r>
            <w:proofErr w:type="spellStart"/>
            <w:r>
              <w:rPr>
                <w:rFonts w:ascii="Constantia" w:hAnsi="Constantia"/>
              </w:rPr>
              <w:t>άσιμος</w:t>
            </w:r>
            <w:proofErr w:type="spellEnd"/>
            <w:r>
              <w:rPr>
                <w:rFonts w:ascii="Constantia" w:hAnsi="Constantia"/>
              </w:rPr>
              <w:t xml:space="preserve"> π</w:t>
            </w:r>
            <w:proofErr w:type="spellStart"/>
            <w:r>
              <w:rPr>
                <w:rFonts w:ascii="Constantia" w:hAnsi="Constantia"/>
              </w:rPr>
              <w:t>ολιτισμός</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όλους</w:t>
            </w:r>
            <w:proofErr w:type="spellEnd"/>
          </w:p>
        </w:tc>
        <w:tc>
          <w:tcPr>
            <w:tcW w:w="2551" w:type="dxa"/>
            <w:shd w:val="thinDiagCross" w:color="F2F2F2" w:themeColor="background1" w:themeShade="F2" w:fill="auto"/>
          </w:tcPr>
          <w:p w14:paraId="24666677" w14:textId="77777777" w:rsidR="00566CAE" w:rsidRDefault="00566CAE" w:rsidP="00341A13">
            <w:pPr>
              <w:jc w:val="center"/>
              <w:rPr>
                <w:rFonts w:ascii="Constantia" w:hAnsi="Constantia"/>
                <w:b/>
                <w:bCs/>
                <w:color w:val="5D739A" w:themeColor="accent3"/>
              </w:rPr>
            </w:pPr>
          </w:p>
          <w:p w14:paraId="0775AA31" w14:textId="77777777" w:rsidR="00566CAE" w:rsidRDefault="00566CAE" w:rsidP="00341A13">
            <w:pPr>
              <w:jc w:val="center"/>
              <w:rPr>
                <w:rFonts w:ascii="Constantia" w:hAnsi="Constantia"/>
                <w:b/>
                <w:bCs/>
                <w:color w:val="5D739A" w:themeColor="accent3"/>
              </w:rPr>
            </w:pPr>
          </w:p>
          <w:p w14:paraId="480ECDCD" w14:textId="77777777" w:rsidR="00566CAE" w:rsidRDefault="00566CAE" w:rsidP="00341A13">
            <w:pPr>
              <w:jc w:val="center"/>
              <w:rPr>
                <w:rFonts w:ascii="Constantia" w:hAnsi="Constantia"/>
                <w:b/>
                <w:bCs/>
                <w:color w:val="5D739A" w:themeColor="accent3"/>
              </w:rPr>
            </w:pPr>
          </w:p>
          <w:p w14:paraId="7AFA0D8E" w14:textId="77777777" w:rsidR="00566CAE" w:rsidRDefault="00566CAE" w:rsidP="00341A13">
            <w:pPr>
              <w:jc w:val="center"/>
              <w:rPr>
                <w:rFonts w:ascii="Constantia" w:hAnsi="Constantia"/>
                <w:b/>
                <w:bCs/>
                <w:color w:val="5D739A" w:themeColor="accent3"/>
              </w:rPr>
            </w:pPr>
          </w:p>
          <w:p w14:paraId="65E709DA" w14:textId="77777777" w:rsidR="00566CAE" w:rsidRDefault="00566CAE" w:rsidP="00341A13">
            <w:pPr>
              <w:jc w:val="center"/>
              <w:rPr>
                <w:rFonts w:ascii="Constantia" w:hAnsi="Constantia"/>
                <w:b/>
                <w:bCs/>
                <w:color w:val="5D739A" w:themeColor="accent3"/>
              </w:rPr>
            </w:pPr>
          </w:p>
          <w:p w14:paraId="6B71E767"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5 </w:t>
            </w:r>
          </w:p>
          <w:p w14:paraId="0BC75A40" w14:textId="77777777" w:rsidR="00566CAE" w:rsidRDefault="00566CAE" w:rsidP="00341A13">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w:t>
            </w:r>
            <w:proofErr w:type="spellStart"/>
            <w:r>
              <w:rPr>
                <w:rFonts w:ascii="Constantia" w:hAnsi="Constantia"/>
                <w:color w:val="292733" w:themeColor="text2" w:themeShade="BF"/>
              </w:rPr>
              <w:t>ξί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Περι</w:t>
            </w:r>
            <w:proofErr w:type="spellEnd"/>
            <w:r>
              <w:rPr>
                <w:rFonts w:ascii="Constantia" w:hAnsi="Constantia"/>
                <w:color w:val="292733" w:themeColor="text2" w:themeShade="BF"/>
              </w:rPr>
              <w:t>β</w:t>
            </w:r>
            <w:proofErr w:type="spellStart"/>
            <w:r>
              <w:rPr>
                <w:rFonts w:ascii="Constantia" w:hAnsi="Constantia"/>
                <w:color w:val="292733" w:themeColor="text2" w:themeShade="BF"/>
              </w:rPr>
              <w:t>άλλον</w:t>
            </w:r>
            <w:proofErr w:type="spellEnd"/>
          </w:p>
          <w:p w14:paraId="79DDF83A" w14:textId="77777777" w:rsidR="00566CAE" w:rsidRDefault="00566CAE"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5388C500"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7</w:t>
            </w:r>
          </w:p>
          <w:p w14:paraId="40FA7BA0" w14:textId="77777777" w:rsidR="00566CAE" w:rsidRDefault="00566CAE" w:rsidP="00341A13">
            <w:pPr>
              <w:jc w:val="center"/>
              <w:rPr>
                <w:rFonts w:ascii="Constantia" w:hAnsi="Constantia"/>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Πολιτισμός-Αθλητισμός</w:t>
            </w:r>
            <w:proofErr w:type="spellEnd"/>
          </w:p>
        </w:tc>
      </w:tr>
      <w:tr w:rsidR="00566CAE" w14:paraId="7DEA931D" w14:textId="77777777" w:rsidTr="00341A13">
        <w:trPr>
          <w:trHeight w:val="281"/>
          <w:jc w:val="center"/>
        </w:trPr>
        <w:tc>
          <w:tcPr>
            <w:tcW w:w="2689" w:type="dxa"/>
            <w:shd w:val="thinDiagCross" w:color="F2F2F2" w:themeColor="background1" w:themeShade="F2" w:fill="auto"/>
            <w:vAlign w:val="center"/>
          </w:tcPr>
          <w:p w14:paraId="2258D231" w14:textId="77777777" w:rsidR="00566CAE" w:rsidRDefault="00566CAE" w:rsidP="00341A13">
            <w:pPr>
              <w:rPr>
                <w:rFonts w:ascii="Constantia" w:hAnsi="Constantia"/>
                <w:i/>
                <w:iCs/>
              </w:rPr>
            </w:pPr>
            <w:proofErr w:type="spellStart"/>
            <w:r>
              <w:rPr>
                <w:rFonts w:ascii="Constantia" w:hAnsi="Constantia"/>
                <w:i/>
                <w:iCs/>
              </w:rPr>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w:t>
            </w:r>
            <w:proofErr w:type="spellStart"/>
            <w:r>
              <w:rPr>
                <w:rFonts w:ascii="Constantia" w:hAnsi="Constantia"/>
                <w:i/>
                <w:iCs/>
              </w:rPr>
              <w:t>εριλη</w:t>
            </w:r>
            <w:proofErr w:type="spellEnd"/>
            <w:r>
              <w:rPr>
                <w:rFonts w:ascii="Constantia" w:hAnsi="Constantia"/>
                <w:i/>
                <w:iCs/>
              </w:rPr>
              <w:t>π</w:t>
            </w:r>
            <w:proofErr w:type="spellStart"/>
            <w:r>
              <w:rPr>
                <w:rFonts w:ascii="Constantia" w:hAnsi="Constantia"/>
                <w:i/>
                <w:iCs/>
              </w:rPr>
              <w:t>τικών</w:t>
            </w:r>
            <w:proofErr w:type="spellEnd"/>
            <w:r>
              <w:rPr>
                <w:rFonts w:ascii="Constantia" w:hAnsi="Constantia"/>
                <w:i/>
                <w:iCs/>
              </w:rPr>
              <w:t xml:space="preserve"> και προσβ</w:t>
            </w:r>
            <w:proofErr w:type="spellStart"/>
            <w:r>
              <w:rPr>
                <w:rFonts w:ascii="Constantia" w:hAnsi="Constantia"/>
                <w:i/>
                <w:iCs/>
              </w:rPr>
              <w:t>άσιμων</w:t>
            </w:r>
            <w:proofErr w:type="spellEnd"/>
            <w:r>
              <w:rPr>
                <w:rFonts w:ascii="Constantia" w:hAnsi="Constantia"/>
                <w:i/>
                <w:iCs/>
              </w:rPr>
              <w:t xml:space="preserve"> </w:t>
            </w:r>
            <w:proofErr w:type="spellStart"/>
            <w:r>
              <w:rPr>
                <w:rFonts w:ascii="Constantia" w:hAnsi="Constantia"/>
                <w:i/>
                <w:iCs/>
              </w:rPr>
              <w:t>εγκ</w:t>
            </w:r>
            <w:proofErr w:type="spellEnd"/>
            <w:r>
              <w:rPr>
                <w:rFonts w:ascii="Constantia" w:hAnsi="Constantia"/>
                <w:i/>
                <w:iCs/>
              </w:rPr>
              <w:t>ατα</w:t>
            </w:r>
            <w:proofErr w:type="spellStart"/>
            <w:r>
              <w:rPr>
                <w:rFonts w:ascii="Constantia" w:hAnsi="Constantia"/>
                <w:i/>
                <w:iCs/>
              </w:rPr>
              <w:t>στάσεων</w:t>
            </w:r>
            <w:proofErr w:type="spellEnd"/>
            <w:r>
              <w:rPr>
                <w:rFonts w:ascii="Constantia" w:hAnsi="Constantia"/>
                <w:i/>
                <w:iCs/>
              </w:rPr>
              <w:t xml:space="preserve"> ανα</w:t>
            </w:r>
            <w:proofErr w:type="spellStart"/>
            <w:r>
              <w:rPr>
                <w:rFonts w:ascii="Constantia" w:hAnsi="Constantia"/>
                <w:i/>
                <w:iCs/>
              </w:rPr>
              <w:t>ψυχής</w:t>
            </w:r>
            <w:proofErr w:type="spellEnd"/>
          </w:p>
        </w:tc>
        <w:tc>
          <w:tcPr>
            <w:tcW w:w="3969" w:type="dxa"/>
            <w:shd w:val="thinDiagCross" w:color="F2F2F2" w:themeColor="background1" w:themeShade="F2" w:fill="auto"/>
          </w:tcPr>
          <w:p w14:paraId="44847738" w14:textId="77777777" w:rsidR="00566CAE" w:rsidRDefault="00566CAE" w:rsidP="00341A13">
            <w:pPr>
              <w:jc w:val="both"/>
              <w:rPr>
                <w:rFonts w:ascii="Constantia" w:hAnsi="Constantia"/>
              </w:rPr>
            </w:pPr>
            <w:r>
              <w:rPr>
                <w:rFonts w:ascii="Constantia" w:hAnsi="Constantia"/>
                <w:b/>
                <w:bCs/>
                <w:color w:val="864EA8" w:themeColor="accent1" w:themeShade="BF"/>
              </w:rPr>
              <w:t>25.2</w:t>
            </w:r>
            <w:r>
              <w:rPr>
                <w:rFonts w:ascii="Constantia" w:hAnsi="Constantia"/>
                <w:color w:val="864EA8" w:themeColor="accent1" w:themeShade="BF"/>
              </w:rPr>
              <w:t xml:space="preserve"> </w:t>
            </w:r>
            <w:proofErr w:type="spellStart"/>
            <w:r>
              <w:rPr>
                <w:rFonts w:ascii="Constantia" w:hAnsi="Constantia"/>
              </w:rPr>
              <w:t>Προσ</w:t>
            </w:r>
            <w:proofErr w:type="spellEnd"/>
            <w:r>
              <w:rPr>
                <w:rFonts w:ascii="Constantia" w:hAnsi="Constantia"/>
              </w:rPr>
              <w:t>βα</w:t>
            </w:r>
            <w:proofErr w:type="spellStart"/>
            <w:r>
              <w:rPr>
                <w:rFonts w:ascii="Constantia" w:hAnsi="Constantia"/>
              </w:rPr>
              <w:t>σιμότητ</w:t>
            </w:r>
            <w:proofErr w:type="spellEnd"/>
            <w:r>
              <w:rPr>
                <w:rFonts w:ascii="Constantia" w:hAnsi="Constantia"/>
              </w:rPr>
              <w:t xml:space="preserve">α </w:t>
            </w:r>
            <w:proofErr w:type="spellStart"/>
            <w:r>
              <w:rPr>
                <w:rFonts w:ascii="Constantia" w:hAnsi="Constantia"/>
              </w:rPr>
              <w:t>δι</w:t>
            </w:r>
            <w:proofErr w:type="spellEnd"/>
            <w:r>
              <w:rPr>
                <w:rFonts w:ascii="Constantia" w:hAnsi="Constantia"/>
              </w:rPr>
              <w:t>α</w:t>
            </w:r>
            <w:proofErr w:type="spellStart"/>
            <w:r>
              <w:rPr>
                <w:rFonts w:ascii="Constantia" w:hAnsi="Constantia"/>
              </w:rPr>
              <w:t>τηρητέων</w:t>
            </w:r>
            <w:proofErr w:type="spellEnd"/>
            <w:r>
              <w:rPr>
                <w:rFonts w:ascii="Constantia" w:hAnsi="Constantia"/>
              </w:rPr>
              <w:t xml:space="preserve"> </w:t>
            </w:r>
            <w:proofErr w:type="spellStart"/>
            <w:r>
              <w:rPr>
                <w:rFonts w:ascii="Constantia" w:hAnsi="Constantia"/>
              </w:rPr>
              <w:t>κτηρίων</w:t>
            </w:r>
            <w:proofErr w:type="spellEnd"/>
            <w:r>
              <w:rPr>
                <w:rFonts w:ascii="Constantia" w:hAnsi="Constantia"/>
              </w:rPr>
              <w:t xml:space="preserve"> και παρα</w:t>
            </w:r>
            <w:proofErr w:type="spellStart"/>
            <w:r>
              <w:rPr>
                <w:rFonts w:ascii="Constantia" w:hAnsi="Constantia"/>
              </w:rPr>
              <w:t>δοσι</w:t>
            </w:r>
            <w:proofErr w:type="spellEnd"/>
            <w:r>
              <w:rPr>
                <w:rFonts w:ascii="Constantia" w:hAnsi="Constantia"/>
              </w:rPr>
              <w:t>α</w:t>
            </w:r>
            <w:proofErr w:type="spellStart"/>
            <w:r>
              <w:rPr>
                <w:rFonts w:ascii="Constantia" w:hAnsi="Constantia"/>
              </w:rPr>
              <w:t>κών</w:t>
            </w:r>
            <w:proofErr w:type="spellEnd"/>
            <w:r>
              <w:rPr>
                <w:rFonts w:ascii="Constantia" w:hAnsi="Constantia"/>
              </w:rPr>
              <w:t xml:space="preserve"> </w:t>
            </w:r>
            <w:proofErr w:type="spellStart"/>
            <w:r>
              <w:rPr>
                <w:rFonts w:ascii="Constantia" w:hAnsi="Constantia"/>
              </w:rPr>
              <w:t>οικισμών</w:t>
            </w:r>
            <w:proofErr w:type="spellEnd"/>
          </w:p>
        </w:tc>
        <w:tc>
          <w:tcPr>
            <w:tcW w:w="2551" w:type="dxa"/>
            <w:shd w:val="thinDiagCross" w:color="F2F2F2" w:themeColor="background1" w:themeShade="F2" w:fill="auto"/>
          </w:tcPr>
          <w:p w14:paraId="28DE7BE2"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5 </w:t>
            </w:r>
          </w:p>
          <w:p w14:paraId="7A434D16" w14:textId="77777777" w:rsidR="00566CAE" w:rsidRDefault="00566CAE" w:rsidP="00341A13">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w:t>
            </w:r>
            <w:proofErr w:type="spellStart"/>
            <w:r>
              <w:rPr>
                <w:rFonts w:ascii="Constantia" w:hAnsi="Constantia"/>
                <w:color w:val="292733" w:themeColor="text2" w:themeShade="BF"/>
              </w:rPr>
              <w:t>ξί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Περι</w:t>
            </w:r>
            <w:proofErr w:type="spellEnd"/>
            <w:r>
              <w:rPr>
                <w:rFonts w:ascii="Constantia" w:hAnsi="Constantia"/>
                <w:color w:val="292733" w:themeColor="text2" w:themeShade="BF"/>
              </w:rPr>
              <w:t>β</w:t>
            </w:r>
            <w:proofErr w:type="spellStart"/>
            <w:r>
              <w:rPr>
                <w:rFonts w:ascii="Constantia" w:hAnsi="Constantia"/>
                <w:color w:val="292733" w:themeColor="text2" w:themeShade="BF"/>
              </w:rPr>
              <w:t>άλλον</w:t>
            </w:r>
            <w:proofErr w:type="spellEnd"/>
          </w:p>
          <w:p w14:paraId="02F149D8" w14:textId="77777777" w:rsidR="00566CAE" w:rsidRDefault="00566CAE"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7DAA98E4"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7</w:t>
            </w:r>
          </w:p>
          <w:p w14:paraId="14B8503B" w14:textId="77777777" w:rsidR="00566CAE" w:rsidRDefault="00566CAE" w:rsidP="00341A13">
            <w:pPr>
              <w:jc w:val="center"/>
              <w:rPr>
                <w:rFonts w:ascii="Constantia" w:hAnsi="Constantia"/>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Πολιτισμός-Αθλητισμός</w:t>
            </w:r>
            <w:proofErr w:type="spellEnd"/>
          </w:p>
        </w:tc>
      </w:tr>
      <w:tr w:rsidR="00566CAE" w14:paraId="49BBECD9" w14:textId="77777777" w:rsidTr="00341A13">
        <w:trPr>
          <w:trHeight w:val="281"/>
          <w:jc w:val="center"/>
        </w:trPr>
        <w:tc>
          <w:tcPr>
            <w:tcW w:w="2689" w:type="dxa"/>
            <w:shd w:val="thinDiagCross" w:color="F2F2F2" w:themeColor="background1" w:themeShade="F2" w:fill="auto"/>
            <w:vAlign w:val="center"/>
          </w:tcPr>
          <w:p w14:paraId="2B1ABBC5" w14:textId="77777777" w:rsidR="00566CAE" w:rsidRDefault="00566CAE" w:rsidP="00341A13">
            <w:pPr>
              <w:rPr>
                <w:rFonts w:ascii="Constantia" w:hAnsi="Constantia"/>
                <w:i/>
                <w:iCs/>
              </w:rPr>
            </w:pPr>
            <w:proofErr w:type="spellStart"/>
            <w:r>
              <w:rPr>
                <w:rFonts w:ascii="Constantia" w:hAnsi="Constantia"/>
                <w:i/>
                <w:iCs/>
              </w:rPr>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w:t>
            </w:r>
            <w:proofErr w:type="spellStart"/>
            <w:r>
              <w:rPr>
                <w:rFonts w:ascii="Constantia" w:hAnsi="Constantia"/>
                <w:i/>
                <w:iCs/>
              </w:rPr>
              <w:t>εριλη</w:t>
            </w:r>
            <w:proofErr w:type="spellEnd"/>
            <w:r>
              <w:rPr>
                <w:rFonts w:ascii="Constantia" w:hAnsi="Constantia"/>
                <w:i/>
                <w:iCs/>
              </w:rPr>
              <w:t>π</w:t>
            </w:r>
            <w:proofErr w:type="spellStart"/>
            <w:r>
              <w:rPr>
                <w:rFonts w:ascii="Constantia" w:hAnsi="Constantia"/>
                <w:i/>
                <w:iCs/>
              </w:rPr>
              <w:t>τικών</w:t>
            </w:r>
            <w:proofErr w:type="spellEnd"/>
            <w:r>
              <w:rPr>
                <w:rFonts w:ascii="Constantia" w:hAnsi="Constantia"/>
                <w:i/>
                <w:iCs/>
              </w:rPr>
              <w:t xml:space="preserve"> και προσβ</w:t>
            </w:r>
            <w:proofErr w:type="spellStart"/>
            <w:r>
              <w:rPr>
                <w:rFonts w:ascii="Constantia" w:hAnsi="Constantia"/>
                <w:i/>
                <w:iCs/>
              </w:rPr>
              <w:t>άσιμων</w:t>
            </w:r>
            <w:proofErr w:type="spellEnd"/>
            <w:r>
              <w:rPr>
                <w:rFonts w:ascii="Constantia" w:hAnsi="Constantia"/>
                <w:i/>
                <w:iCs/>
              </w:rPr>
              <w:t xml:space="preserve"> </w:t>
            </w:r>
            <w:proofErr w:type="spellStart"/>
            <w:r>
              <w:rPr>
                <w:rFonts w:ascii="Constantia" w:hAnsi="Constantia"/>
                <w:i/>
                <w:iCs/>
              </w:rPr>
              <w:t>εγκ</w:t>
            </w:r>
            <w:proofErr w:type="spellEnd"/>
            <w:r>
              <w:rPr>
                <w:rFonts w:ascii="Constantia" w:hAnsi="Constantia"/>
                <w:i/>
                <w:iCs/>
              </w:rPr>
              <w:t>ατα</w:t>
            </w:r>
            <w:proofErr w:type="spellStart"/>
            <w:r>
              <w:rPr>
                <w:rFonts w:ascii="Constantia" w:hAnsi="Constantia"/>
                <w:i/>
                <w:iCs/>
              </w:rPr>
              <w:t>στάσεων</w:t>
            </w:r>
            <w:proofErr w:type="spellEnd"/>
            <w:r>
              <w:rPr>
                <w:rFonts w:ascii="Constantia" w:hAnsi="Constantia"/>
                <w:i/>
                <w:iCs/>
              </w:rPr>
              <w:t xml:space="preserve"> </w:t>
            </w:r>
            <w:proofErr w:type="spellStart"/>
            <w:r>
              <w:rPr>
                <w:rFonts w:ascii="Constantia" w:hAnsi="Constantia"/>
                <w:i/>
                <w:iCs/>
              </w:rPr>
              <w:t>γι</w:t>
            </w:r>
            <w:proofErr w:type="spellEnd"/>
            <w:r>
              <w:rPr>
                <w:rFonts w:ascii="Constantia" w:hAnsi="Constantia"/>
                <w:i/>
                <w:iCs/>
              </w:rPr>
              <w:t>α α</w:t>
            </w:r>
            <w:proofErr w:type="spellStart"/>
            <w:r>
              <w:rPr>
                <w:rFonts w:ascii="Constantia" w:hAnsi="Constantia"/>
                <w:i/>
                <w:iCs/>
              </w:rPr>
              <w:t>θλητικές</w:t>
            </w:r>
            <w:proofErr w:type="spellEnd"/>
            <w:r>
              <w:rPr>
                <w:rFonts w:ascii="Constantia" w:hAnsi="Constantia"/>
                <w:i/>
                <w:iCs/>
              </w:rPr>
              <w:t xml:space="preserve"> </w:t>
            </w:r>
            <w:proofErr w:type="spellStart"/>
            <w:r>
              <w:rPr>
                <w:rFonts w:ascii="Constantia" w:hAnsi="Constantia"/>
                <w:i/>
                <w:iCs/>
              </w:rPr>
              <w:t>δρ</w:t>
            </w:r>
            <w:proofErr w:type="spellEnd"/>
            <w:r>
              <w:rPr>
                <w:rFonts w:ascii="Constantia" w:hAnsi="Constantia"/>
                <w:i/>
                <w:iCs/>
              </w:rPr>
              <w:t>α</w:t>
            </w:r>
            <w:proofErr w:type="spellStart"/>
            <w:r>
              <w:rPr>
                <w:rFonts w:ascii="Constantia" w:hAnsi="Constantia"/>
                <w:i/>
                <w:iCs/>
              </w:rPr>
              <w:t>στηριοτήτων</w:t>
            </w:r>
            <w:proofErr w:type="spellEnd"/>
          </w:p>
        </w:tc>
        <w:tc>
          <w:tcPr>
            <w:tcW w:w="3969" w:type="dxa"/>
            <w:shd w:val="thinDiagCross" w:color="F2F2F2" w:themeColor="background1" w:themeShade="F2" w:fill="auto"/>
            <w:vAlign w:val="center"/>
          </w:tcPr>
          <w:p w14:paraId="3BA22E56" w14:textId="77777777" w:rsidR="00566CAE" w:rsidRDefault="00566CAE" w:rsidP="00341A13">
            <w:pPr>
              <w:jc w:val="both"/>
              <w:rPr>
                <w:rFonts w:ascii="Constantia" w:hAnsi="Constantia"/>
              </w:rPr>
            </w:pPr>
            <w:r>
              <w:rPr>
                <w:rFonts w:ascii="Constantia" w:hAnsi="Constantia"/>
                <w:b/>
                <w:bCs/>
                <w:color w:val="864EA8" w:themeColor="accent1" w:themeShade="BF"/>
              </w:rPr>
              <w:t>25.3</w:t>
            </w:r>
            <w:r>
              <w:rPr>
                <w:rFonts w:ascii="Constantia" w:hAnsi="Constantia"/>
                <w:color w:val="864EA8" w:themeColor="accent1" w:themeShade="BF"/>
              </w:rPr>
              <w:t xml:space="preserve"> </w:t>
            </w:r>
            <w:proofErr w:type="spellStart"/>
            <w:r>
              <w:rPr>
                <w:rFonts w:ascii="Constantia" w:hAnsi="Constantia"/>
              </w:rPr>
              <w:t>Άρση</w:t>
            </w:r>
            <w:proofErr w:type="spellEnd"/>
            <w:r>
              <w:rPr>
                <w:rFonts w:ascii="Constantia" w:hAnsi="Constantia"/>
              </w:rPr>
              <w:t xml:space="preserve"> </w:t>
            </w:r>
            <w:proofErr w:type="spellStart"/>
            <w:r>
              <w:rPr>
                <w:rFonts w:ascii="Constantia" w:hAnsi="Constantia"/>
              </w:rPr>
              <w:t>άλλων</w:t>
            </w:r>
            <w:proofErr w:type="spellEnd"/>
            <w:r>
              <w:rPr>
                <w:rFonts w:ascii="Constantia" w:hAnsi="Constantia"/>
              </w:rPr>
              <w:t xml:space="preserve"> </w:t>
            </w:r>
            <w:proofErr w:type="spellStart"/>
            <w:r>
              <w:rPr>
                <w:rFonts w:ascii="Constantia" w:hAnsi="Constantia"/>
              </w:rPr>
              <w:t>εμ</w:t>
            </w:r>
            <w:proofErr w:type="spellEnd"/>
            <w:r>
              <w:rPr>
                <w:rFonts w:ascii="Constantia" w:hAnsi="Constantia"/>
              </w:rPr>
              <w:t>π</w:t>
            </w:r>
            <w:proofErr w:type="spellStart"/>
            <w:r>
              <w:rPr>
                <w:rFonts w:ascii="Constantia" w:hAnsi="Constantia"/>
              </w:rPr>
              <w:t>οδίων</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 xml:space="preserve">α </w:t>
            </w:r>
            <w:proofErr w:type="spellStart"/>
            <w:r>
              <w:rPr>
                <w:rFonts w:ascii="Constantia" w:hAnsi="Constantia"/>
              </w:rPr>
              <w:t>τη</w:t>
            </w:r>
            <w:proofErr w:type="spellEnd"/>
            <w:r>
              <w:rPr>
                <w:rFonts w:ascii="Constantia" w:hAnsi="Constantia"/>
              </w:rPr>
              <w:t xml:space="preserve"> </w:t>
            </w:r>
            <w:proofErr w:type="spellStart"/>
            <w:r>
              <w:rPr>
                <w:rFonts w:ascii="Constantia" w:hAnsi="Constantia"/>
              </w:rPr>
              <w:t>συμμετοχή</w:t>
            </w:r>
            <w:proofErr w:type="spellEnd"/>
            <w:r>
              <w:rPr>
                <w:rFonts w:ascii="Constantia" w:hAnsi="Constantia"/>
              </w:rPr>
              <w:t xml:space="preserve"> </w:t>
            </w:r>
            <w:proofErr w:type="spellStart"/>
            <w:r>
              <w:rPr>
                <w:rFonts w:ascii="Constantia" w:hAnsi="Constantia"/>
              </w:rPr>
              <w:t>των</w:t>
            </w:r>
            <w:proofErr w:type="spellEnd"/>
            <w:r>
              <w:rPr>
                <w:rFonts w:ascii="Constantia" w:hAnsi="Constantia"/>
              </w:rPr>
              <w:t xml:space="preserve"> α</w:t>
            </w:r>
            <w:proofErr w:type="spellStart"/>
            <w:r>
              <w:rPr>
                <w:rFonts w:ascii="Constantia" w:hAnsi="Constantia"/>
              </w:rPr>
              <w:t>τόμων</w:t>
            </w:r>
            <w:proofErr w:type="spellEnd"/>
            <w:r>
              <w:rPr>
                <w:rFonts w:ascii="Constantia" w:hAnsi="Constantia"/>
              </w:rPr>
              <w:t xml:space="preserve"> </w:t>
            </w:r>
            <w:proofErr w:type="spellStart"/>
            <w:r>
              <w:rPr>
                <w:rFonts w:ascii="Constantia" w:hAnsi="Constantia"/>
              </w:rPr>
              <w:t>με</w:t>
            </w:r>
            <w:proofErr w:type="spellEnd"/>
            <w:r>
              <w:rPr>
                <w:rFonts w:ascii="Constantia" w:hAnsi="Constantia"/>
              </w:rPr>
              <w:t xml:space="preserve"> αναπ</w:t>
            </w:r>
            <w:proofErr w:type="spellStart"/>
            <w:r>
              <w:rPr>
                <w:rFonts w:ascii="Constantia" w:hAnsi="Constantia"/>
              </w:rPr>
              <w:t>ηρί</w:t>
            </w:r>
            <w:proofErr w:type="spellEnd"/>
            <w:r>
              <w:rPr>
                <w:rFonts w:ascii="Constantia" w:hAnsi="Constantia"/>
              </w:rPr>
              <w:t xml:space="preserve">α </w:t>
            </w:r>
            <w:proofErr w:type="spellStart"/>
            <w:r>
              <w:rPr>
                <w:rFonts w:ascii="Constantia" w:hAnsi="Constantia"/>
              </w:rPr>
              <w:t>στην</w:t>
            </w:r>
            <w:proofErr w:type="spellEnd"/>
            <w:r>
              <w:rPr>
                <w:rFonts w:ascii="Constantia" w:hAnsi="Constantia"/>
              </w:rPr>
              <w:t xml:space="preserve"> π</w:t>
            </w:r>
            <w:proofErr w:type="spellStart"/>
            <w:r>
              <w:rPr>
                <w:rFonts w:ascii="Constantia" w:hAnsi="Constantia"/>
              </w:rPr>
              <w:t>ολιτιστική</w:t>
            </w:r>
            <w:proofErr w:type="spellEnd"/>
            <w:r>
              <w:rPr>
                <w:rFonts w:ascii="Constantia" w:hAnsi="Constantia"/>
              </w:rPr>
              <w:t xml:space="preserve"> </w:t>
            </w:r>
            <w:proofErr w:type="spellStart"/>
            <w:r>
              <w:rPr>
                <w:rFonts w:ascii="Constantia" w:hAnsi="Constantia"/>
              </w:rPr>
              <w:t>ζωή</w:t>
            </w:r>
            <w:proofErr w:type="spellEnd"/>
          </w:p>
        </w:tc>
        <w:tc>
          <w:tcPr>
            <w:tcW w:w="2551" w:type="dxa"/>
            <w:shd w:val="thinDiagCross" w:color="F2F2F2" w:themeColor="background1" w:themeShade="F2" w:fill="auto"/>
            <w:vAlign w:val="center"/>
          </w:tcPr>
          <w:p w14:paraId="57D874CE"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7</w:t>
            </w:r>
          </w:p>
          <w:p w14:paraId="2605DB54" w14:textId="77777777" w:rsidR="00566CAE" w:rsidRDefault="00566CAE" w:rsidP="00341A13">
            <w:pPr>
              <w:jc w:val="center"/>
              <w:rPr>
                <w:rFonts w:ascii="Constantia" w:hAnsi="Constantia"/>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Πολιτισμός-Αθλητισμός</w:t>
            </w:r>
            <w:proofErr w:type="spellEnd"/>
          </w:p>
        </w:tc>
      </w:tr>
      <w:tr w:rsidR="00566CAE" w14:paraId="3D5D5259" w14:textId="77777777" w:rsidTr="00341A13">
        <w:trPr>
          <w:trHeight w:val="2309"/>
          <w:jc w:val="center"/>
        </w:trPr>
        <w:tc>
          <w:tcPr>
            <w:tcW w:w="2689" w:type="dxa"/>
            <w:shd w:val="thinDiagCross" w:color="F2F2F2" w:themeColor="background1" w:themeShade="F2" w:fill="auto"/>
            <w:vAlign w:val="center"/>
          </w:tcPr>
          <w:p w14:paraId="497A17AC" w14:textId="77777777" w:rsidR="00566CAE" w:rsidRDefault="00566CAE" w:rsidP="00341A13">
            <w:pPr>
              <w:rPr>
                <w:rFonts w:ascii="Constantia" w:hAnsi="Constantia"/>
                <w:i/>
                <w:iCs/>
              </w:rPr>
            </w:pPr>
            <w:proofErr w:type="spellStart"/>
            <w:r>
              <w:rPr>
                <w:rFonts w:ascii="Constantia" w:hAnsi="Constantia"/>
                <w:i/>
                <w:iCs/>
              </w:rPr>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w:t>
            </w:r>
            <w:proofErr w:type="spellStart"/>
            <w:r>
              <w:rPr>
                <w:rFonts w:ascii="Constantia" w:hAnsi="Constantia"/>
                <w:i/>
                <w:iCs/>
              </w:rPr>
              <w:t>εριλη</w:t>
            </w:r>
            <w:proofErr w:type="spellEnd"/>
            <w:r>
              <w:rPr>
                <w:rFonts w:ascii="Constantia" w:hAnsi="Constantia"/>
                <w:i/>
                <w:iCs/>
              </w:rPr>
              <w:t>π</w:t>
            </w:r>
            <w:proofErr w:type="spellStart"/>
            <w:r>
              <w:rPr>
                <w:rFonts w:ascii="Constantia" w:hAnsi="Constantia"/>
                <w:i/>
                <w:iCs/>
              </w:rPr>
              <w:t>τικών</w:t>
            </w:r>
            <w:proofErr w:type="spellEnd"/>
            <w:r>
              <w:rPr>
                <w:rFonts w:ascii="Constantia" w:hAnsi="Constantia"/>
                <w:i/>
                <w:iCs/>
              </w:rPr>
              <w:t xml:space="preserve"> και προσβ</w:t>
            </w:r>
            <w:proofErr w:type="spellStart"/>
            <w:r>
              <w:rPr>
                <w:rFonts w:ascii="Constantia" w:hAnsi="Constantia"/>
                <w:i/>
                <w:iCs/>
              </w:rPr>
              <w:t>άσιμων</w:t>
            </w:r>
            <w:proofErr w:type="spellEnd"/>
            <w:r>
              <w:rPr>
                <w:rFonts w:ascii="Constantia" w:hAnsi="Constantia"/>
                <w:i/>
                <w:iCs/>
              </w:rPr>
              <w:t xml:space="preserve"> </w:t>
            </w:r>
            <w:proofErr w:type="spellStart"/>
            <w:r>
              <w:rPr>
                <w:rFonts w:ascii="Constantia" w:hAnsi="Constantia"/>
                <w:i/>
                <w:iCs/>
              </w:rPr>
              <w:t>εγκ</w:t>
            </w:r>
            <w:proofErr w:type="spellEnd"/>
            <w:r>
              <w:rPr>
                <w:rFonts w:ascii="Constantia" w:hAnsi="Constantia"/>
                <w:i/>
                <w:iCs/>
              </w:rPr>
              <w:t>ατα</w:t>
            </w:r>
            <w:proofErr w:type="spellStart"/>
            <w:r>
              <w:rPr>
                <w:rFonts w:ascii="Constantia" w:hAnsi="Constantia"/>
                <w:i/>
                <w:iCs/>
              </w:rPr>
              <w:t>στάσεων</w:t>
            </w:r>
            <w:proofErr w:type="spellEnd"/>
            <w:r>
              <w:rPr>
                <w:rFonts w:ascii="Constantia" w:hAnsi="Constantia"/>
                <w:i/>
                <w:iCs/>
              </w:rPr>
              <w:t xml:space="preserve"> ανα</w:t>
            </w:r>
            <w:proofErr w:type="spellStart"/>
            <w:r>
              <w:rPr>
                <w:rFonts w:ascii="Constantia" w:hAnsi="Constantia"/>
                <w:i/>
                <w:iCs/>
              </w:rPr>
              <w:t>ψυχής</w:t>
            </w:r>
            <w:proofErr w:type="spellEnd"/>
            <w:r>
              <w:rPr>
                <w:rFonts w:ascii="Constantia" w:hAnsi="Constantia"/>
                <w:i/>
                <w:iCs/>
              </w:rPr>
              <w:t xml:space="preserve">, </w:t>
            </w:r>
            <w:proofErr w:type="spellStart"/>
            <w:r>
              <w:rPr>
                <w:rFonts w:ascii="Constantia" w:hAnsi="Constantia"/>
                <w:i/>
                <w:iCs/>
              </w:rPr>
              <w:t>ελεύθερου</w:t>
            </w:r>
            <w:proofErr w:type="spellEnd"/>
            <w:r>
              <w:rPr>
                <w:rFonts w:ascii="Constantia" w:hAnsi="Constantia"/>
                <w:i/>
                <w:iCs/>
              </w:rPr>
              <w:t xml:space="preserve"> </w:t>
            </w:r>
            <w:proofErr w:type="spellStart"/>
            <w:r>
              <w:rPr>
                <w:rFonts w:ascii="Constantia" w:hAnsi="Constantia"/>
                <w:i/>
                <w:iCs/>
              </w:rPr>
              <w:t>χρόνου</w:t>
            </w:r>
            <w:proofErr w:type="spellEnd"/>
          </w:p>
        </w:tc>
        <w:tc>
          <w:tcPr>
            <w:tcW w:w="3969" w:type="dxa"/>
            <w:shd w:val="thinDiagCross" w:color="F2F2F2" w:themeColor="background1" w:themeShade="F2" w:fill="auto"/>
            <w:vAlign w:val="center"/>
          </w:tcPr>
          <w:p w14:paraId="6BEB0F54" w14:textId="77777777" w:rsidR="00566CAE" w:rsidRDefault="00566CAE" w:rsidP="00341A13">
            <w:pPr>
              <w:jc w:val="both"/>
              <w:rPr>
                <w:rFonts w:ascii="Constantia" w:hAnsi="Constantia"/>
              </w:rPr>
            </w:pPr>
            <w:r>
              <w:rPr>
                <w:rFonts w:ascii="Constantia" w:hAnsi="Constantia"/>
                <w:b/>
                <w:bCs/>
                <w:color w:val="864EA8" w:themeColor="accent1" w:themeShade="BF"/>
              </w:rPr>
              <w:t>25.6</w:t>
            </w:r>
            <w:r>
              <w:rPr>
                <w:rFonts w:ascii="Constantia" w:hAnsi="Constantia"/>
                <w:color w:val="864EA8" w:themeColor="accent1" w:themeShade="BF"/>
              </w:rPr>
              <w:t xml:space="preserve"> </w:t>
            </w:r>
            <w:proofErr w:type="spellStart"/>
            <w:r>
              <w:rPr>
                <w:rFonts w:ascii="Constantia" w:hAnsi="Constantia"/>
              </w:rPr>
              <w:t>Ενθ</w:t>
            </w:r>
            <w:proofErr w:type="spellEnd"/>
            <w:r>
              <w:rPr>
                <w:rFonts w:ascii="Constantia" w:hAnsi="Constantia"/>
              </w:rPr>
              <w:t>α</w:t>
            </w:r>
            <w:proofErr w:type="spellStart"/>
            <w:r>
              <w:rPr>
                <w:rFonts w:ascii="Constantia" w:hAnsi="Constantia"/>
              </w:rPr>
              <w:t>ρρύνουμε</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w:t>
            </w:r>
            <w:proofErr w:type="spellStart"/>
            <w:r>
              <w:rPr>
                <w:rFonts w:ascii="Constantia" w:hAnsi="Constantia"/>
              </w:rPr>
              <w:t>ενεργή</w:t>
            </w:r>
            <w:proofErr w:type="spellEnd"/>
            <w:r>
              <w:rPr>
                <w:rFonts w:ascii="Constantia" w:hAnsi="Constantia"/>
              </w:rPr>
              <w:t xml:space="preserve"> </w:t>
            </w:r>
            <w:proofErr w:type="spellStart"/>
            <w:r>
              <w:rPr>
                <w:rFonts w:ascii="Constantia" w:hAnsi="Constantia"/>
              </w:rPr>
              <w:t>εν</w:t>
            </w:r>
            <w:proofErr w:type="spellEnd"/>
            <w:r>
              <w:rPr>
                <w:rFonts w:ascii="Constantia" w:hAnsi="Constantia"/>
              </w:rPr>
              <w:t>α</w:t>
            </w:r>
            <w:proofErr w:type="spellStart"/>
            <w:r>
              <w:rPr>
                <w:rFonts w:ascii="Constantia" w:hAnsi="Constantia"/>
              </w:rPr>
              <w:t>σχόληση</w:t>
            </w:r>
            <w:proofErr w:type="spellEnd"/>
            <w:r>
              <w:rPr>
                <w:rFonts w:ascii="Constantia" w:hAnsi="Constantia"/>
              </w:rPr>
              <w:t xml:space="preserve"> </w:t>
            </w:r>
            <w:proofErr w:type="spellStart"/>
            <w:r>
              <w:rPr>
                <w:rFonts w:ascii="Constantia" w:hAnsi="Constantia"/>
              </w:rPr>
              <w:t>με</w:t>
            </w:r>
            <w:proofErr w:type="spellEnd"/>
            <w:r>
              <w:rPr>
                <w:rFonts w:ascii="Constantia" w:hAnsi="Constantia"/>
              </w:rPr>
              <w:t xml:space="preserve"> </w:t>
            </w:r>
            <w:proofErr w:type="spellStart"/>
            <w:r>
              <w:rPr>
                <w:rFonts w:ascii="Constantia" w:hAnsi="Constantia"/>
              </w:rPr>
              <w:t>τη</w:t>
            </w:r>
            <w:proofErr w:type="spellEnd"/>
            <w:r>
              <w:rPr>
                <w:rFonts w:ascii="Constantia" w:hAnsi="Constantia"/>
              </w:rPr>
              <w:t xml:space="preserve"> </w:t>
            </w:r>
            <w:proofErr w:type="spellStart"/>
            <w:r>
              <w:rPr>
                <w:rFonts w:ascii="Constantia" w:hAnsi="Constantia"/>
              </w:rPr>
              <w:t>σύγχρονη</w:t>
            </w:r>
            <w:proofErr w:type="spellEnd"/>
            <w:r>
              <w:rPr>
                <w:rFonts w:ascii="Constantia" w:hAnsi="Constantia"/>
              </w:rPr>
              <w:t xml:space="preserve"> κα</w:t>
            </w:r>
            <w:proofErr w:type="spellStart"/>
            <w:r>
              <w:rPr>
                <w:rFonts w:ascii="Constantia" w:hAnsi="Constantia"/>
              </w:rPr>
              <w:t>λλιτεχνική</w:t>
            </w:r>
            <w:proofErr w:type="spellEnd"/>
            <w:r>
              <w:rPr>
                <w:rFonts w:ascii="Constantia" w:hAnsi="Constantia"/>
              </w:rPr>
              <w:t xml:space="preserve"> </w:t>
            </w:r>
            <w:proofErr w:type="spellStart"/>
            <w:r>
              <w:rPr>
                <w:rFonts w:ascii="Constantia" w:hAnsi="Constantia"/>
              </w:rPr>
              <w:t>έκφρ</w:t>
            </w:r>
            <w:proofErr w:type="spellEnd"/>
            <w:r>
              <w:rPr>
                <w:rFonts w:ascii="Constantia" w:hAnsi="Constantia"/>
              </w:rPr>
              <w:t>α</w:t>
            </w:r>
            <w:proofErr w:type="spellStart"/>
            <w:r>
              <w:rPr>
                <w:rFonts w:ascii="Constantia" w:hAnsi="Constantia"/>
              </w:rPr>
              <w:t>ση</w:t>
            </w:r>
            <w:proofErr w:type="spellEnd"/>
            <w:r>
              <w:rPr>
                <w:rFonts w:ascii="Constantia" w:hAnsi="Constantia"/>
              </w:rPr>
              <w:t xml:space="preserve">, </w:t>
            </w:r>
            <w:proofErr w:type="spellStart"/>
            <w:r>
              <w:rPr>
                <w:rFonts w:ascii="Constantia" w:hAnsi="Constantia"/>
              </w:rPr>
              <w:t>διευκολύνουμε</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π</w:t>
            </w:r>
            <w:proofErr w:type="spellStart"/>
            <w:r>
              <w:rPr>
                <w:rFonts w:ascii="Constantia" w:hAnsi="Constantia"/>
              </w:rPr>
              <w:t>ρόσ</w:t>
            </w:r>
            <w:proofErr w:type="spellEnd"/>
            <w:r>
              <w:rPr>
                <w:rFonts w:ascii="Constantia" w:hAnsi="Constantia"/>
              </w:rPr>
              <w:t>βα</w:t>
            </w:r>
            <w:proofErr w:type="spellStart"/>
            <w:r>
              <w:rPr>
                <w:rFonts w:ascii="Constantia" w:hAnsi="Constantia"/>
              </w:rPr>
              <w:t>ση</w:t>
            </w:r>
            <w:proofErr w:type="spellEnd"/>
            <w:r>
              <w:rPr>
                <w:rFonts w:ascii="Constantia" w:hAnsi="Constantia"/>
              </w:rPr>
              <w:t xml:space="preserve"> </w:t>
            </w:r>
            <w:proofErr w:type="spellStart"/>
            <w:r>
              <w:rPr>
                <w:rFonts w:ascii="Constantia" w:hAnsi="Constantia"/>
              </w:rPr>
              <w:t>στην</w:t>
            </w:r>
            <w:proofErr w:type="spellEnd"/>
            <w:r>
              <w:rPr>
                <w:rFonts w:ascii="Constantia" w:hAnsi="Constantia"/>
              </w:rPr>
              <w:t xml:space="preserve"> π</w:t>
            </w:r>
            <w:proofErr w:type="spellStart"/>
            <w:r>
              <w:rPr>
                <w:rFonts w:ascii="Constantia" w:hAnsi="Constantia"/>
              </w:rPr>
              <w:t>ληροφόρηση</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α κα</w:t>
            </w:r>
            <w:proofErr w:type="spellStart"/>
            <w:r>
              <w:rPr>
                <w:rFonts w:ascii="Constantia" w:hAnsi="Constantia"/>
              </w:rPr>
              <w:t>λλιτεχνικές</w:t>
            </w:r>
            <w:proofErr w:type="spellEnd"/>
            <w:r>
              <w:rPr>
                <w:rFonts w:ascii="Constantia" w:hAnsi="Constantia"/>
              </w:rPr>
              <w:t xml:space="preserve"> </w:t>
            </w:r>
            <w:proofErr w:type="spellStart"/>
            <w:r>
              <w:rPr>
                <w:rFonts w:ascii="Constantia" w:hAnsi="Constantia"/>
              </w:rPr>
              <w:t>δράσεις</w:t>
            </w:r>
            <w:proofErr w:type="spellEnd"/>
            <w:r>
              <w:rPr>
                <w:rFonts w:ascii="Constantia" w:hAnsi="Constantia"/>
              </w:rPr>
              <w:t xml:space="preserve"> και </w:t>
            </w:r>
            <w:proofErr w:type="spellStart"/>
            <w:r>
              <w:rPr>
                <w:rFonts w:ascii="Constantia" w:hAnsi="Constantia"/>
              </w:rPr>
              <w:t>συνέργειες</w:t>
            </w:r>
            <w:proofErr w:type="spellEnd"/>
            <w:r>
              <w:rPr>
                <w:rFonts w:ascii="Constantia" w:hAnsi="Constantia"/>
              </w:rPr>
              <w:t>, κα</w:t>
            </w:r>
            <w:proofErr w:type="spellStart"/>
            <w:r>
              <w:rPr>
                <w:rFonts w:ascii="Constantia" w:hAnsi="Constantia"/>
              </w:rPr>
              <w:t>θώς</w:t>
            </w:r>
            <w:proofErr w:type="spellEnd"/>
            <w:r>
              <w:rPr>
                <w:rFonts w:ascii="Constantia" w:hAnsi="Constantia"/>
              </w:rPr>
              <w:t xml:space="preserve"> και </w:t>
            </w:r>
            <w:proofErr w:type="spellStart"/>
            <w:r>
              <w:rPr>
                <w:rFonts w:ascii="Constantia" w:hAnsi="Constantia"/>
              </w:rPr>
              <w:t>τη</w:t>
            </w:r>
            <w:proofErr w:type="spellEnd"/>
            <w:r>
              <w:rPr>
                <w:rFonts w:ascii="Constantia" w:hAnsi="Constantia"/>
              </w:rPr>
              <w:t xml:space="preserve"> </w:t>
            </w:r>
            <w:proofErr w:type="spellStart"/>
            <w:r>
              <w:rPr>
                <w:rFonts w:ascii="Constantia" w:hAnsi="Constantia"/>
              </w:rPr>
              <w:t>χρημ</w:t>
            </w:r>
            <w:proofErr w:type="spellEnd"/>
            <w:r>
              <w:rPr>
                <w:rFonts w:ascii="Constantia" w:hAnsi="Constantia"/>
              </w:rPr>
              <w:t>α</w:t>
            </w:r>
            <w:proofErr w:type="spellStart"/>
            <w:r>
              <w:rPr>
                <w:rFonts w:ascii="Constantia" w:hAnsi="Constantia"/>
              </w:rPr>
              <w:t>τοδότηση</w:t>
            </w:r>
            <w:proofErr w:type="spellEnd"/>
          </w:p>
        </w:tc>
        <w:tc>
          <w:tcPr>
            <w:tcW w:w="2551" w:type="dxa"/>
            <w:shd w:val="thinDiagCross" w:color="F2F2F2" w:themeColor="background1" w:themeShade="F2" w:fill="auto"/>
          </w:tcPr>
          <w:p w14:paraId="33B7EE4C"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5 </w:t>
            </w:r>
          </w:p>
          <w:p w14:paraId="323D98ED" w14:textId="77777777" w:rsidR="00566CAE" w:rsidRDefault="00566CAE" w:rsidP="00341A13">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w:t>
            </w:r>
            <w:proofErr w:type="spellStart"/>
            <w:r>
              <w:rPr>
                <w:rFonts w:ascii="Constantia" w:hAnsi="Constantia"/>
                <w:color w:val="292733" w:themeColor="text2" w:themeShade="BF"/>
              </w:rPr>
              <w:t>ξί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Περι</w:t>
            </w:r>
            <w:proofErr w:type="spellEnd"/>
            <w:r>
              <w:rPr>
                <w:rFonts w:ascii="Constantia" w:hAnsi="Constantia"/>
                <w:color w:val="292733" w:themeColor="text2" w:themeShade="BF"/>
              </w:rPr>
              <w:t>β</w:t>
            </w:r>
            <w:proofErr w:type="spellStart"/>
            <w:r>
              <w:rPr>
                <w:rFonts w:ascii="Constantia" w:hAnsi="Constantia"/>
                <w:color w:val="292733" w:themeColor="text2" w:themeShade="BF"/>
              </w:rPr>
              <w:t>άλλον</w:t>
            </w:r>
            <w:proofErr w:type="spellEnd"/>
          </w:p>
          <w:p w14:paraId="0020823C" w14:textId="77777777" w:rsidR="00566CAE" w:rsidRDefault="00566CAE"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7A30EBDE"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7</w:t>
            </w:r>
          </w:p>
          <w:p w14:paraId="41D5AD12" w14:textId="77777777" w:rsidR="00566CAE" w:rsidRDefault="00566CAE" w:rsidP="00341A13">
            <w:pPr>
              <w:jc w:val="center"/>
              <w:rPr>
                <w:rFonts w:ascii="Constantia" w:hAnsi="Constantia"/>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Πολιτισμός-Αθλητισμός</w:t>
            </w:r>
            <w:proofErr w:type="spellEnd"/>
          </w:p>
        </w:tc>
      </w:tr>
      <w:tr w:rsidR="00566CAE" w14:paraId="24E13DA7" w14:textId="77777777" w:rsidTr="00341A13">
        <w:trPr>
          <w:trHeight w:val="2271"/>
          <w:jc w:val="center"/>
        </w:trPr>
        <w:tc>
          <w:tcPr>
            <w:tcW w:w="2689" w:type="dxa"/>
            <w:shd w:val="thinDiagCross" w:color="F2F2F2" w:themeColor="background1" w:themeShade="F2" w:fill="auto"/>
            <w:vAlign w:val="center"/>
          </w:tcPr>
          <w:p w14:paraId="402CECC2" w14:textId="77777777" w:rsidR="00566CAE" w:rsidRDefault="00566CAE" w:rsidP="00341A13">
            <w:pPr>
              <w:rPr>
                <w:rFonts w:ascii="Constantia" w:hAnsi="Constantia"/>
                <w:i/>
                <w:iCs/>
              </w:rPr>
            </w:pPr>
            <w:proofErr w:type="spellStart"/>
            <w:r>
              <w:rPr>
                <w:rFonts w:ascii="Constantia" w:hAnsi="Constantia"/>
                <w:i/>
                <w:iCs/>
              </w:rPr>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w:t>
            </w:r>
            <w:proofErr w:type="spellStart"/>
            <w:r>
              <w:rPr>
                <w:rFonts w:ascii="Constantia" w:hAnsi="Constantia"/>
                <w:i/>
                <w:iCs/>
              </w:rPr>
              <w:t>εριλη</w:t>
            </w:r>
            <w:proofErr w:type="spellEnd"/>
            <w:r>
              <w:rPr>
                <w:rFonts w:ascii="Constantia" w:hAnsi="Constantia"/>
                <w:i/>
                <w:iCs/>
              </w:rPr>
              <w:t>π</w:t>
            </w:r>
            <w:proofErr w:type="spellStart"/>
            <w:r>
              <w:rPr>
                <w:rFonts w:ascii="Constantia" w:hAnsi="Constantia"/>
                <w:i/>
                <w:iCs/>
              </w:rPr>
              <w:t>τικών</w:t>
            </w:r>
            <w:proofErr w:type="spellEnd"/>
            <w:r>
              <w:rPr>
                <w:rFonts w:ascii="Constantia" w:hAnsi="Constantia"/>
                <w:i/>
                <w:iCs/>
              </w:rPr>
              <w:t xml:space="preserve"> και προσβ</w:t>
            </w:r>
            <w:proofErr w:type="spellStart"/>
            <w:r>
              <w:rPr>
                <w:rFonts w:ascii="Constantia" w:hAnsi="Constantia"/>
                <w:i/>
                <w:iCs/>
              </w:rPr>
              <w:t>άσιμων</w:t>
            </w:r>
            <w:proofErr w:type="spellEnd"/>
            <w:r>
              <w:rPr>
                <w:rFonts w:ascii="Constantia" w:hAnsi="Constantia"/>
                <w:i/>
                <w:iCs/>
              </w:rPr>
              <w:t xml:space="preserve"> </w:t>
            </w:r>
            <w:proofErr w:type="spellStart"/>
            <w:r>
              <w:rPr>
                <w:rFonts w:ascii="Constantia" w:hAnsi="Constantia"/>
                <w:i/>
                <w:iCs/>
              </w:rPr>
              <w:t>εγκ</w:t>
            </w:r>
            <w:proofErr w:type="spellEnd"/>
            <w:r>
              <w:rPr>
                <w:rFonts w:ascii="Constantia" w:hAnsi="Constantia"/>
                <w:i/>
                <w:iCs/>
              </w:rPr>
              <w:t>ατα</w:t>
            </w:r>
            <w:proofErr w:type="spellStart"/>
            <w:r>
              <w:rPr>
                <w:rFonts w:ascii="Constantia" w:hAnsi="Constantia"/>
                <w:i/>
                <w:iCs/>
              </w:rPr>
              <w:t>στάσεων</w:t>
            </w:r>
            <w:proofErr w:type="spellEnd"/>
            <w:r>
              <w:rPr>
                <w:rFonts w:ascii="Constantia" w:hAnsi="Constantia"/>
                <w:i/>
                <w:iCs/>
              </w:rPr>
              <w:t xml:space="preserve"> </w:t>
            </w:r>
            <w:proofErr w:type="spellStart"/>
            <w:r>
              <w:rPr>
                <w:rFonts w:ascii="Constantia" w:hAnsi="Constantia"/>
                <w:i/>
                <w:iCs/>
              </w:rPr>
              <w:t>γι</w:t>
            </w:r>
            <w:proofErr w:type="spellEnd"/>
            <w:r>
              <w:rPr>
                <w:rFonts w:ascii="Constantia" w:hAnsi="Constantia"/>
                <w:i/>
                <w:iCs/>
              </w:rPr>
              <w:t>α α</w:t>
            </w:r>
            <w:proofErr w:type="spellStart"/>
            <w:r>
              <w:rPr>
                <w:rFonts w:ascii="Constantia" w:hAnsi="Constantia"/>
                <w:i/>
                <w:iCs/>
              </w:rPr>
              <w:t>θλητικές</w:t>
            </w:r>
            <w:proofErr w:type="spellEnd"/>
            <w:r>
              <w:rPr>
                <w:rFonts w:ascii="Constantia" w:hAnsi="Constantia"/>
                <w:i/>
                <w:iCs/>
              </w:rPr>
              <w:t xml:space="preserve"> </w:t>
            </w:r>
            <w:proofErr w:type="spellStart"/>
            <w:r>
              <w:rPr>
                <w:rFonts w:ascii="Constantia" w:hAnsi="Constantia"/>
                <w:i/>
                <w:iCs/>
              </w:rPr>
              <w:t>δρ</w:t>
            </w:r>
            <w:proofErr w:type="spellEnd"/>
            <w:r>
              <w:rPr>
                <w:rFonts w:ascii="Constantia" w:hAnsi="Constantia"/>
                <w:i/>
                <w:iCs/>
              </w:rPr>
              <w:t>α</w:t>
            </w:r>
            <w:proofErr w:type="spellStart"/>
            <w:r>
              <w:rPr>
                <w:rFonts w:ascii="Constantia" w:hAnsi="Constantia"/>
                <w:i/>
                <w:iCs/>
              </w:rPr>
              <w:t>στηριοτήτων</w:t>
            </w:r>
            <w:proofErr w:type="spellEnd"/>
          </w:p>
        </w:tc>
        <w:tc>
          <w:tcPr>
            <w:tcW w:w="3969" w:type="dxa"/>
            <w:shd w:val="thinDiagCross" w:color="F2F2F2" w:themeColor="background1" w:themeShade="F2" w:fill="auto"/>
            <w:vAlign w:val="center"/>
          </w:tcPr>
          <w:p w14:paraId="1683B2CF" w14:textId="77777777" w:rsidR="00566CAE" w:rsidRDefault="00566CAE" w:rsidP="00341A13">
            <w:pPr>
              <w:jc w:val="both"/>
              <w:rPr>
                <w:rFonts w:ascii="Constantia" w:hAnsi="Constantia"/>
              </w:rPr>
            </w:pPr>
            <w:r>
              <w:rPr>
                <w:rFonts w:ascii="Constantia" w:hAnsi="Constantia"/>
                <w:b/>
                <w:bCs/>
                <w:color w:val="864EA8" w:themeColor="accent1" w:themeShade="BF"/>
              </w:rPr>
              <w:t>25.8</w:t>
            </w:r>
            <w:r>
              <w:rPr>
                <w:rFonts w:ascii="Constantia" w:hAnsi="Constantia"/>
                <w:color w:val="864EA8" w:themeColor="accent1" w:themeShade="BF"/>
              </w:rPr>
              <w:t xml:space="preserve"> </w:t>
            </w:r>
            <w:proofErr w:type="spellStart"/>
            <w:r>
              <w:rPr>
                <w:rFonts w:ascii="Constantia" w:hAnsi="Constantia"/>
              </w:rPr>
              <w:t>Εξ</w:t>
            </w:r>
            <w:proofErr w:type="spellEnd"/>
            <w:r>
              <w:rPr>
                <w:rFonts w:ascii="Constantia" w:hAnsi="Constantia"/>
              </w:rPr>
              <w:t>α</w:t>
            </w:r>
            <w:proofErr w:type="spellStart"/>
            <w:r>
              <w:rPr>
                <w:rFonts w:ascii="Constantia" w:hAnsi="Constantia"/>
              </w:rPr>
              <w:t>σφ</w:t>
            </w:r>
            <w:proofErr w:type="spellEnd"/>
            <w:r>
              <w:rPr>
                <w:rFonts w:ascii="Constantia" w:hAnsi="Constantia"/>
              </w:rPr>
              <w:t>α</w:t>
            </w:r>
            <w:proofErr w:type="spellStart"/>
            <w:r>
              <w:rPr>
                <w:rFonts w:ascii="Constantia" w:hAnsi="Constantia"/>
              </w:rPr>
              <w:t>λίζουμε</w:t>
            </w:r>
            <w:proofErr w:type="spellEnd"/>
            <w:r>
              <w:rPr>
                <w:rFonts w:ascii="Constantia" w:hAnsi="Constantia"/>
              </w:rPr>
              <w:t xml:space="preserve"> απ</w:t>
            </w:r>
            <w:proofErr w:type="spellStart"/>
            <w:r>
              <w:rPr>
                <w:rFonts w:ascii="Constantia" w:hAnsi="Constantia"/>
              </w:rPr>
              <w:t>ρόσκο</w:t>
            </w:r>
            <w:proofErr w:type="spellEnd"/>
            <w:r>
              <w:rPr>
                <w:rFonts w:ascii="Constantia" w:hAnsi="Constantia"/>
              </w:rPr>
              <w:t>π</w:t>
            </w:r>
            <w:proofErr w:type="spellStart"/>
            <w:r>
              <w:rPr>
                <w:rFonts w:ascii="Constantia" w:hAnsi="Constantia"/>
              </w:rPr>
              <w:t>τη</w:t>
            </w:r>
            <w:proofErr w:type="spellEnd"/>
            <w:r>
              <w:rPr>
                <w:rFonts w:ascii="Constantia" w:hAnsi="Constantia"/>
              </w:rPr>
              <w:t xml:space="preserve"> </w:t>
            </w:r>
            <w:proofErr w:type="spellStart"/>
            <w:r>
              <w:rPr>
                <w:rFonts w:ascii="Constantia" w:hAnsi="Constantia"/>
              </w:rPr>
              <w:t>φυσική</w:t>
            </w:r>
            <w:proofErr w:type="spellEnd"/>
            <w:r>
              <w:rPr>
                <w:rFonts w:ascii="Constantia" w:hAnsi="Constantia"/>
              </w:rPr>
              <w:t xml:space="preserve"> προσβα</w:t>
            </w:r>
            <w:proofErr w:type="spellStart"/>
            <w:r>
              <w:rPr>
                <w:rFonts w:ascii="Constantia" w:hAnsi="Constantia"/>
              </w:rPr>
              <w:t>σιμότητ</w:t>
            </w:r>
            <w:proofErr w:type="spellEnd"/>
            <w:r>
              <w:rPr>
                <w:rFonts w:ascii="Constantia" w:hAnsi="Constantia"/>
              </w:rPr>
              <w:t xml:space="preserve">α </w:t>
            </w:r>
            <w:proofErr w:type="spellStart"/>
            <w:r>
              <w:rPr>
                <w:rFonts w:ascii="Constantia" w:hAnsi="Constantia"/>
              </w:rPr>
              <w:t>στον</w:t>
            </w:r>
            <w:proofErr w:type="spellEnd"/>
            <w:r>
              <w:rPr>
                <w:rFonts w:ascii="Constantia" w:hAnsi="Constantia"/>
              </w:rPr>
              <w:t xml:space="preserve"> α</w:t>
            </w:r>
            <w:proofErr w:type="spellStart"/>
            <w:r>
              <w:rPr>
                <w:rFonts w:ascii="Constantia" w:hAnsi="Constantia"/>
              </w:rPr>
              <w:t>θλητισμό</w:t>
            </w:r>
            <w:proofErr w:type="spellEnd"/>
            <w:r>
              <w:rPr>
                <w:rFonts w:ascii="Constantia" w:hAnsi="Constantia"/>
              </w:rPr>
              <w:t xml:space="preserve"> και </w:t>
            </w:r>
            <w:proofErr w:type="spellStart"/>
            <w:r>
              <w:rPr>
                <w:rFonts w:ascii="Constantia" w:hAnsi="Constantia"/>
              </w:rPr>
              <w:t>την</w:t>
            </w:r>
            <w:proofErr w:type="spellEnd"/>
            <w:r>
              <w:rPr>
                <w:rFonts w:ascii="Constantia" w:hAnsi="Constantia"/>
              </w:rPr>
              <w:t xml:space="preserve"> </w:t>
            </w:r>
            <w:proofErr w:type="spellStart"/>
            <w:r>
              <w:rPr>
                <w:rFonts w:ascii="Constantia" w:hAnsi="Constantia"/>
              </w:rPr>
              <w:t>ψυχ</w:t>
            </w:r>
            <w:proofErr w:type="spellEnd"/>
            <w:r>
              <w:rPr>
                <w:rFonts w:ascii="Constantia" w:hAnsi="Constantia"/>
              </w:rPr>
              <w:t>α</w:t>
            </w:r>
            <w:proofErr w:type="spellStart"/>
            <w:r>
              <w:rPr>
                <w:rFonts w:ascii="Constantia" w:hAnsi="Constantia"/>
              </w:rPr>
              <w:t>γωγί</w:t>
            </w:r>
            <w:proofErr w:type="spellEnd"/>
            <w:r>
              <w:rPr>
                <w:rFonts w:ascii="Constantia" w:hAnsi="Constantia"/>
              </w:rPr>
              <w:t>α</w:t>
            </w:r>
          </w:p>
        </w:tc>
        <w:tc>
          <w:tcPr>
            <w:tcW w:w="2551" w:type="dxa"/>
            <w:shd w:val="thinDiagCross" w:color="F2F2F2" w:themeColor="background1" w:themeShade="F2" w:fill="auto"/>
          </w:tcPr>
          <w:p w14:paraId="556F6AFE"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5 </w:t>
            </w:r>
          </w:p>
          <w:p w14:paraId="2E686A2A" w14:textId="77777777" w:rsidR="00566CAE" w:rsidRDefault="00566CAE" w:rsidP="00341A13">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w:t>
            </w:r>
            <w:proofErr w:type="spellStart"/>
            <w:r>
              <w:rPr>
                <w:rFonts w:ascii="Constantia" w:hAnsi="Constantia"/>
                <w:color w:val="292733" w:themeColor="text2" w:themeShade="BF"/>
              </w:rPr>
              <w:t>ξί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Περι</w:t>
            </w:r>
            <w:proofErr w:type="spellEnd"/>
            <w:r>
              <w:rPr>
                <w:rFonts w:ascii="Constantia" w:hAnsi="Constantia"/>
                <w:color w:val="292733" w:themeColor="text2" w:themeShade="BF"/>
              </w:rPr>
              <w:t>β</w:t>
            </w:r>
            <w:proofErr w:type="spellStart"/>
            <w:r>
              <w:rPr>
                <w:rFonts w:ascii="Constantia" w:hAnsi="Constantia"/>
                <w:color w:val="292733" w:themeColor="text2" w:themeShade="BF"/>
              </w:rPr>
              <w:t>άλλον</w:t>
            </w:r>
            <w:proofErr w:type="spellEnd"/>
          </w:p>
          <w:p w14:paraId="76BDA991" w14:textId="77777777" w:rsidR="00566CAE" w:rsidRDefault="00566CAE"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651F177C"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7</w:t>
            </w:r>
          </w:p>
          <w:p w14:paraId="74D4DAF7" w14:textId="77777777" w:rsidR="00566CAE" w:rsidRDefault="00566CAE" w:rsidP="00341A13">
            <w:pPr>
              <w:jc w:val="center"/>
              <w:rPr>
                <w:rFonts w:ascii="Constantia" w:hAnsi="Constantia"/>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Πολιτισμός-Αθλητισμός</w:t>
            </w:r>
            <w:proofErr w:type="spellEnd"/>
          </w:p>
        </w:tc>
      </w:tr>
      <w:tr w:rsidR="00566CAE" w14:paraId="578CF2B6" w14:textId="77777777" w:rsidTr="00341A13">
        <w:trPr>
          <w:trHeight w:val="1550"/>
          <w:jc w:val="center"/>
        </w:trPr>
        <w:tc>
          <w:tcPr>
            <w:tcW w:w="2689" w:type="dxa"/>
            <w:shd w:val="thinDiagCross" w:color="F2F2F2" w:themeColor="background1" w:themeShade="F2" w:fill="auto"/>
            <w:vAlign w:val="center"/>
          </w:tcPr>
          <w:p w14:paraId="7006F653" w14:textId="77777777" w:rsidR="00566CAE" w:rsidRDefault="00566CAE" w:rsidP="00341A13">
            <w:pPr>
              <w:rPr>
                <w:rFonts w:ascii="Constantia" w:hAnsi="Constantia"/>
                <w:i/>
                <w:iCs/>
              </w:rPr>
            </w:pPr>
            <w:proofErr w:type="spellStart"/>
            <w:r>
              <w:rPr>
                <w:rFonts w:ascii="Constantia" w:hAnsi="Constantia"/>
                <w:i/>
                <w:iCs/>
              </w:rPr>
              <w:lastRenderedPageBreak/>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w:t>
            </w:r>
            <w:proofErr w:type="spellStart"/>
            <w:r>
              <w:rPr>
                <w:rFonts w:ascii="Constantia" w:hAnsi="Constantia"/>
                <w:i/>
                <w:iCs/>
              </w:rPr>
              <w:t>εριλη</w:t>
            </w:r>
            <w:proofErr w:type="spellEnd"/>
            <w:r>
              <w:rPr>
                <w:rFonts w:ascii="Constantia" w:hAnsi="Constantia"/>
                <w:i/>
                <w:iCs/>
              </w:rPr>
              <w:t>π</w:t>
            </w:r>
            <w:proofErr w:type="spellStart"/>
            <w:r>
              <w:rPr>
                <w:rFonts w:ascii="Constantia" w:hAnsi="Constantia"/>
                <w:i/>
                <w:iCs/>
              </w:rPr>
              <w:t>τικών</w:t>
            </w:r>
            <w:proofErr w:type="spellEnd"/>
            <w:r>
              <w:rPr>
                <w:rFonts w:ascii="Constantia" w:hAnsi="Constantia"/>
                <w:i/>
                <w:iCs/>
              </w:rPr>
              <w:t xml:space="preserve"> και προσβ</w:t>
            </w:r>
            <w:proofErr w:type="spellStart"/>
            <w:r>
              <w:rPr>
                <w:rFonts w:ascii="Constantia" w:hAnsi="Constantia"/>
                <w:i/>
                <w:iCs/>
              </w:rPr>
              <w:t>άσιμων</w:t>
            </w:r>
            <w:proofErr w:type="spellEnd"/>
            <w:r>
              <w:rPr>
                <w:rFonts w:ascii="Constantia" w:hAnsi="Constantia"/>
                <w:i/>
                <w:iCs/>
              </w:rPr>
              <w:t xml:space="preserve"> </w:t>
            </w:r>
            <w:proofErr w:type="spellStart"/>
            <w:r>
              <w:rPr>
                <w:rFonts w:ascii="Constantia" w:hAnsi="Constantia"/>
                <w:i/>
                <w:iCs/>
              </w:rPr>
              <w:t>εγκ</w:t>
            </w:r>
            <w:proofErr w:type="spellEnd"/>
            <w:r>
              <w:rPr>
                <w:rFonts w:ascii="Constantia" w:hAnsi="Constantia"/>
                <w:i/>
                <w:iCs/>
              </w:rPr>
              <w:t>ατα</w:t>
            </w:r>
            <w:proofErr w:type="spellStart"/>
            <w:r>
              <w:rPr>
                <w:rFonts w:ascii="Constantia" w:hAnsi="Constantia"/>
                <w:i/>
                <w:iCs/>
              </w:rPr>
              <w:t>στάσεων</w:t>
            </w:r>
            <w:proofErr w:type="spellEnd"/>
            <w:r>
              <w:rPr>
                <w:rFonts w:ascii="Constantia" w:hAnsi="Constantia"/>
                <w:i/>
                <w:iCs/>
              </w:rPr>
              <w:t xml:space="preserve"> </w:t>
            </w:r>
            <w:proofErr w:type="spellStart"/>
            <w:r>
              <w:rPr>
                <w:rFonts w:ascii="Constantia" w:hAnsi="Constantia"/>
                <w:i/>
                <w:iCs/>
              </w:rPr>
              <w:t>γι</w:t>
            </w:r>
            <w:proofErr w:type="spellEnd"/>
            <w:r>
              <w:rPr>
                <w:rFonts w:ascii="Constantia" w:hAnsi="Constantia"/>
                <w:i/>
                <w:iCs/>
              </w:rPr>
              <w:t>α α</w:t>
            </w:r>
            <w:proofErr w:type="spellStart"/>
            <w:r>
              <w:rPr>
                <w:rFonts w:ascii="Constantia" w:hAnsi="Constantia"/>
                <w:i/>
                <w:iCs/>
              </w:rPr>
              <w:t>θλητικές</w:t>
            </w:r>
            <w:proofErr w:type="spellEnd"/>
            <w:r>
              <w:rPr>
                <w:rFonts w:ascii="Constantia" w:hAnsi="Constantia"/>
                <w:i/>
                <w:iCs/>
              </w:rPr>
              <w:t xml:space="preserve"> </w:t>
            </w:r>
            <w:proofErr w:type="spellStart"/>
            <w:r>
              <w:rPr>
                <w:rFonts w:ascii="Constantia" w:hAnsi="Constantia"/>
                <w:i/>
                <w:iCs/>
              </w:rPr>
              <w:t>δρ</w:t>
            </w:r>
            <w:proofErr w:type="spellEnd"/>
            <w:r>
              <w:rPr>
                <w:rFonts w:ascii="Constantia" w:hAnsi="Constantia"/>
                <w:i/>
                <w:iCs/>
              </w:rPr>
              <w:t>α</w:t>
            </w:r>
            <w:proofErr w:type="spellStart"/>
            <w:r>
              <w:rPr>
                <w:rFonts w:ascii="Constantia" w:hAnsi="Constantia"/>
                <w:i/>
                <w:iCs/>
              </w:rPr>
              <w:t>στηριότητες</w:t>
            </w:r>
            <w:proofErr w:type="spellEnd"/>
          </w:p>
        </w:tc>
        <w:tc>
          <w:tcPr>
            <w:tcW w:w="3969" w:type="dxa"/>
            <w:shd w:val="thinDiagCross" w:color="F2F2F2" w:themeColor="background1" w:themeShade="F2" w:fill="auto"/>
            <w:vAlign w:val="center"/>
          </w:tcPr>
          <w:p w14:paraId="5624B301" w14:textId="77777777" w:rsidR="00566CAE" w:rsidRDefault="00566CAE" w:rsidP="00341A13">
            <w:pPr>
              <w:jc w:val="both"/>
              <w:rPr>
                <w:rFonts w:ascii="Roboto" w:hAnsi="Roboto"/>
                <w:b/>
                <w:bCs/>
                <w:color w:val="000000"/>
                <w:sz w:val="23"/>
              </w:rPr>
            </w:pPr>
            <w:r>
              <w:rPr>
                <w:rFonts w:ascii="Constantia" w:hAnsi="Constantia"/>
                <w:b/>
                <w:bCs/>
                <w:color w:val="864EA8" w:themeColor="accent1" w:themeShade="BF"/>
              </w:rPr>
              <w:t>25.10</w:t>
            </w:r>
            <w:r>
              <w:rPr>
                <w:rFonts w:ascii="Constantia" w:hAnsi="Constantia"/>
                <w:color w:val="864EA8" w:themeColor="accent1" w:themeShade="BF"/>
              </w:rPr>
              <w:t xml:space="preserve"> </w:t>
            </w:r>
            <w:proofErr w:type="spellStart"/>
            <w:r>
              <w:rPr>
                <w:rFonts w:ascii="Constantia" w:hAnsi="Constantia"/>
              </w:rPr>
              <w:t>Ενισχύουμε</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w:t>
            </w:r>
            <w:proofErr w:type="spellStart"/>
            <w:r>
              <w:rPr>
                <w:rFonts w:ascii="Constantia" w:hAnsi="Constantia"/>
              </w:rPr>
              <w:t>Φυσική</w:t>
            </w:r>
            <w:proofErr w:type="spellEnd"/>
            <w:r>
              <w:rPr>
                <w:rFonts w:ascii="Constantia" w:hAnsi="Constantia"/>
              </w:rPr>
              <w:t xml:space="preserve"> </w:t>
            </w:r>
            <w:proofErr w:type="spellStart"/>
            <w:r>
              <w:rPr>
                <w:rFonts w:ascii="Constantia" w:hAnsi="Constantia"/>
              </w:rPr>
              <w:t>Αγωγή</w:t>
            </w:r>
            <w:proofErr w:type="spellEnd"/>
            <w:r>
              <w:rPr>
                <w:rFonts w:ascii="Constantia" w:hAnsi="Constantia"/>
              </w:rPr>
              <w:t xml:space="preserve">, </w:t>
            </w:r>
            <w:proofErr w:type="spellStart"/>
            <w:r>
              <w:rPr>
                <w:rFonts w:ascii="Constantia" w:hAnsi="Constantia"/>
              </w:rPr>
              <w:t>τις</w:t>
            </w:r>
            <w:proofErr w:type="spellEnd"/>
            <w:r>
              <w:rPr>
                <w:rFonts w:ascii="Constantia" w:hAnsi="Constantia"/>
              </w:rPr>
              <w:t xml:space="preserve"> </w:t>
            </w:r>
            <w:proofErr w:type="spellStart"/>
            <w:r>
              <w:rPr>
                <w:rFonts w:ascii="Constantia" w:hAnsi="Constantia"/>
              </w:rPr>
              <w:t>δράσεις</w:t>
            </w:r>
            <w:proofErr w:type="spellEnd"/>
            <w:r>
              <w:rPr>
                <w:rFonts w:ascii="Constantia" w:hAnsi="Constantia"/>
              </w:rPr>
              <w:t xml:space="preserve"> α</w:t>
            </w:r>
            <w:proofErr w:type="spellStart"/>
            <w:r>
              <w:rPr>
                <w:rFonts w:ascii="Constantia" w:hAnsi="Constantia"/>
              </w:rPr>
              <w:t>θλητισμού</w:t>
            </w:r>
            <w:proofErr w:type="spellEnd"/>
            <w:r>
              <w:rPr>
                <w:rFonts w:ascii="Constantia" w:hAnsi="Constantia"/>
              </w:rPr>
              <w:t xml:space="preserve">, </w:t>
            </w:r>
            <w:proofErr w:type="spellStart"/>
            <w:r>
              <w:rPr>
                <w:rFonts w:ascii="Constantia" w:hAnsi="Constantia"/>
              </w:rPr>
              <w:t>τις</w:t>
            </w:r>
            <w:proofErr w:type="spellEnd"/>
            <w:r>
              <w:rPr>
                <w:rFonts w:ascii="Constantia" w:hAnsi="Constantia"/>
              </w:rPr>
              <w:t xml:space="preserve"> υπα</w:t>
            </w:r>
            <w:proofErr w:type="spellStart"/>
            <w:r>
              <w:rPr>
                <w:rFonts w:ascii="Constantia" w:hAnsi="Constantia"/>
              </w:rPr>
              <w:t>ίθριες</w:t>
            </w:r>
            <w:proofErr w:type="spellEnd"/>
            <w:r>
              <w:rPr>
                <w:rFonts w:ascii="Constantia" w:hAnsi="Constantia"/>
              </w:rPr>
              <w:t xml:space="preserve"> </w:t>
            </w:r>
            <w:proofErr w:type="spellStart"/>
            <w:r>
              <w:rPr>
                <w:rFonts w:ascii="Constantia" w:hAnsi="Constantia"/>
              </w:rPr>
              <w:t>δρ</w:t>
            </w:r>
            <w:proofErr w:type="spellEnd"/>
            <w:r>
              <w:rPr>
                <w:rFonts w:ascii="Constantia" w:hAnsi="Constantia"/>
              </w:rPr>
              <w:t>α</w:t>
            </w:r>
            <w:proofErr w:type="spellStart"/>
            <w:r>
              <w:rPr>
                <w:rFonts w:ascii="Constantia" w:hAnsi="Constantia"/>
              </w:rPr>
              <w:t>στηριότητες</w:t>
            </w:r>
            <w:proofErr w:type="spellEnd"/>
            <w:r>
              <w:rPr>
                <w:rFonts w:ascii="Constantia" w:hAnsi="Constantia"/>
              </w:rPr>
              <w:t xml:space="preserve"> και </w:t>
            </w:r>
            <w:proofErr w:type="spellStart"/>
            <w:r>
              <w:rPr>
                <w:rFonts w:ascii="Constantia" w:hAnsi="Constantia"/>
              </w:rPr>
              <w:t>την</w:t>
            </w:r>
            <w:proofErr w:type="spellEnd"/>
            <w:r>
              <w:rPr>
                <w:rFonts w:ascii="Constantia" w:hAnsi="Constantia"/>
              </w:rPr>
              <w:t xml:space="preserve"> ανα</w:t>
            </w:r>
            <w:proofErr w:type="spellStart"/>
            <w:r>
              <w:rPr>
                <w:rFonts w:ascii="Constantia" w:hAnsi="Constantia"/>
              </w:rPr>
              <w:t>ψυχή</w:t>
            </w:r>
            <w:proofErr w:type="spellEnd"/>
            <w:r>
              <w:rPr>
                <w:rFonts w:ascii="Constantia" w:hAnsi="Constantia"/>
              </w:rPr>
              <w:t xml:space="preserve"> </w:t>
            </w:r>
            <w:proofErr w:type="spellStart"/>
            <w:r>
              <w:rPr>
                <w:rFonts w:ascii="Constantia" w:hAnsi="Constantia"/>
              </w:rPr>
              <w:t>ως</w:t>
            </w:r>
            <w:proofErr w:type="spellEnd"/>
            <w:r>
              <w:rPr>
                <w:rFonts w:ascii="Constantia" w:hAnsi="Constantia"/>
              </w:rPr>
              <w:t xml:space="preserve"> </w:t>
            </w:r>
            <w:proofErr w:type="spellStart"/>
            <w:r>
              <w:rPr>
                <w:rFonts w:ascii="Constantia" w:hAnsi="Constantia"/>
              </w:rPr>
              <w:t>εργ</w:t>
            </w:r>
            <w:proofErr w:type="spellEnd"/>
            <w:r>
              <w:rPr>
                <w:rFonts w:ascii="Constantia" w:hAnsi="Constantia"/>
              </w:rPr>
              <w:t>α</w:t>
            </w:r>
            <w:proofErr w:type="spellStart"/>
            <w:r>
              <w:rPr>
                <w:rFonts w:ascii="Constantia" w:hAnsi="Constantia"/>
              </w:rPr>
              <w:t>λεί</w:t>
            </w:r>
            <w:proofErr w:type="spellEnd"/>
            <w:r>
              <w:rPr>
                <w:rFonts w:ascii="Constantia" w:hAnsi="Constantia"/>
              </w:rPr>
              <w:t xml:space="preserve">α </w:t>
            </w:r>
            <w:proofErr w:type="spellStart"/>
            <w:r>
              <w:rPr>
                <w:rFonts w:ascii="Constantia" w:hAnsi="Constantia"/>
              </w:rPr>
              <w:t>κοινωνικής</w:t>
            </w:r>
            <w:proofErr w:type="spellEnd"/>
            <w:r>
              <w:rPr>
                <w:rFonts w:ascii="Constantia" w:hAnsi="Constantia"/>
              </w:rPr>
              <w:t xml:space="preserve"> </w:t>
            </w:r>
            <w:proofErr w:type="spellStart"/>
            <w:r>
              <w:rPr>
                <w:rFonts w:ascii="Constantia" w:hAnsi="Constantia"/>
              </w:rPr>
              <w:t>ισότητ</w:t>
            </w:r>
            <w:proofErr w:type="spellEnd"/>
            <w:r>
              <w:rPr>
                <w:rFonts w:ascii="Constantia" w:hAnsi="Constantia"/>
              </w:rPr>
              <w:t>ας</w:t>
            </w:r>
          </w:p>
        </w:tc>
        <w:tc>
          <w:tcPr>
            <w:tcW w:w="2551" w:type="dxa"/>
            <w:shd w:val="thinDiagCross" w:color="F2F2F2" w:themeColor="background1" w:themeShade="F2" w:fill="auto"/>
            <w:vAlign w:val="center"/>
          </w:tcPr>
          <w:p w14:paraId="58F41A15" w14:textId="77777777" w:rsidR="00566CAE" w:rsidRDefault="00566CAE" w:rsidP="00341A13">
            <w:pPr>
              <w:jc w:val="center"/>
              <w:rPr>
                <w:rFonts w:ascii="Constantia" w:hAnsi="Constantia"/>
                <w:b/>
                <w:bCs/>
                <w:color w:val="5D739A" w:themeColor="accent3"/>
              </w:rPr>
            </w:pPr>
          </w:p>
          <w:p w14:paraId="279986F9"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7</w:t>
            </w:r>
          </w:p>
          <w:p w14:paraId="47DBD526" w14:textId="77777777" w:rsidR="00566CAE" w:rsidRDefault="00566CAE" w:rsidP="00341A13">
            <w:pPr>
              <w:jc w:val="center"/>
              <w:rPr>
                <w:rFonts w:ascii="Constantia" w:hAnsi="Constantia"/>
              </w:rPr>
            </w:pPr>
            <w:r>
              <w:rPr>
                <w:rFonts w:ascii="Constantia" w:hAnsi="Constantia"/>
                <w:color w:val="292733" w:themeColor="text2" w:themeShade="BF"/>
              </w:rPr>
              <w:t>Πα</w:t>
            </w:r>
            <w:proofErr w:type="spellStart"/>
            <w:r>
              <w:rPr>
                <w:rFonts w:ascii="Constantia" w:hAnsi="Constantia"/>
                <w:color w:val="292733" w:themeColor="text2" w:themeShade="BF"/>
              </w:rPr>
              <w:t>ιδεί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Πολιτισμός-Αθλητισμός</w:t>
            </w:r>
            <w:proofErr w:type="spellEnd"/>
          </w:p>
        </w:tc>
      </w:tr>
      <w:tr w:rsidR="00566CAE" w14:paraId="3A874883" w14:textId="77777777" w:rsidTr="00341A13">
        <w:trPr>
          <w:trHeight w:val="281"/>
          <w:jc w:val="center"/>
        </w:trPr>
        <w:tc>
          <w:tcPr>
            <w:tcW w:w="2689" w:type="dxa"/>
            <w:shd w:val="thinDiagCross" w:color="F2F2F2" w:themeColor="background1" w:themeShade="F2" w:fill="auto"/>
            <w:vAlign w:val="center"/>
          </w:tcPr>
          <w:p w14:paraId="55481D23" w14:textId="77777777" w:rsidR="00566CAE" w:rsidRDefault="00566CAE" w:rsidP="00341A13">
            <w:pPr>
              <w:rPr>
                <w:rFonts w:ascii="Constantia" w:hAnsi="Constantia"/>
                <w:i/>
                <w:iCs/>
              </w:rPr>
            </w:pPr>
          </w:p>
          <w:p w14:paraId="4A92AC91" w14:textId="77777777" w:rsidR="00566CAE" w:rsidRDefault="00566CAE" w:rsidP="00341A13">
            <w:pPr>
              <w:rPr>
                <w:rFonts w:ascii="Constantia" w:hAnsi="Constantia"/>
                <w:i/>
                <w:iCs/>
              </w:rPr>
            </w:pPr>
          </w:p>
          <w:p w14:paraId="77F3233E" w14:textId="77777777" w:rsidR="00566CAE" w:rsidRDefault="00566CAE" w:rsidP="00341A13">
            <w:pPr>
              <w:rPr>
                <w:rFonts w:ascii="Constantia" w:hAnsi="Constantia"/>
                <w:i/>
                <w:iCs/>
              </w:rPr>
            </w:pPr>
          </w:p>
          <w:p w14:paraId="459C094B" w14:textId="77777777" w:rsidR="00566CAE" w:rsidRDefault="00566CAE" w:rsidP="00341A13">
            <w:pPr>
              <w:rPr>
                <w:rFonts w:ascii="Constantia" w:hAnsi="Constantia"/>
                <w:i/>
                <w:iCs/>
              </w:rPr>
            </w:pPr>
            <w:proofErr w:type="spellStart"/>
            <w:r>
              <w:rPr>
                <w:rFonts w:ascii="Constantia" w:hAnsi="Constantia"/>
                <w:i/>
                <w:iCs/>
              </w:rPr>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w:t>
            </w:r>
            <w:proofErr w:type="spellStart"/>
            <w:r>
              <w:rPr>
                <w:rFonts w:ascii="Constantia" w:hAnsi="Constantia"/>
                <w:i/>
                <w:iCs/>
              </w:rPr>
              <w:t>εριλη</w:t>
            </w:r>
            <w:proofErr w:type="spellEnd"/>
            <w:r>
              <w:rPr>
                <w:rFonts w:ascii="Constantia" w:hAnsi="Constantia"/>
                <w:i/>
                <w:iCs/>
              </w:rPr>
              <w:t>π</w:t>
            </w:r>
            <w:proofErr w:type="spellStart"/>
            <w:r>
              <w:rPr>
                <w:rFonts w:ascii="Constantia" w:hAnsi="Constantia"/>
                <w:i/>
                <w:iCs/>
              </w:rPr>
              <w:t>τικών</w:t>
            </w:r>
            <w:proofErr w:type="spellEnd"/>
            <w:r>
              <w:rPr>
                <w:rFonts w:ascii="Constantia" w:hAnsi="Constantia"/>
                <w:i/>
                <w:iCs/>
              </w:rPr>
              <w:t xml:space="preserve"> και προσβ</w:t>
            </w:r>
            <w:proofErr w:type="spellStart"/>
            <w:r>
              <w:rPr>
                <w:rFonts w:ascii="Constantia" w:hAnsi="Constantia"/>
                <w:i/>
                <w:iCs/>
              </w:rPr>
              <w:t>άσιμων</w:t>
            </w:r>
            <w:proofErr w:type="spellEnd"/>
            <w:r>
              <w:rPr>
                <w:rFonts w:ascii="Constantia" w:hAnsi="Constantia"/>
                <w:i/>
                <w:iCs/>
              </w:rPr>
              <w:t xml:space="preserve"> </w:t>
            </w:r>
            <w:proofErr w:type="spellStart"/>
            <w:r>
              <w:rPr>
                <w:rFonts w:ascii="Constantia" w:hAnsi="Constantia"/>
                <w:i/>
                <w:iCs/>
              </w:rPr>
              <w:t>εγκ</w:t>
            </w:r>
            <w:proofErr w:type="spellEnd"/>
            <w:r>
              <w:rPr>
                <w:rFonts w:ascii="Constantia" w:hAnsi="Constantia"/>
                <w:i/>
                <w:iCs/>
              </w:rPr>
              <w:t>ατα</w:t>
            </w:r>
            <w:proofErr w:type="spellStart"/>
            <w:r>
              <w:rPr>
                <w:rFonts w:ascii="Constantia" w:hAnsi="Constantia"/>
                <w:i/>
                <w:iCs/>
              </w:rPr>
              <w:t>στάσεων</w:t>
            </w:r>
            <w:proofErr w:type="spellEnd"/>
            <w:r>
              <w:rPr>
                <w:rFonts w:ascii="Constantia" w:hAnsi="Constantia"/>
                <w:i/>
                <w:iCs/>
              </w:rPr>
              <w:t xml:space="preserve"> ανα</w:t>
            </w:r>
            <w:proofErr w:type="spellStart"/>
            <w:r>
              <w:rPr>
                <w:rFonts w:ascii="Constantia" w:hAnsi="Constantia"/>
                <w:i/>
                <w:iCs/>
              </w:rPr>
              <w:t>ψυχής</w:t>
            </w:r>
            <w:proofErr w:type="spellEnd"/>
          </w:p>
        </w:tc>
        <w:tc>
          <w:tcPr>
            <w:tcW w:w="3969" w:type="dxa"/>
            <w:shd w:val="thinDiagCross" w:color="F2F2F2" w:themeColor="background1" w:themeShade="F2" w:fill="auto"/>
          </w:tcPr>
          <w:p w14:paraId="0E1D612F"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Στόχος</w:t>
            </w:r>
            <w:proofErr w:type="spellEnd"/>
            <w:r>
              <w:rPr>
                <w:rFonts w:ascii="Constantia" w:hAnsi="Constantia"/>
                <w:b/>
                <w:bCs/>
                <w:color w:val="5D739A" w:themeColor="accent3"/>
              </w:rPr>
              <w:t xml:space="preserve"> 30 - </w:t>
            </w:r>
            <w:proofErr w:type="spellStart"/>
            <w:r>
              <w:rPr>
                <w:rFonts w:ascii="Constantia" w:hAnsi="Constantia"/>
                <w:b/>
                <w:bCs/>
                <w:color w:val="5D739A" w:themeColor="accent3"/>
              </w:rPr>
              <w:t>Προσ</w:t>
            </w:r>
            <w:proofErr w:type="spellEnd"/>
            <w:r>
              <w:rPr>
                <w:rFonts w:ascii="Constantia" w:hAnsi="Constantia"/>
                <w:b/>
                <w:bCs/>
                <w:color w:val="5D739A" w:themeColor="accent3"/>
              </w:rPr>
              <w:t>β</w:t>
            </w:r>
            <w:proofErr w:type="spellStart"/>
            <w:r>
              <w:rPr>
                <w:rFonts w:ascii="Constantia" w:hAnsi="Constantia"/>
                <w:b/>
                <w:bCs/>
                <w:color w:val="5D739A" w:themeColor="accent3"/>
              </w:rPr>
              <w:t>άσιμος</w:t>
            </w:r>
            <w:proofErr w:type="spellEnd"/>
            <w:r>
              <w:rPr>
                <w:rFonts w:ascii="Constantia" w:hAnsi="Constantia"/>
                <w:b/>
                <w:bCs/>
                <w:color w:val="5D739A" w:themeColor="accent3"/>
              </w:rPr>
              <w:t xml:space="preserve"> </w:t>
            </w:r>
            <w:proofErr w:type="spellStart"/>
            <w:r>
              <w:rPr>
                <w:rFonts w:ascii="Constantia" w:hAnsi="Constantia"/>
                <w:b/>
                <w:bCs/>
                <w:color w:val="5D739A" w:themeColor="accent3"/>
              </w:rPr>
              <w:t>Τουρισμός</w:t>
            </w:r>
            <w:proofErr w:type="spellEnd"/>
          </w:p>
          <w:p w14:paraId="182600DF" w14:textId="77777777" w:rsidR="00566CAE" w:rsidRDefault="00566CAE" w:rsidP="00341A13">
            <w:pPr>
              <w:rPr>
                <w:rFonts w:ascii="Constantia" w:hAnsi="Constantia"/>
              </w:rPr>
            </w:pPr>
          </w:p>
          <w:p w14:paraId="04FC38B7" w14:textId="77777777" w:rsidR="00566CAE" w:rsidRDefault="00566CAE" w:rsidP="00341A13">
            <w:pPr>
              <w:rPr>
                <w:rFonts w:ascii="Constantia" w:hAnsi="Constantia"/>
                <w:b/>
                <w:bCs/>
                <w:color w:val="84ACB6" w:themeColor="accent5"/>
              </w:rPr>
            </w:pPr>
            <w:r>
              <w:rPr>
                <w:rFonts w:ascii="Constantia" w:hAnsi="Constantia"/>
              </w:rPr>
              <w:t xml:space="preserve">30.1 </w:t>
            </w:r>
            <w:proofErr w:type="spellStart"/>
            <w:r>
              <w:rPr>
                <w:rFonts w:ascii="Constantia" w:hAnsi="Constantia"/>
              </w:rPr>
              <w:t>Δι</w:t>
            </w:r>
            <w:proofErr w:type="spellEnd"/>
            <w:r>
              <w:rPr>
                <w:rFonts w:ascii="Constantia" w:hAnsi="Constantia"/>
              </w:rPr>
              <w:t>α</w:t>
            </w:r>
            <w:proofErr w:type="spellStart"/>
            <w:r>
              <w:rPr>
                <w:rFonts w:ascii="Constantia" w:hAnsi="Constantia"/>
              </w:rPr>
              <w:t>φορο</w:t>
            </w:r>
            <w:proofErr w:type="spellEnd"/>
            <w:r>
              <w:rPr>
                <w:rFonts w:ascii="Constantia" w:hAnsi="Constantia"/>
              </w:rPr>
              <w:t>π</w:t>
            </w:r>
            <w:proofErr w:type="spellStart"/>
            <w:r>
              <w:rPr>
                <w:rFonts w:ascii="Constantia" w:hAnsi="Constantia"/>
              </w:rPr>
              <w:t>οιούμε</w:t>
            </w:r>
            <w:proofErr w:type="spellEnd"/>
            <w:r>
              <w:rPr>
                <w:rFonts w:ascii="Constantia" w:hAnsi="Constantia"/>
              </w:rPr>
              <w:t xml:space="preserve"> </w:t>
            </w:r>
            <w:proofErr w:type="spellStart"/>
            <w:r>
              <w:rPr>
                <w:rFonts w:ascii="Constantia" w:hAnsi="Constantia"/>
              </w:rPr>
              <w:t>το</w:t>
            </w:r>
            <w:proofErr w:type="spellEnd"/>
            <w:r>
              <w:rPr>
                <w:rFonts w:ascii="Constantia" w:hAnsi="Constantia"/>
              </w:rPr>
              <w:t xml:space="preserve"> </w:t>
            </w:r>
            <w:proofErr w:type="spellStart"/>
            <w:r>
              <w:rPr>
                <w:rFonts w:ascii="Constantia" w:hAnsi="Constantia"/>
              </w:rPr>
              <w:t>τουριστικό</w:t>
            </w:r>
            <w:proofErr w:type="spellEnd"/>
            <w:r>
              <w:rPr>
                <w:rFonts w:ascii="Constantia" w:hAnsi="Constantia"/>
              </w:rPr>
              <w:t xml:space="preserve"> π</w:t>
            </w:r>
            <w:proofErr w:type="spellStart"/>
            <w:r>
              <w:rPr>
                <w:rFonts w:ascii="Constantia" w:hAnsi="Constantia"/>
              </w:rPr>
              <w:t>ροϊόν</w:t>
            </w:r>
            <w:proofErr w:type="spellEnd"/>
            <w:r>
              <w:rPr>
                <w:rFonts w:ascii="Constantia" w:hAnsi="Constantia"/>
              </w:rPr>
              <w:t xml:space="preserve"> και β</w:t>
            </w:r>
            <w:proofErr w:type="spellStart"/>
            <w:r>
              <w:rPr>
                <w:rFonts w:ascii="Constantia" w:hAnsi="Constantia"/>
              </w:rPr>
              <w:t>ελτιώνουμε</w:t>
            </w:r>
            <w:proofErr w:type="spellEnd"/>
            <w:r>
              <w:rPr>
                <w:rFonts w:ascii="Constantia" w:hAnsi="Constantia"/>
              </w:rPr>
              <w:t xml:space="preserve"> </w:t>
            </w:r>
            <w:proofErr w:type="spellStart"/>
            <w:r>
              <w:rPr>
                <w:rFonts w:ascii="Constantia" w:hAnsi="Constantia"/>
              </w:rPr>
              <w:t>την</w:t>
            </w:r>
            <w:proofErr w:type="spellEnd"/>
            <w:r>
              <w:rPr>
                <w:rFonts w:ascii="Constantia" w:hAnsi="Constantia"/>
              </w:rPr>
              <w:t xml:space="preserve"> α</w:t>
            </w:r>
            <w:proofErr w:type="spellStart"/>
            <w:r>
              <w:rPr>
                <w:rFonts w:ascii="Constantia" w:hAnsi="Constantia"/>
              </w:rPr>
              <w:t>ντ</w:t>
            </w:r>
            <w:proofErr w:type="spellEnd"/>
            <w:r>
              <w:rPr>
                <w:rFonts w:ascii="Constantia" w:hAnsi="Constantia"/>
              </w:rPr>
              <w:t>α</w:t>
            </w:r>
            <w:proofErr w:type="spellStart"/>
            <w:r>
              <w:rPr>
                <w:rFonts w:ascii="Constantia" w:hAnsi="Constantia"/>
              </w:rPr>
              <w:t>γωνιστικότητ</w:t>
            </w:r>
            <w:proofErr w:type="spellEnd"/>
            <w:r>
              <w:rPr>
                <w:rFonts w:ascii="Constantia" w:hAnsi="Constantia"/>
              </w:rPr>
              <w:t xml:space="preserve">α </w:t>
            </w:r>
            <w:proofErr w:type="spellStart"/>
            <w:r>
              <w:rPr>
                <w:rFonts w:ascii="Constantia" w:hAnsi="Constantia"/>
              </w:rPr>
              <w:t>του</w:t>
            </w:r>
            <w:proofErr w:type="spellEnd"/>
            <w:r>
              <w:rPr>
                <w:rFonts w:ascii="Constantia" w:hAnsi="Constantia"/>
              </w:rPr>
              <w:t xml:space="preserve"> </w:t>
            </w:r>
            <w:proofErr w:type="spellStart"/>
            <w:r>
              <w:rPr>
                <w:rFonts w:ascii="Constantia" w:hAnsi="Constantia"/>
              </w:rPr>
              <w:t>τουριστικού</w:t>
            </w:r>
            <w:proofErr w:type="spellEnd"/>
            <w:r>
              <w:rPr>
                <w:rFonts w:ascii="Constantia" w:hAnsi="Constantia"/>
              </w:rPr>
              <w:t xml:space="preserve"> πα</w:t>
            </w:r>
            <w:proofErr w:type="spellStart"/>
            <w:r>
              <w:rPr>
                <w:rFonts w:ascii="Constantia" w:hAnsi="Constantia"/>
              </w:rPr>
              <w:t>κέτου</w:t>
            </w:r>
            <w:proofErr w:type="spellEnd"/>
            <w:r>
              <w:rPr>
                <w:rFonts w:ascii="Constantia" w:hAnsi="Constantia"/>
              </w:rPr>
              <w:t xml:space="preserve"> </w:t>
            </w:r>
            <w:proofErr w:type="spellStart"/>
            <w:r>
              <w:rPr>
                <w:rFonts w:ascii="Constantia" w:hAnsi="Constantia"/>
              </w:rPr>
              <w:t>με</w:t>
            </w:r>
            <w:proofErr w:type="spellEnd"/>
            <w:r>
              <w:rPr>
                <w:rFonts w:ascii="Constantia" w:hAnsi="Constantia"/>
              </w:rPr>
              <w:t xml:space="preserve"> π</w:t>
            </w:r>
            <w:proofErr w:type="spellStart"/>
            <w:r>
              <w:rPr>
                <w:rFonts w:ascii="Constantia" w:hAnsi="Constantia"/>
              </w:rPr>
              <w:t>ολιτικές</w:t>
            </w:r>
            <w:proofErr w:type="spellEnd"/>
            <w:r>
              <w:rPr>
                <w:rFonts w:ascii="Constantia" w:hAnsi="Constantia"/>
              </w:rPr>
              <w:t xml:space="preserve"> </w:t>
            </w:r>
            <w:proofErr w:type="spellStart"/>
            <w:r>
              <w:rPr>
                <w:rFonts w:ascii="Constantia" w:hAnsi="Constantia"/>
              </w:rPr>
              <w:t>Προσ</w:t>
            </w:r>
            <w:proofErr w:type="spellEnd"/>
            <w:r>
              <w:rPr>
                <w:rFonts w:ascii="Constantia" w:hAnsi="Constantia"/>
              </w:rPr>
              <w:t>β</w:t>
            </w:r>
            <w:proofErr w:type="spellStart"/>
            <w:r>
              <w:rPr>
                <w:rFonts w:ascii="Constantia" w:hAnsi="Constantia"/>
              </w:rPr>
              <w:t>άσιμου</w:t>
            </w:r>
            <w:proofErr w:type="spellEnd"/>
            <w:r>
              <w:rPr>
                <w:rFonts w:ascii="Constantia" w:hAnsi="Constantia"/>
              </w:rPr>
              <w:t xml:space="preserve"> </w:t>
            </w:r>
            <w:proofErr w:type="spellStart"/>
            <w:r>
              <w:rPr>
                <w:rFonts w:ascii="Constantia" w:hAnsi="Constantia"/>
              </w:rPr>
              <w:t>Τουρισμού</w:t>
            </w:r>
            <w:proofErr w:type="spellEnd"/>
          </w:p>
        </w:tc>
        <w:tc>
          <w:tcPr>
            <w:tcW w:w="2551" w:type="dxa"/>
            <w:shd w:val="thinDiagCross" w:color="F2F2F2" w:themeColor="background1" w:themeShade="F2" w:fill="auto"/>
          </w:tcPr>
          <w:p w14:paraId="5B1885D1"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5 </w:t>
            </w:r>
          </w:p>
          <w:p w14:paraId="56D28BC0" w14:textId="77777777" w:rsidR="00566CAE" w:rsidRDefault="00566CAE" w:rsidP="00341A13">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w:t>
            </w:r>
            <w:proofErr w:type="spellStart"/>
            <w:r>
              <w:rPr>
                <w:rFonts w:ascii="Constantia" w:hAnsi="Constantia"/>
                <w:color w:val="292733" w:themeColor="text2" w:themeShade="BF"/>
              </w:rPr>
              <w:t>ξί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Περι</w:t>
            </w:r>
            <w:proofErr w:type="spellEnd"/>
            <w:r>
              <w:rPr>
                <w:rFonts w:ascii="Constantia" w:hAnsi="Constantia"/>
                <w:color w:val="292733" w:themeColor="text2" w:themeShade="BF"/>
              </w:rPr>
              <w:t>β</w:t>
            </w:r>
            <w:proofErr w:type="spellStart"/>
            <w:r>
              <w:rPr>
                <w:rFonts w:ascii="Constantia" w:hAnsi="Constantia"/>
                <w:color w:val="292733" w:themeColor="text2" w:themeShade="BF"/>
              </w:rPr>
              <w:t>άλλον</w:t>
            </w:r>
            <w:proofErr w:type="spellEnd"/>
          </w:p>
          <w:p w14:paraId="66482302" w14:textId="77777777" w:rsidR="00566CAE" w:rsidRDefault="00566CAE" w:rsidP="00341A13">
            <w:pPr>
              <w:jc w:val="center"/>
              <w:rPr>
                <w:rFonts w:ascii="Constantia" w:hAnsi="Constantia"/>
                <w:color w:val="292733" w:themeColor="text2" w:themeShade="BF"/>
              </w:rPr>
            </w:pPr>
            <w:r>
              <w:rPr>
                <w:rFonts w:ascii="Constantia" w:hAnsi="Constantia"/>
                <w:b/>
                <w:bCs/>
                <w:i/>
                <w:iCs/>
                <w:color w:val="864EA8" w:themeColor="accent1" w:themeShade="BF"/>
              </w:rPr>
              <w:t>&amp;</w:t>
            </w:r>
          </w:p>
          <w:p w14:paraId="7873F0E5"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3 </w:t>
            </w:r>
          </w:p>
          <w:p w14:paraId="12ED73FC" w14:textId="77777777" w:rsidR="00566CAE" w:rsidRDefault="00566CAE" w:rsidP="00341A13">
            <w:pPr>
              <w:jc w:val="center"/>
              <w:rPr>
                <w:rFonts w:ascii="Constantia" w:hAnsi="Constantia"/>
                <w:b/>
                <w:bCs/>
                <w:color w:val="292733" w:themeColor="text2" w:themeShade="BF"/>
              </w:rPr>
            </w:pPr>
            <w:r>
              <w:rPr>
                <w:rFonts w:ascii="Constantia" w:hAnsi="Constantia"/>
                <w:color w:val="292733" w:themeColor="text2" w:themeShade="BF"/>
              </w:rPr>
              <w:t>Απα</w:t>
            </w:r>
            <w:proofErr w:type="spellStart"/>
            <w:r>
              <w:rPr>
                <w:rFonts w:ascii="Constantia" w:hAnsi="Constantia"/>
                <w:color w:val="292733" w:themeColor="text2" w:themeShade="BF"/>
              </w:rPr>
              <w:t>σχόληση</w:t>
            </w:r>
            <w:proofErr w:type="spellEnd"/>
            <w:r>
              <w:rPr>
                <w:rFonts w:ascii="Constantia" w:hAnsi="Constantia"/>
                <w:color w:val="292733" w:themeColor="text2" w:themeShade="BF"/>
              </w:rPr>
              <w:t>-Εμπ</w:t>
            </w:r>
            <w:proofErr w:type="spellStart"/>
            <w:r>
              <w:rPr>
                <w:rFonts w:ascii="Constantia" w:hAnsi="Constantia"/>
                <w:color w:val="292733" w:themeColor="text2" w:themeShade="BF"/>
              </w:rPr>
              <w:t>όριο-Τουρισμός</w:t>
            </w:r>
            <w:proofErr w:type="spellEnd"/>
          </w:p>
        </w:tc>
      </w:tr>
      <w:tr w:rsidR="00566CAE" w14:paraId="6F5F8680" w14:textId="77777777" w:rsidTr="00341A13">
        <w:trPr>
          <w:trHeight w:val="2493"/>
          <w:jc w:val="center"/>
        </w:trPr>
        <w:tc>
          <w:tcPr>
            <w:tcW w:w="2689" w:type="dxa"/>
            <w:shd w:val="thinDiagCross" w:color="F2F2F2" w:themeColor="background1" w:themeShade="F2" w:fill="auto"/>
            <w:vAlign w:val="center"/>
          </w:tcPr>
          <w:p w14:paraId="72F5ABBE" w14:textId="77777777" w:rsidR="00566CAE" w:rsidRDefault="00566CAE" w:rsidP="00341A13">
            <w:pPr>
              <w:rPr>
                <w:rFonts w:ascii="Constantia" w:hAnsi="Constantia"/>
                <w:i/>
                <w:iCs/>
              </w:rPr>
            </w:pPr>
            <w:proofErr w:type="spellStart"/>
            <w:r>
              <w:rPr>
                <w:rFonts w:ascii="Constantia" w:hAnsi="Constantia"/>
                <w:i/>
                <w:iCs/>
              </w:rPr>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w:t>
            </w:r>
            <w:proofErr w:type="spellStart"/>
            <w:r>
              <w:rPr>
                <w:rFonts w:ascii="Constantia" w:hAnsi="Constantia"/>
                <w:i/>
                <w:iCs/>
              </w:rPr>
              <w:t>εριλη</w:t>
            </w:r>
            <w:proofErr w:type="spellEnd"/>
            <w:r>
              <w:rPr>
                <w:rFonts w:ascii="Constantia" w:hAnsi="Constantia"/>
                <w:i/>
                <w:iCs/>
              </w:rPr>
              <w:t>π</w:t>
            </w:r>
            <w:proofErr w:type="spellStart"/>
            <w:r>
              <w:rPr>
                <w:rFonts w:ascii="Constantia" w:hAnsi="Constantia"/>
                <w:i/>
                <w:iCs/>
              </w:rPr>
              <w:t>τικών</w:t>
            </w:r>
            <w:proofErr w:type="spellEnd"/>
            <w:r>
              <w:rPr>
                <w:rFonts w:ascii="Constantia" w:hAnsi="Constantia"/>
                <w:i/>
                <w:iCs/>
              </w:rPr>
              <w:t xml:space="preserve"> και προσβ</w:t>
            </w:r>
            <w:proofErr w:type="spellStart"/>
            <w:r>
              <w:rPr>
                <w:rFonts w:ascii="Constantia" w:hAnsi="Constantia"/>
                <w:i/>
                <w:iCs/>
              </w:rPr>
              <w:t>άσιμων</w:t>
            </w:r>
            <w:proofErr w:type="spellEnd"/>
            <w:r>
              <w:rPr>
                <w:rFonts w:ascii="Constantia" w:hAnsi="Constantia"/>
                <w:i/>
                <w:iCs/>
              </w:rPr>
              <w:t xml:space="preserve"> </w:t>
            </w:r>
            <w:proofErr w:type="spellStart"/>
            <w:r>
              <w:rPr>
                <w:rFonts w:ascii="Constantia" w:hAnsi="Constantia"/>
                <w:i/>
                <w:iCs/>
              </w:rPr>
              <w:t>εγκ</w:t>
            </w:r>
            <w:proofErr w:type="spellEnd"/>
            <w:r>
              <w:rPr>
                <w:rFonts w:ascii="Constantia" w:hAnsi="Constantia"/>
                <w:i/>
                <w:iCs/>
              </w:rPr>
              <w:t>ατα</w:t>
            </w:r>
            <w:proofErr w:type="spellStart"/>
            <w:r>
              <w:rPr>
                <w:rFonts w:ascii="Constantia" w:hAnsi="Constantia"/>
                <w:i/>
                <w:iCs/>
              </w:rPr>
              <w:t>στάσεων</w:t>
            </w:r>
            <w:proofErr w:type="spellEnd"/>
            <w:r>
              <w:rPr>
                <w:rFonts w:ascii="Constantia" w:hAnsi="Constantia"/>
                <w:i/>
                <w:iCs/>
              </w:rPr>
              <w:t xml:space="preserve"> ανα</w:t>
            </w:r>
            <w:proofErr w:type="spellStart"/>
            <w:r>
              <w:rPr>
                <w:rFonts w:ascii="Constantia" w:hAnsi="Constantia"/>
                <w:i/>
                <w:iCs/>
              </w:rPr>
              <w:t>ψυχής</w:t>
            </w:r>
            <w:proofErr w:type="spellEnd"/>
          </w:p>
        </w:tc>
        <w:tc>
          <w:tcPr>
            <w:tcW w:w="3969" w:type="dxa"/>
            <w:shd w:val="thinDiagCross" w:color="F2F2F2" w:themeColor="background1" w:themeShade="F2" w:fill="auto"/>
            <w:vAlign w:val="center"/>
          </w:tcPr>
          <w:p w14:paraId="55CA9647" w14:textId="77777777" w:rsidR="00566CAE" w:rsidRDefault="00566CAE" w:rsidP="00341A13">
            <w:pPr>
              <w:rPr>
                <w:rFonts w:ascii="Constantia" w:hAnsi="Constantia"/>
              </w:rPr>
            </w:pPr>
            <w:r>
              <w:rPr>
                <w:rFonts w:ascii="Constantia" w:hAnsi="Constantia"/>
                <w:b/>
                <w:bCs/>
                <w:color w:val="864EA8" w:themeColor="accent1" w:themeShade="BF"/>
              </w:rPr>
              <w:t>30.2</w:t>
            </w:r>
            <w:r>
              <w:rPr>
                <w:rFonts w:ascii="Constantia" w:hAnsi="Constantia"/>
                <w:color w:val="864EA8" w:themeColor="accent1" w:themeShade="BF"/>
              </w:rPr>
              <w:t xml:space="preserve"> </w:t>
            </w:r>
            <w:proofErr w:type="spellStart"/>
            <w:r>
              <w:rPr>
                <w:rFonts w:ascii="Constantia" w:hAnsi="Constantia"/>
              </w:rPr>
              <w:t>Εντάσσουμε</w:t>
            </w:r>
            <w:proofErr w:type="spellEnd"/>
            <w:r>
              <w:rPr>
                <w:rFonts w:ascii="Constantia" w:hAnsi="Constantia"/>
              </w:rPr>
              <w:t xml:space="preserve"> </w:t>
            </w:r>
            <w:proofErr w:type="spellStart"/>
            <w:r>
              <w:rPr>
                <w:rFonts w:ascii="Constantia" w:hAnsi="Constantia"/>
              </w:rPr>
              <w:t>τη</w:t>
            </w:r>
            <w:proofErr w:type="spellEnd"/>
            <w:r>
              <w:rPr>
                <w:rFonts w:ascii="Constantia" w:hAnsi="Constantia"/>
              </w:rPr>
              <w:t xml:space="preserve"> </w:t>
            </w:r>
            <w:proofErr w:type="spellStart"/>
            <w:r>
              <w:rPr>
                <w:rFonts w:ascii="Constantia" w:hAnsi="Constantia"/>
              </w:rPr>
              <w:t>διάστ</w:t>
            </w:r>
            <w:proofErr w:type="spellEnd"/>
            <w:r>
              <w:rPr>
                <w:rFonts w:ascii="Constantia" w:hAnsi="Constantia"/>
              </w:rPr>
              <w:t>α</w:t>
            </w:r>
            <w:proofErr w:type="spellStart"/>
            <w:r>
              <w:rPr>
                <w:rFonts w:ascii="Constantia" w:hAnsi="Constantia"/>
              </w:rPr>
              <w:t>ση</w:t>
            </w:r>
            <w:proofErr w:type="spellEnd"/>
            <w:r>
              <w:rPr>
                <w:rFonts w:ascii="Constantia" w:hAnsi="Constantia"/>
              </w:rPr>
              <w:t xml:space="preserve"> </w:t>
            </w:r>
            <w:proofErr w:type="spellStart"/>
            <w:r>
              <w:rPr>
                <w:rFonts w:ascii="Constantia" w:hAnsi="Constantia"/>
              </w:rPr>
              <w:t>της</w:t>
            </w:r>
            <w:proofErr w:type="spellEnd"/>
            <w:r>
              <w:rPr>
                <w:rFonts w:ascii="Constantia" w:hAnsi="Constantia"/>
              </w:rPr>
              <w:t xml:space="preserve"> αναπ</w:t>
            </w:r>
            <w:proofErr w:type="spellStart"/>
            <w:r>
              <w:rPr>
                <w:rFonts w:ascii="Constantia" w:hAnsi="Constantia"/>
              </w:rPr>
              <w:t>ηρί</w:t>
            </w:r>
            <w:proofErr w:type="spellEnd"/>
            <w:r>
              <w:rPr>
                <w:rFonts w:ascii="Constantia" w:hAnsi="Constantia"/>
              </w:rPr>
              <w:t xml:space="preserve">ας και </w:t>
            </w:r>
            <w:proofErr w:type="spellStart"/>
            <w:r>
              <w:rPr>
                <w:rFonts w:ascii="Constantia" w:hAnsi="Constantia"/>
              </w:rPr>
              <w:t>την</w:t>
            </w:r>
            <w:proofErr w:type="spellEnd"/>
            <w:r>
              <w:rPr>
                <w:rFonts w:ascii="Constantia" w:hAnsi="Constantia"/>
              </w:rPr>
              <w:t xml:space="preserve"> προσβα</w:t>
            </w:r>
            <w:proofErr w:type="spellStart"/>
            <w:r>
              <w:rPr>
                <w:rFonts w:ascii="Constantia" w:hAnsi="Constantia"/>
              </w:rPr>
              <w:t>σιμότητ</w:t>
            </w:r>
            <w:proofErr w:type="spellEnd"/>
            <w:r>
              <w:rPr>
                <w:rFonts w:ascii="Constantia" w:hAnsi="Constantia"/>
              </w:rPr>
              <w:t xml:space="preserve">α </w:t>
            </w:r>
            <w:proofErr w:type="spellStart"/>
            <w:r>
              <w:rPr>
                <w:rFonts w:ascii="Constantia" w:hAnsi="Constantia"/>
              </w:rPr>
              <w:t>των</w:t>
            </w:r>
            <w:proofErr w:type="spellEnd"/>
            <w:r>
              <w:rPr>
                <w:rFonts w:ascii="Constantia" w:hAnsi="Constantia"/>
              </w:rPr>
              <w:t xml:space="preserve"> </w:t>
            </w:r>
            <w:proofErr w:type="spellStart"/>
            <w:r>
              <w:rPr>
                <w:rFonts w:ascii="Constantia" w:hAnsi="Constantia"/>
              </w:rPr>
              <w:t>τουριστικών</w:t>
            </w:r>
            <w:proofErr w:type="spellEnd"/>
            <w:r>
              <w:rPr>
                <w:rFonts w:ascii="Constantia" w:hAnsi="Constantia"/>
              </w:rPr>
              <w:t xml:space="preserve"> υπ</w:t>
            </w:r>
            <w:proofErr w:type="spellStart"/>
            <w:r>
              <w:rPr>
                <w:rFonts w:ascii="Constantia" w:hAnsi="Constantia"/>
              </w:rPr>
              <w:t>ηρεσιών</w:t>
            </w:r>
            <w:proofErr w:type="spellEnd"/>
            <w:r>
              <w:rPr>
                <w:rFonts w:ascii="Constantia" w:hAnsi="Constantia"/>
              </w:rPr>
              <w:t xml:space="preserve"> </w:t>
            </w:r>
            <w:proofErr w:type="spellStart"/>
            <w:r>
              <w:rPr>
                <w:rFonts w:ascii="Constantia" w:hAnsi="Constantia"/>
              </w:rPr>
              <w:t>στην</w:t>
            </w:r>
            <w:proofErr w:type="spellEnd"/>
            <w:r>
              <w:rPr>
                <w:rFonts w:ascii="Constantia" w:hAnsi="Constantia"/>
              </w:rPr>
              <w:t xml:space="preserve"> </w:t>
            </w:r>
            <w:proofErr w:type="spellStart"/>
            <w:r>
              <w:rPr>
                <w:rFonts w:ascii="Constantia" w:hAnsi="Constantia"/>
              </w:rPr>
              <w:t>Τουριστική</w:t>
            </w:r>
            <w:proofErr w:type="spellEnd"/>
            <w:r>
              <w:rPr>
                <w:rFonts w:ascii="Constantia" w:hAnsi="Constantia"/>
              </w:rPr>
              <w:t xml:space="preserve"> </w:t>
            </w:r>
            <w:proofErr w:type="spellStart"/>
            <w:r>
              <w:rPr>
                <w:rFonts w:ascii="Constantia" w:hAnsi="Constantia"/>
              </w:rPr>
              <w:t>Εκ</w:t>
            </w:r>
            <w:proofErr w:type="spellEnd"/>
            <w:r>
              <w:rPr>
                <w:rFonts w:ascii="Constantia" w:hAnsi="Constantia"/>
              </w:rPr>
              <w:t>πα</w:t>
            </w:r>
            <w:proofErr w:type="spellStart"/>
            <w:r>
              <w:rPr>
                <w:rFonts w:ascii="Constantia" w:hAnsi="Constantia"/>
              </w:rPr>
              <w:t>ίδευση</w:t>
            </w:r>
            <w:proofErr w:type="spellEnd"/>
            <w:r>
              <w:rPr>
                <w:rFonts w:ascii="Constantia" w:hAnsi="Constantia"/>
              </w:rPr>
              <w:t xml:space="preserve"> </w:t>
            </w:r>
          </w:p>
        </w:tc>
        <w:tc>
          <w:tcPr>
            <w:tcW w:w="2551" w:type="dxa"/>
            <w:shd w:val="thinDiagCross" w:color="F2F2F2" w:themeColor="background1" w:themeShade="F2" w:fill="auto"/>
          </w:tcPr>
          <w:p w14:paraId="57F3FE2E"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 xml:space="preserve">ας 3 </w:t>
            </w:r>
          </w:p>
          <w:p w14:paraId="466B0320" w14:textId="77777777" w:rsidR="00566CAE" w:rsidRDefault="00566CAE" w:rsidP="00341A13">
            <w:pPr>
              <w:jc w:val="center"/>
              <w:rPr>
                <w:rFonts w:ascii="Constantia" w:hAnsi="Constantia"/>
                <w:color w:val="292733" w:themeColor="text2" w:themeShade="BF"/>
              </w:rPr>
            </w:pPr>
            <w:r>
              <w:rPr>
                <w:rFonts w:ascii="Constantia" w:hAnsi="Constantia"/>
                <w:color w:val="292733" w:themeColor="text2" w:themeShade="BF"/>
              </w:rPr>
              <w:t>Απα</w:t>
            </w:r>
            <w:proofErr w:type="spellStart"/>
            <w:r>
              <w:rPr>
                <w:rFonts w:ascii="Constantia" w:hAnsi="Constantia"/>
                <w:color w:val="292733" w:themeColor="text2" w:themeShade="BF"/>
              </w:rPr>
              <w:t>σχόληση</w:t>
            </w:r>
            <w:proofErr w:type="spellEnd"/>
            <w:r>
              <w:rPr>
                <w:rFonts w:ascii="Constantia" w:hAnsi="Constantia"/>
                <w:color w:val="292733" w:themeColor="text2" w:themeShade="BF"/>
              </w:rPr>
              <w:t>-Εμπ</w:t>
            </w:r>
            <w:proofErr w:type="spellStart"/>
            <w:r>
              <w:rPr>
                <w:rFonts w:ascii="Constantia" w:hAnsi="Constantia"/>
                <w:color w:val="292733" w:themeColor="text2" w:themeShade="BF"/>
              </w:rPr>
              <w:t>όριο-Τουρισμός</w:t>
            </w:r>
            <w:proofErr w:type="spellEnd"/>
            <w:r>
              <w:rPr>
                <w:rFonts w:ascii="Constantia" w:hAnsi="Constantia"/>
                <w:color w:val="292733" w:themeColor="text2" w:themeShade="BF"/>
              </w:rPr>
              <w:t xml:space="preserve"> </w:t>
            </w:r>
          </w:p>
          <w:p w14:paraId="1263C95B" w14:textId="77777777" w:rsidR="00566CAE" w:rsidRDefault="00566CAE" w:rsidP="00341A13">
            <w:pPr>
              <w:jc w:val="center"/>
              <w:rPr>
                <w:rFonts w:ascii="Constantia" w:hAnsi="Constantia"/>
                <w:b/>
                <w:bCs/>
                <w:i/>
                <w:iCs/>
                <w:color w:val="864EA8" w:themeColor="accent1" w:themeShade="BF"/>
              </w:rPr>
            </w:pPr>
            <w:r>
              <w:rPr>
                <w:rFonts w:ascii="Constantia" w:hAnsi="Constantia"/>
                <w:b/>
                <w:bCs/>
                <w:i/>
                <w:iCs/>
                <w:color w:val="864EA8" w:themeColor="accent1" w:themeShade="BF"/>
              </w:rPr>
              <w:t>&amp;</w:t>
            </w:r>
          </w:p>
          <w:p w14:paraId="19305CA9" w14:textId="77777777" w:rsidR="00566CAE" w:rsidRDefault="00566CAE" w:rsidP="00341A13">
            <w:pPr>
              <w:jc w:val="center"/>
              <w:rPr>
                <w:rFonts w:ascii="Constantia" w:hAnsi="Constantia"/>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1</w:t>
            </w:r>
            <w:r>
              <w:rPr>
                <w:rFonts w:ascii="Constantia" w:hAnsi="Constantia"/>
                <w:b/>
                <w:bCs/>
                <w:color w:val="292733" w:themeColor="text2" w:themeShade="BF"/>
              </w:rPr>
              <w:t xml:space="preserve"> </w:t>
            </w:r>
            <w:proofErr w:type="spellStart"/>
            <w:r>
              <w:rPr>
                <w:rFonts w:ascii="Constantia" w:hAnsi="Constantia"/>
                <w:color w:val="292733" w:themeColor="text2" w:themeShade="BF"/>
              </w:rPr>
              <w:t>Προγρ</w:t>
            </w:r>
            <w:proofErr w:type="spellEnd"/>
            <w:r>
              <w:rPr>
                <w:rFonts w:ascii="Constantia" w:hAnsi="Constantia"/>
                <w:color w:val="292733" w:themeColor="text2" w:themeShade="BF"/>
              </w:rPr>
              <w:t>α</w:t>
            </w:r>
            <w:proofErr w:type="spellStart"/>
            <w:r>
              <w:rPr>
                <w:rFonts w:ascii="Constantia" w:hAnsi="Constantia"/>
                <w:color w:val="292733" w:themeColor="text2" w:themeShade="BF"/>
              </w:rPr>
              <w:t>μμ</w:t>
            </w:r>
            <w:proofErr w:type="spellEnd"/>
            <w:r>
              <w:rPr>
                <w:rFonts w:ascii="Constantia" w:hAnsi="Constantia"/>
                <w:color w:val="292733" w:themeColor="text2" w:themeShade="BF"/>
              </w:rPr>
              <w:t>α</w:t>
            </w:r>
            <w:proofErr w:type="spellStart"/>
            <w:r>
              <w:rPr>
                <w:rFonts w:ascii="Constantia" w:hAnsi="Constantia"/>
                <w:color w:val="292733" w:themeColor="text2" w:themeShade="BF"/>
              </w:rPr>
              <w:t>τισμός</w:t>
            </w:r>
            <w:proofErr w:type="spellEnd"/>
            <w:r>
              <w:rPr>
                <w:rFonts w:ascii="Constantia" w:hAnsi="Constantia"/>
                <w:color w:val="292733" w:themeColor="text2" w:themeShade="BF"/>
              </w:rPr>
              <w:t xml:space="preserve"> α</w:t>
            </w:r>
            <w:proofErr w:type="spellStart"/>
            <w:r>
              <w:rPr>
                <w:rFonts w:ascii="Constantia" w:hAnsi="Constantia"/>
                <w:color w:val="292733" w:themeColor="text2" w:themeShade="BF"/>
              </w:rPr>
              <w:t>νά</w:t>
            </w:r>
            <w:proofErr w:type="spellEnd"/>
            <w:r>
              <w:rPr>
                <w:rFonts w:ascii="Constantia" w:hAnsi="Constantia"/>
                <w:color w:val="292733" w:themeColor="text2" w:themeShade="BF"/>
              </w:rPr>
              <w:t>π</w:t>
            </w:r>
            <w:proofErr w:type="spellStart"/>
            <w:r>
              <w:rPr>
                <w:rFonts w:ascii="Constantia" w:hAnsi="Constantia"/>
                <w:color w:val="292733" w:themeColor="text2" w:themeShade="BF"/>
              </w:rPr>
              <w:t>τυξης</w:t>
            </w:r>
            <w:proofErr w:type="spellEnd"/>
          </w:p>
        </w:tc>
      </w:tr>
      <w:tr w:rsidR="00566CAE" w14:paraId="619859DA" w14:textId="77777777" w:rsidTr="00341A13">
        <w:trPr>
          <w:trHeight w:val="2401"/>
          <w:jc w:val="center"/>
        </w:trPr>
        <w:tc>
          <w:tcPr>
            <w:tcW w:w="2689" w:type="dxa"/>
            <w:shd w:val="thinDiagCross" w:color="F2F2F2" w:themeColor="background1" w:themeShade="F2" w:fill="auto"/>
            <w:vAlign w:val="center"/>
          </w:tcPr>
          <w:p w14:paraId="3EB7C4CD" w14:textId="77777777" w:rsidR="00566CAE" w:rsidRDefault="00566CAE" w:rsidP="00341A13">
            <w:pPr>
              <w:rPr>
                <w:rFonts w:ascii="Constantia" w:hAnsi="Constantia"/>
                <w:i/>
                <w:iCs/>
              </w:rPr>
            </w:pPr>
            <w:proofErr w:type="spellStart"/>
            <w:r>
              <w:rPr>
                <w:rFonts w:ascii="Constantia" w:hAnsi="Constantia"/>
                <w:i/>
                <w:iCs/>
              </w:rPr>
              <w:t>Προώθηση</w:t>
            </w:r>
            <w:proofErr w:type="spellEnd"/>
            <w:r>
              <w:rPr>
                <w:rFonts w:ascii="Constantia" w:hAnsi="Constantia"/>
                <w:i/>
                <w:iCs/>
              </w:rPr>
              <w:t xml:space="preserve"> </w:t>
            </w:r>
            <w:proofErr w:type="spellStart"/>
            <w:r>
              <w:rPr>
                <w:rFonts w:ascii="Constantia" w:hAnsi="Constantia"/>
                <w:i/>
                <w:iCs/>
              </w:rPr>
              <w:t>συμ</w:t>
            </w:r>
            <w:proofErr w:type="spellEnd"/>
            <w:r>
              <w:rPr>
                <w:rFonts w:ascii="Constantia" w:hAnsi="Constantia"/>
                <w:i/>
                <w:iCs/>
              </w:rPr>
              <w:t>π</w:t>
            </w:r>
            <w:proofErr w:type="spellStart"/>
            <w:r>
              <w:rPr>
                <w:rFonts w:ascii="Constantia" w:hAnsi="Constantia"/>
                <w:i/>
                <w:iCs/>
              </w:rPr>
              <w:t>εριλη</w:t>
            </w:r>
            <w:proofErr w:type="spellEnd"/>
            <w:r>
              <w:rPr>
                <w:rFonts w:ascii="Constantia" w:hAnsi="Constantia"/>
                <w:i/>
                <w:iCs/>
              </w:rPr>
              <w:t>π</w:t>
            </w:r>
            <w:proofErr w:type="spellStart"/>
            <w:r>
              <w:rPr>
                <w:rFonts w:ascii="Constantia" w:hAnsi="Constantia"/>
                <w:i/>
                <w:iCs/>
              </w:rPr>
              <w:t>τικών</w:t>
            </w:r>
            <w:proofErr w:type="spellEnd"/>
            <w:r>
              <w:rPr>
                <w:rFonts w:ascii="Constantia" w:hAnsi="Constantia"/>
                <w:i/>
                <w:iCs/>
              </w:rPr>
              <w:t xml:space="preserve"> και προσβ</w:t>
            </w:r>
            <w:proofErr w:type="spellStart"/>
            <w:r>
              <w:rPr>
                <w:rFonts w:ascii="Constantia" w:hAnsi="Constantia"/>
                <w:i/>
                <w:iCs/>
              </w:rPr>
              <w:t>άσιμων</w:t>
            </w:r>
            <w:proofErr w:type="spellEnd"/>
            <w:r>
              <w:rPr>
                <w:rFonts w:ascii="Constantia" w:hAnsi="Constantia"/>
                <w:i/>
                <w:iCs/>
              </w:rPr>
              <w:t xml:space="preserve"> </w:t>
            </w:r>
            <w:proofErr w:type="spellStart"/>
            <w:r>
              <w:rPr>
                <w:rFonts w:ascii="Constantia" w:hAnsi="Constantia"/>
                <w:i/>
                <w:iCs/>
              </w:rPr>
              <w:t>εγκ</w:t>
            </w:r>
            <w:proofErr w:type="spellEnd"/>
            <w:r>
              <w:rPr>
                <w:rFonts w:ascii="Constantia" w:hAnsi="Constantia"/>
                <w:i/>
                <w:iCs/>
              </w:rPr>
              <w:t>ατα</w:t>
            </w:r>
            <w:proofErr w:type="spellStart"/>
            <w:r>
              <w:rPr>
                <w:rFonts w:ascii="Constantia" w:hAnsi="Constantia"/>
                <w:i/>
                <w:iCs/>
              </w:rPr>
              <w:t>στάσεων</w:t>
            </w:r>
            <w:proofErr w:type="spellEnd"/>
            <w:r>
              <w:rPr>
                <w:rFonts w:ascii="Constantia" w:hAnsi="Constantia"/>
                <w:i/>
                <w:iCs/>
              </w:rPr>
              <w:t xml:space="preserve"> ανα</w:t>
            </w:r>
            <w:proofErr w:type="spellStart"/>
            <w:r>
              <w:rPr>
                <w:rFonts w:ascii="Constantia" w:hAnsi="Constantia"/>
                <w:i/>
                <w:iCs/>
              </w:rPr>
              <w:t>ψυχής</w:t>
            </w:r>
            <w:proofErr w:type="spellEnd"/>
          </w:p>
        </w:tc>
        <w:tc>
          <w:tcPr>
            <w:tcW w:w="3969" w:type="dxa"/>
            <w:shd w:val="thinDiagCross" w:color="F2F2F2" w:themeColor="background1" w:themeShade="F2" w:fill="auto"/>
            <w:vAlign w:val="center"/>
          </w:tcPr>
          <w:p w14:paraId="2B05C052" w14:textId="77777777" w:rsidR="00566CAE" w:rsidRDefault="00566CAE" w:rsidP="00341A13">
            <w:pPr>
              <w:jc w:val="both"/>
              <w:rPr>
                <w:rFonts w:ascii="Constantia" w:hAnsi="Constantia"/>
              </w:rPr>
            </w:pPr>
            <w:r>
              <w:rPr>
                <w:rFonts w:ascii="Constantia" w:hAnsi="Constantia"/>
                <w:b/>
                <w:bCs/>
                <w:color w:val="864EA8" w:themeColor="accent1" w:themeShade="BF"/>
              </w:rPr>
              <w:t>30.3</w:t>
            </w:r>
            <w:r>
              <w:rPr>
                <w:rFonts w:ascii="Constantia" w:hAnsi="Constantia"/>
                <w:color w:val="864EA8" w:themeColor="accent1" w:themeShade="BF"/>
              </w:rPr>
              <w:t xml:space="preserve"> </w:t>
            </w:r>
            <w:proofErr w:type="spellStart"/>
            <w:r>
              <w:rPr>
                <w:rFonts w:ascii="Constantia" w:hAnsi="Constantia"/>
              </w:rPr>
              <w:t>Δι</w:t>
            </w:r>
            <w:proofErr w:type="spellEnd"/>
            <w:r>
              <w:rPr>
                <w:rFonts w:ascii="Constantia" w:hAnsi="Constantia"/>
              </w:rPr>
              <w:t>α</w:t>
            </w:r>
            <w:proofErr w:type="spellStart"/>
            <w:r>
              <w:rPr>
                <w:rFonts w:ascii="Constantia" w:hAnsi="Constantia"/>
              </w:rPr>
              <w:t>συνδέουμε</w:t>
            </w:r>
            <w:proofErr w:type="spellEnd"/>
            <w:r>
              <w:rPr>
                <w:rFonts w:ascii="Constantia" w:hAnsi="Constantia"/>
              </w:rPr>
              <w:t xml:space="preserve"> </w:t>
            </w:r>
            <w:proofErr w:type="spellStart"/>
            <w:r>
              <w:rPr>
                <w:rFonts w:ascii="Constantia" w:hAnsi="Constantia"/>
              </w:rPr>
              <w:t>τις</w:t>
            </w:r>
            <w:proofErr w:type="spellEnd"/>
            <w:r>
              <w:rPr>
                <w:rFonts w:ascii="Constantia" w:hAnsi="Constantia"/>
              </w:rPr>
              <w:t xml:space="preserve"> </w:t>
            </w:r>
            <w:proofErr w:type="spellStart"/>
            <w:r>
              <w:rPr>
                <w:rFonts w:ascii="Constantia" w:hAnsi="Constantia"/>
              </w:rPr>
              <w:t>δράσεις</w:t>
            </w:r>
            <w:proofErr w:type="spellEnd"/>
            <w:r>
              <w:rPr>
                <w:rFonts w:ascii="Constantia" w:hAnsi="Constantia"/>
              </w:rPr>
              <w:t xml:space="preserve"> προσβα</w:t>
            </w:r>
            <w:proofErr w:type="spellStart"/>
            <w:r>
              <w:rPr>
                <w:rFonts w:ascii="Constantia" w:hAnsi="Constantia"/>
              </w:rPr>
              <w:t>σιμότητ</w:t>
            </w:r>
            <w:proofErr w:type="spellEnd"/>
            <w:r>
              <w:rPr>
                <w:rFonts w:ascii="Constantia" w:hAnsi="Constantia"/>
              </w:rPr>
              <w:t xml:space="preserve">ας </w:t>
            </w:r>
            <w:proofErr w:type="spellStart"/>
            <w:r>
              <w:rPr>
                <w:rFonts w:ascii="Constantia" w:hAnsi="Constantia"/>
              </w:rPr>
              <w:t>στο</w:t>
            </w:r>
            <w:proofErr w:type="spellEnd"/>
            <w:r>
              <w:rPr>
                <w:rFonts w:ascii="Constantia" w:hAnsi="Constantia"/>
              </w:rPr>
              <w:t xml:space="preserve"> </w:t>
            </w:r>
            <w:proofErr w:type="spellStart"/>
            <w:r>
              <w:rPr>
                <w:rFonts w:ascii="Constantia" w:hAnsi="Constantia"/>
              </w:rPr>
              <w:t>φυσικό</w:t>
            </w:r>
            <w:proofErr w:type="spellEnd"/>
            <w:r>
              <w:rPr>
                <w:rFonts w:ascii="Constantia" w:hAnsi="Constantia"/>
              </w:rPr>
              <w:t xml:space="preserve"> π</w:t>
            </w:r>
            <w:proofErr w:type="spellStart"/>
            <w:r>
              <w:rPr>
                <w:rFonts w:ascii="Constantia" w:hAnsi="Constantia"/>
              </w:rPr>
              <w:t>ερι</w:t>
            </w:r>
            <w:proofErr w:type="spellEnd"/>
            <w:r>
              <w:rPr>
                <w:rFonts w:ascii="Constantia" w:hAnsi="Constantia"/>
              </w:rPr>
              <w:t>β</w:t>
            </w:r>
            <w:proofErr w:type="spellStart"/>
            <w:r>
              <w:rPr>
                <w:rFonts w:ascii="Constantia" w:hAnsi="Constantia"/>
              </w:rPr>
              <w:t>άλλον</w:t>
            </w:r>
            <w:proofErr w:type="spellEnd"/>
            <w:r>
              <w:rPr>
                <w:rFonts w:ascii="Constantia" w:hAnsi="Constantia"/>
              </w:rPr>
              <w:t xml:space="preserve"> και </w:t>
            </w:r>
            <w:proofErr w:type="spellStart"/>
            <w:r>
              <w:rPr>
                <w:rFonts w:ascii="Constantia" w:hAnsi="Constantia"/>
              </w:rPr>
              <w:t>τον</w:t>
            </w:r>
            <w:proofErr w:type="spellEnd"/>
            <w:r>
              <w:rPr>
                <w:rFonts w:ascii="Constantia" w:hAnsi="Constantia"/>
              </w:rPr>
              <w:t xml:space="preserve"> π</w:t>
            </w:r>
            <w:proofErr w:type="spellStart"/>
            <w:r>
              <w:rPr>
                <w:rFonts w:ascii="Constantia" w:hAnsi="Constantia"/>
              </w:rPr>
              <w:t>ολιτισμό</w:t>
            </w:r>
            <w:proofErr w:type="spellEnd"/>
            <w:r>
              <w:rPr>
                <w:rFonts w:ascii="Constantia" w:hAnsi="Constantia"/>
              </w:rPr>
              <w:t xml:space="preserve"> </w:t>
            </w:r>
            <w:proofErr w:type="spellStart"/>
            <w:r>
              <w:rPr>
                <w:rFonts w:ascii="Constantia" w:hAnsi="Constantia"/>
              </w:rPr>
              <w:t>με</w:t>
            </w:r>
            <w:proofErr w:type="spellEnd"/>
            <w:r>
              <w:rPr>
                <w:rFonts w:ascii="Constantia" w:hAnsi="Constantia"/>
              </w:rPr>
              <w:t xml:space="preserve"> </w:t>
            </w:r>
            <w:proofErr w:type="spellStart"/>
            <w:r>
              <w:rPr>
                <w:rFonts w:ascii="Constantia" w:hAnsi="Constantia"/>
              </w:rPr>
              <w:t>τον</w:t>
            </w:r>
            <w:proofErr w:type="spellEnd"/>
            <w:r>
              <w:rPr>
                <w:rFonts w:ascii="Constantia" w:hAnsi="Constantia"/>
              </w:rPr>
              <w:t xml:space="preserve"> </w:t>
            </w:r>
            <w:proofErr w:type="spellStart"/>
            <w:r>
              <w:rPr>
                <w:rFonts w:ascii="Constantia" w:hAnsi="Constantia"/>
              </w:rPr>
              <w:t>στόχο</w:t>
            </w:r>
            <w:proofErr w:type="spellEnd"/>
            <w:r>
              <w:rPr>
                <w:rFonts w:ascii="Constantia" w:hAnsi="Constantia"/>
              </w:rPr>
              <w:t xml:space="preserve"> </w:t>
            </w:r>
            <w:proofErr w:type="spellStart"/>
            <w:r>
              <w:rPr>
                <w:rFonts w:ascii="Constantia" w:hAnsi="Constantia"/>
              </w:rPr>
              <w:t>Προσ</w:t>
            </w:r>
            <w:proofErr w:type="spellEnd"/>
            <w:r>
              <w:rPr>
                <w:rFonts w:ascii="Constantia" w:hAnsi="Constantia"/>
              </w:rPr>
              <w:t>β</w:t>
            </w:r>
            <w:proofErr w:type="spellStart"/>
            <w:r>
              <w:rPr>
                <w:rFonts w:ascii="Constantia" w:hAnsi="Constantia"/>
              </w:rPr>
              <w:t>άσιμου</w:t>
            </w:r>
            <w:proofErr w:type="spellEnd"/>
            <w:r>
              <w:rPr>
                <w:rFonts w:ascii="Constantia" w:hAnsi="Constantia"/>
              </w:rPr>
              <w:t xml:space="preserve"> </w:t>
            </w:r>
            <w:proofErr w:type="spellStart"/>
            <w:r>
              <w:rPr>
                <w:rFonts w:ascii="Constantia" w:hAnsi="Constantia"/>
              </w:rPr>
              <w:t>Τουρισμού</w:t>
            </w:r>
            <w:proofErr w:type="spellEnd"/>
          </w:p>
        </w:tc>
        <w:tc>
          <w:tcPr>
            <w:tcW w:w="2551" w:type="dxa"/>
            <w:shd w:val="thinDiagCross" w:color="F2F2F2" w:themeColor="background1" w:themeShade="F2" w:fill="auto"/>
            <w:vAlign w:val="center"/>
          </w:tcPr>
          <w:p w14:paraId="16AFC715"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5</w:t>
            </w:r>
          </w:p>
          <w:p w14:paraId="70753A6E" w14:textId="77777777" w:rsidR="00566CAE" w:rsidRDefault="00566CAE" w:rsidP="00341A13">
            <w:pPr>
              <w:jc w:val="center"/>
              <w:rPr>
                <w:rFonts w:ascii="Constantia" w:hAnsi="Constantia"/>
                <w:color w:val="292733" w:themeColor="text2" w:themeShade="BF"/>
              </w:rPr>
            </w:pPr>
            <w:proofErr w:type="spellStart"/>
            <w:r>
              <w:rPr>
                <w:rFonts w:ascii="Constantia" w:hAnsi="Constantia"/>
                <w:color w:val="292733" w:themeColor="text2" w:themeShade="BF"/>
              </w:rPr>
              <w:t>Χωροτ</w:t>
            </w:r>
            <w:proofErr w:type="spellEnd"/>
            <w:r>
              <w:rPr>
                <w:rFonts w:ascii="Constantia" w:hAnsi="Constantia"/>
                <w:color w:val="292733" w:themeColor="text2" w:themeShade="BF"/>
              </w:rPr>
              <w:t>α</w:t>
            </w:r>
            <w:proofErr w:type="spellStart"/>
            <w:r>
              <w:rPr>
                <w:rFonts w:ascii="Constantia" w:hAnsi="Constantia"/>
                <w:color w:val="292733" w:themeColor="text2" w:themeShade="BF"/>
              </w:rPr>
              <w:t>ξί</w:t>
            </w:r>
            <w:proofErr w:type="spellEnd"/>
            <w:r>
              <w:rPr>
                <w:rFonts w:ascii="Constantia" w:hAnsi="Constantia"/>
                <w:color w:val="292733" w:themeColor="text2" w:themeShade="BF"/>
              </w:rPr>
              <w:t>α-</w:t>
            </w:r>
            <w:proofErr w:type="spellStart"/>
            <w:r>
              <w:rPr>
                <w:rFonts w:ascii="Constantia" w:hAnsi="Constantia"/>
                <w:color w:val="292733" w:themeColor="text2" w:themeShade="BF"/>
              </w:rPr>
              <w:t>Περι</w:t>
            </w:r>
            <w:proofErr w:type="spellEnd"/>
            <w:r>
              <w:rPr>
                <w:rFonts w:ascii="Constantia" w:hAnsi="Constantia"/>
                <w:color w:val="292733" w:themeColor="text2" w:themeShade="BF"/>
              </w:rPr>
              <w:t>β</w:t>
            </w:r>
            <w:proofErr w:type="spellStart"/>
            <w:r>
              <w:rPr>
                <w:rFonts w:ascii="Constantia" w:hAnsi="Constantia"/>
                <w:color w:val="292733" w:themeColor="text2" w:themeShade="BF"/>
              </w:rPr>
              <w:t>άλλον</w:t>
            </w:r>
            <w:proofErr w:type="spellEnd"/>
          </w:p>
          <w:p w14:paraId="5C4F8AF1" w14:textId="77777777" w:rsidR="00566CAE" w:rsidRDefault="00566CAE" w:rsidP="00341A13">
            <w:pPr>
              <w:jc w:val="center"/>
              <w:rPr>
                <w:rFonts w:ascii="Constantia" w:hAnsi="Constantia"/>
                <w:b/>
                <w:bCs/>
                <w:i/>
                <w:iCs/>
                <w:color w:val="864EA8" w:themeColor="accent1" w:themeShade="BF"/>
              </w:rPr>
            </w:pPr>
            <w:r>
              <w:rPr>
                <w:rFonts w:ascii="Constantia" w:hAnsi="Constantia"/>
                <w:b/>
                <w:bCs/>
                <w:i/>
                <w:iCs/>
                <w:color w:val="864EA8" w:themeColor="accent1" w:themeShade="BF"/>
              </w:rPr>
              <w:t>&amp;</w:t>
            </w:r>
          </w:p>
          <w:p w14:paraId="7292187D"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3</w:t>
            </w:r>
          </w:p>
          <w:p w14:paraId="69C2648D" w14:textId="77777777" w:rsidR="00566CAE" w:rsidRDefault="00566CAE" w:rsidP="00341A13">
            <w:pPr>
              <w:jc w:val="center"/>
              <w:rPr>
                <w:rFonts w:ascii="Constantia" w:hAnsi="Constantia"/>
              </w:rPr>
            </w:pPr>
            <w:r>
              <w:rPr>
                <w:rFonts w:ascii="Constantia" w:hAnsi="Constantia"/>
                <w:color w:val="292733" w:themeColor="text2" w:themeShade="BF"/>
              </w:rPr>
              <w:t>Απα</w:t>
            </w:r>
            <w:proofErr w:type="spellStart"/>
            <w:r>
              <w:rPr>
                <w:rFonts w:ascii="Constantia" w:hAnsi="Constantia"/>
                <w:color w:val="292733" w:themeColor="text2" w:themeShade="BF"/>
              </w:rPr>
              <w:t>σχόληση</w:t>
            </w:r>
            <w:proofErr w:type="spellEnd"/>
            <w:r>
              <w:rPr>
                <w:rFonts w:ascii="Constantia" w:hAnsi="Constantia"/>
                <w:color w:val="292733" w:themeColor="text2" w:themeShade="BF"/>
              </w:rPr>
              <w:t>-Εμπ</w:t>
            </w:r>
            <w:proofErr w:type="spellStart"/>
            <w:r>
              <w:rPr>
                <w:rFonts w:ascii="Constantia" w:hAnsi="Constantia"/>
                <w:color w:val="292733" w:themeColor="text2" w:themeShade="BF"/>
              </w:rPr>
              <w:t>όριο-Τουρισμός</w:t>
            </w:r>
            <w:proofErr w:type="spellEnd"/>
          </w:p>
        </w:tc>
      </w:tr>
      <w:tr w:rsidR="00566CAE" w14:paraId="17D28959" w14:textId="77777777" w:rsidTr="00341A13">
        <w:trPr>
          <w:trHeight w:val="1259"/>
          <w:jc w:val="center"/>
        </w:trPr>
        <w:tc>
          <w:tcPr>
            <w:tcW w:w="2689" w:type="dxa"/>
            <w:shd w:val="thinDiagCross" w:color="F2F2F2" w:themeColor="background1" w:themeShade="F2" w:fill="auto"/>
            <w:vAlign w:val="center"/>
          </w:tcPr>
          <w:p w14:paraId="2CBBD7DD" w14:textId="77777777" w:rsidR="00566CAE" w:rsidRDefault="00566CAE" w:rsidP="00341A13">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3D5500B1" w14:textId="77777777" w:rsidR="00566CAE" w:rsidRDefault="00566CAE" w:rsidP="00341A13">
            <w:pPr>
              <w:rPr>
                <w:rFonts w:ascii="Constantia" w:hAnsi="Constantia"/>
              </w:rPr>
            </w:pPr>
            <w:r>
              <w:rPr>
                <w:rFonts w:ascii="Constantia" w:hAnsi="Constantia"/>
                <w:b/>
                <w:bCs/>
                <w:color w:val="864EA8" w:themeColor="accent1" w:themeShade="BF"/>
              </w:rPr>
              <w:t>30.4</w:t>
            </w:r>
            <w:r>
              <w:rPr>
                <w:rFonts w:ascii="Constantia" w:hAnsi="Constantia"/>
                <w:color w:val="864EA8" w:themeColor="accent1" w:themeShade="BF"/>
              </w:rPr>
              <w:t xml:space="preserve"> </w:t>
            </w:r>
            <w:r>
              <w:rPr>
                <w:rFonts w:ascii="Constantia" w:hAnsi="Constantia"/>
              </w:rPr>
              <w:t xml:space="preserve">Η </w:t>
            </w:r>
            <w:proofErr w:type="spellStart"/>
            <w:r>
              <w:rPr>
                <w:rFonts w:ascii="Constantia" w:hAnsi="Constantia"/>
              </w:rPr>
              <w:t>Ελλάδ</w:t>
            </w:r>
            <w:proofErr w:type="spellEnd"/>
            <w:r>
              <w:rPr>
                <w:rFonts w:ascii="Constantia" w:hAnsi="Constantia"/>
              </w:rPr>
              <w:t xml:space="preserve">α </w:t>
            </w:r>
            <w:proofErr w:type="spellStart"/>
            <w:r>
              <w:rPr>
                <w:rFonts w:ascii="Constantia" w:hAnsi="Constantia"/>
              </w:rPr>
              <w:t>φιλικός</w:t>
            </w:r>
            <w:proofErr w:type="spellEnd"/>
            <w:r>
              <w:rPr>
                <w:rFonts w:ascii="Constantia" w:hAnsi="Constantia"/>
              </w:rPr>
              <w:t xml:space="preserve"> π</w:t>
            </w:r>
            <w:proofErr w:type="spellStart"/>
            <w:r>
              <w:rPr>
                <w:rFonts w:ascii="Constantia" w:hAnsi="Constantia"/>
              </w:rPr>
              <w:t>ροορισμός</w:t>
            </w:r>
            <w:proofErr w:type="spellEnd"/>
            <w:r>
              <w:rPr>
                <w:rFonts w:ascii="Constantia" w:hAnsi="Constantia"/>
              </w:rPr>
              <w:t xml:space="preserve"> </w:t>
            </w:r>
            <w:proofErr w:type="spellStart"/>
            <w:r>
              <w:rPr>
                <w:rFonts w:ascii="Constantia" w:hAnsi="Constantia"/>
              </w:rPr>
              <w:t>γι</w:t>
            </w:r>
            <w:proofErr w:type="spellEnd"/>
            <w:r>
              <w:rPr>
                <w:rFonts w:ascii="Constantia" w:hAnsi="Constantia"/>
              </w:rPr>
              <w:t xml:space="preserve">α τα </w:t>
            </w:r>
            <w:proofErr w:type="spellStart"/>
            <w:r>
              <w:rPr>
                <w:rFonts w:ascii="Constantia" w:hAnsi="Constantia"/>
              </w:rPr>
              <w:t>ζώ</w:t>
            </w:r>
            <w:proofErr w:type="spellEnd"/>
            <w:r>
              <w:rPr>
                <w:rFonts w:ascii="Constantia" w:hAnsi="Constantia"/>
              </w:rPr>
              <w:t xml:space="preserve">α </w:t>
            </w:r>
            <w:proofErr w:type="spellStart"/>
            <w:r>
              <w:rPr>
                <w:rFonts w:ascii="Constantia" w:hAnsi="Constantia"/>
              </w:rPr>
              <w:t>συντροφιάς</w:t>
            </w:r>
            <w:proofErr w:type="spellEnd"/>
          </w:p>
        </w:tc>
        <w:tc>
          <w:tcPr>
            <w:tcW w:w="2551" w:type="dxa"/>
            <w:shd w:val="thinDiagCross" w:color="F2F2F2" w:themeColor="background1" w:themeShade="F2" w:fill="auto"/>
            <w:vAlign w:val="center"/>
          </w:tcPr>
          <w:p w14:paraId="0108641D"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3</w:t>
            </w:r>
          </w:p>
          <w:p w14:paraId="39F56FE5" w14:textId="77777777" w:rsidR="00566CAE" w:rsidRDefault="00566CAE" w:rsidP="00341A13">
            <w:pPr>
              <w:jc w:val="center"/>
              <w:rPr>
                <w:rFonts w:ascii="Constantia" w:hAnsi="Constantia"/>
              </w:rPr>
            </w:pPr>
            <w:r>
              <w:rPr>
                <w:rFonts w:ascii="Constantia" w:hAnsi="Constantia"/>
                <w:color w:val="292733" w:themeColor="text2" w:themeShade="BF"/>
              </w:rPr>
              <w:t>Απα</w:t>
            </w:r>
            <w:proofErr w:type="spellStart"/>
            <w:r>
              <w:rPr>
                <w:rFonts w:ascii="Constantia" w:hAnsi="Constantia"/>
                <w:color w:val="292733" w:themeColor="text2" w:themeShade="BF"/>
              </w:rPr>
              <w:t>σχόληση</w:t>
            </w:r>
            <w:proofErr w:type="spellEnd"/>
            <w:r>
              <w:rPr>
                <w:rFonts w:ascii="Constantia" w:hAnsi="Constantia"/>
                <w:color w:val="292733" w:themeColor="text2" w:themeShade="BF"/>
              </w:rPr>
              <w:t>-Εμπ</w:t>
            </w:r>
            <w:proofErr w:type="spellStart"/>
            <w:r>
              <w:rPr>
                <w:rFonts w:ascii="Constantia" w:hAnsi="Constantia"/>
                <w:color w:val="292733" w:themeColor="text2" w:themeShade="BF"/>
              </w:rPr>
              <w:t>όριο-Τουρισμός</w:t>
            </w:r>
            <w:proofErr w:type="spellEnd"/>
          </w:p>
        </w:tc>
      </w:tr>
      <w:tr w:rsidR="00566CAE" w14:paraId="5F1D2909" w14:textId="77777777" w:rsidTr="00341A13">
        <w:trPr>
          <w:trHeight w:val="1153"/>
          <w:jc w:val="center"/>
        </w:trPr>
        <w:tc>
          <w:tcPr>
            <w:tcW w:w="2689" w:type="dxa"/>
            <w:shd w:val="thinDiagCross" w:color="F2F2F2" w:themeColor="background1" w:themeShade="F2" w:fill="auto"/>
            <w:vAlign w:val="center"/>
          </w:tcPr>
          <w:p w14:paraId="02EBE285" w14:textId="77777777" w:rsidR="00566CAE" w:rsidRDefault="00566CAE" w:rsidP="00341A13">
            <w:pPr>
              <w:rPr>
                <w:rFonts w:ascii="Constantia" w:hAnsi="Constantia"/>
                <w:i/>
                <w:iCs/>
              </w:rPr>
            </w:pPr>
            <w:r>
              <w:rPr>
                <w:rFonts w:ascii="Constantia" w:hAnsi="Constantia"/>
                <w:i/>
                <w:iCs/>
              </w:rPr>
              <w:t>-</w:t>
            </w:r>
          </w:p>
        </w:tc>
        <w:tc>
          <w:tcPr>
            <w:tcW w:w="3969" w:type="dxa"/>
            <w:shd w:val="thinDiagCross" w:color="F2F2F2" w:themeColor="background1" w:themeShade="F2" w:fill="auto"/>
            <w:vAlign w:val="center"/>
          </w:tcPr>
          <w:p w14:paraId="2E5DAADC" w14:textId="77777777" w:rsidR="00566CAE" w:rsidRDefault="00566CAE" w:rsidP="00341A13">
            <w:pPr>
              <w:rPr>
                <w:rFonts w:ascii="Constantia" w:hAnsi="Constantia"/>
              </w:rPr>
            </w:pPr>
            <w:r>
              <w:rPr>
                <w:rFonts w:ascii="Constantia" w:hAnsi="Constantia"/>
                <w:b/>
                <w:bCs/>
                <w:color w:val="864EA8" w:themeColor="accent1" w:themeShade="BF"/>
              </w:rPr>
              <w:t>30.5</w:t>
            </w:r>
            <w:r>
              <w:rPr>
                <w:rFonts w:ascii="Constantia" w:hAnsi="Constantia"/>
                <w:color w:val="864EA8" w:themeColor="accent1" w:themeShade="BF"/>
              </w:rPr>
              <w:t xml:space="preserve"> </w:t>
            </w:r>
            <w:proofErr w:type="spellStart"/>
            <w:r>
              <w:rPr>
                <w:rFonts w:ascii="Constantia" w:hAnsi="Constantia"/>
              </w:rPr>
              <w:t>Προσ</w:t>
            </w:r>
            <w:proofErr w:type="spellEnd"/>
            <w:r>
              <w:rPr>
                <w:rFonts w:ascii="Constantia" w:hAnsi="Constantia"/>
              </w:rPr>
              <w:t>β</w:t>
            </w:r>
            <w:proofErr w:type="spellStart"/>
            <w:r>
              <w:rPr>
                <w:rFonts w:ascii="Constantia" w:hAnsi="Constantia"/>
              </w:rPr>
              <w:t>άσιμος</w:t>
            </w:r>
            <w:proofErr w:type="spellEnd"/>
            <w:r>
              <w:rPr>
                <w:rFonts w:ascii="Constantia" w:hAnsi="Constantia"/>
              </w:rPr>
              <w:t xml:space="preserve"> </w:t>
            </w:r>
            <w:proofErr w:type="spellStart"/>
            <w:r>
              <w:rPr>
                <w:rFonts w:ascii="Constantia" w:hAnsi="Constantia"/>
              </w:rPr>
              <w:t>Τουρισμός</w:t>
            </w:r>
            <w:proofErr w:type="spellEnd"/>
            <w:r>
              <w:rPr>
                <w:rFonts w:ascii="Constantia" w:hAnsi="Constantia"/>
              </w:rPr>
              <w:t xml:space="preserve"> και </w:t>
            </w:r>
            <w:proofErr w:type="spellStart"/>
            <w:r>
              <w:rPr>
                <w:rFonts w:ascii="Constantia" w:hAnsi="Constantia"/>
              </w:rPr>
              <w:t>Εθελοντισμός</w:t>
            </w:r>
            <w:proofErr w:type="spellEnd"/>
          </w:p>
        </w:tc>
        <w:tc>
          <w:tcPr>
            <w:tcW w:w="2551" w:type="dxa"/>
            <w:shd w:val="thinDiagCross" w:color="F2F2F2" w:themeColor="background1" w:themeShade="F2" w:fill="auto"/>
            <w:vAlign w:val="center"/>
          </w:tcPr>
          <w:p w14:paraId="5A7089A6" w14:textId="77777777" w:rsidR="00566CAE" w:rsidRDefault="00566CAE" w:rsidP="00341A13">
            <w:pPr>
              <w:jc w:val="center"/>
              <w:rPr>
                <w:rFonts w:ascii="Constantia" w:hAnsi="Constantia"/>
                <w:b/>
                <w:bCs/>
                <w:color w:val="5D739A" w:themeColor="accent3"/>
              </w:rPr>
            </w:pPr>
            <w:proofErr w:type="spellStart"/>
            <w:r>
              <w:rPr>
                <w:rFonts w:ascii="Constantia" w:hAnsi="Constantia"/>
                <w:b/>
                <w:bCs/>
                <w:color w:val="5D739A" w:themeColor="accent3"/>
              </w:rPr>
              <w:t>Τομέ</w:t>
            </w:r>
            <w:proofErr w:type="spellEnd"/>
            <w:r>
              <w:rPr>
                <w:rFonts w:ascii="Constantia" w:hAnsi="Constantia"/>
                <w:b/>
                <w:bCs/>
                <w:color w:val="5D739A" w:themeColor="accent3"/>
              </w:rPr>
              <w:t>ας 3</w:t>
            </w:r>
          </w:p>
          <w:p w14:paraId="2A5D79FA" w14:textId="77777777" w:rsidR="00566CAE" w:rsidRDefault="00566CAE" w:rsidP="00341A13">
            <w:pPr>
              <w:jc w:val="center"/>
              <w:rPr>
                <w:rFonts w:ascii="Constantia" w:hAnsi="Constantia"/>
              </w:rPr>
            </w:pPr>
            <w:r>
              <w:rPr>
                <w:rFonts w:ascii="Constantia" w:hAnsi="Constantia"/>
                <w:color w:val="292733" w:themeColor="text2" w:themeShade="BF"/>
              </w:rPr>
              <w:t>Απα</w:t>
            </w:r>
            <w:proofErr w:type="spellStart"/>
            <w:r>
              <w:rPr>
                <w:rFonts w:ascii="Constantia" w:hAnsi="Constantia"/>
                <w:color w:val="292733" w:themeColor="text2" w:themeShade="BF"/>
              </w:rPr>
              <w:t>σχόληση</w:t>
            </w:r>
            <w:proofErr w:type="spellEnd"/>
            <w:r>
              <w:rPr>
                <w:rFonts w:ascii="Constantia" w:hAnsi="Constantia"/>
                <w:color w:val="292733" w:themeColor="text2" w:themeShade="BF"/>
              </w:rPr>
              <w:t>-Εμπ</w:t>
            </w:r>
            <w:proofErr w:type="spellStart"/>
            <w:r>
              <w:rPr>
                <w:rFonts w:ascii="Constantia" w:hAnsi="Constantia"/>
                <w:color w:val="292733" w:themeColor="text2" w:themeShade="BF"/>
              </w:rPr>
              <w:t>όριο-Τουρισμός</w:t>
            </w:r>
            <w:proofErr w:type="spellEnd"/>
          </w:p>
        </w:tc>
      </w:tr>
      <w:bookmarkEnd w:id="5"/>
    </w:tbl>
    <w:p w14:paraId="17AF28EE" w14:textId="40493557" w:rsidR="00E56D9E" w:rsidRDefault="008B0034">
      <w:pPr>
        <w:rPr>
          <w:rFonts w:ascii="Constantia" w:hAnsi="Constantia" w:cs="Arial"/>
          <w:b/>
          <w:smallCaps/>
          <w:color w:val="363472" w:themeColor="accent2" w:themeShade="80"/>
          <w:kern w:val="32"/>
          <w:sz w:val="28"/>
          <w:szCs w:val="32"/>
          <w:lang w:eastAsia="en-US"/>
        </w:rPr>
      </w:pPr>
      <w:r>
        <w:rPr>
          <w:rFonts w:ascii="Constantia" w:hAnsi="Constantia"/>
          <w:b/>
          <w:bCs/>
          <w:color w:val="363472" w:themeColor="accent2" w:themeShade="80"/>
        </w:rPr>
        <w:br w:type="page"/>
      </w:r>
    </w:p>
    <w:p w14:paraId="35C1F2E6" w14:textId="34EED49A" w:rsidR="00E56D9E" w:rsidRDefault="008B0034">
      <w:pPr>
        <w:spacing w:after="360"/>
        <w:jc w:val="both"/>
        <w:rPr>
          <w:rStyle w:val="Heading1Char"/>
          <w:rFonts w:ascii="Constantia" w:eastAsiaTheme="minorHAnsi" w:hAnsi="Constantia"/>
          <w:b/>
          <w:bCs w:val="0"/>
          <w:color w:val="514DAA" w:themeColor="accent2" w:themeShade="BF"/>
          <w:szCs w:val="28"/>
        </w:rPr>
      </w:pPr>
      <w:bookmarkStart w:id="264" w:name="_Toc121732269"/>
      <w:r>
        <w:rPr>
          <w:rStyle w:val="Heading1Char"/>
          <w:rFonts w:ascii="Constantia" w:eastAsiaTheme="minorHAnsi" w:hAnsi="Constantia"/>
          <w:b/>
          <w:bCs w:val="0"/>
          <w:color w:val="514DAA" w:themeColor="accent2" w:themeShade="BF"/>
          <w:szCs w:val="28"/>
        </w:rPr>
        <w:lastRenderedPageBreak/>
        <w:t xml:space="preserve">5 Η Υφιστάμενη Κατάσταση στην Περιφέρεια </w:t>
      </w:r>
      <w:r w:rsidR="0003724D">
        <w:rPr>
          <w:rStyle w:val="Heading1Char"/>
          <w:rFonts w:ascii="Constantia" w:eastAsiaTheme="minorHAnsi" w:hAnsi="Constantia"/>
          <w:b/>
          <w:bCs w:val="0"/>
          <w:color w:val="514DAA" w:themeColor="accent2" w:themeShade="BF"/>
          <w:szCs w:val="28"/>
        </w:rPr>
        <w:t>Στερε</w:t>
      </w:r>
      <w:r w:rsidR="00121768">
        <w:rPr>
          <w:rStyle w:val="Heading1Char"/>
          <w:rFonts w:ascii="Constantia" w:eastAsiaTheme="minorHAnsi" w:hAnsi="Constantia"/>
          <w:b/>
          <w:bCs w:val="0"/>
          <w:color w:val="514DAA" w:themeColor="accent2" w:themeShade="BF"/>
          <w:szCs w:val="28"/>
        </w:rPr>
        <w:t>άς</w:t>
      </w:r>
      <w:r w:rsidR="008C1B77">
        <w:rPr>
          <w:rStyle w:val="Heading1Char"/>
          <w:rFonts w:ascii="Constantia" w:eastAsiaTheme="minorHAnsi" w:hAnsi="Constantia"/>
          <w:b/>
          <w:bCs w:val="0"/>
          <w:color w:val="514DAA" w:themeColor="accent2" w:themeShade="BF"/>
          <w:szCs w:val="28"/>
        </w:rPr>
        <w:t xml:space="preserve"> Ελλ</w:t>
      </w:r>
      <w:r w:rsidR="00121768">
        <w:rPr>
          <w:rStyle w:val="Heading1Char"/>
          <w:rFonts w:ascii="Constantia" w:eastAsiaTheme="minorHAnsi" w:hAnsi="Constantia"/>
          <w:b/>
          <w:bCs w:val="0"/>
          <w:color w:val="514DAA" w:themeColor="accent2" w:themeShade="BF"/>
          <w:szCs w:val="28"/>
        </w:rPr>
        <w:t>άδας</w:t>
      </w:r>
      <w:r w:rsidR="00F86907">
        <w:rPr>
          <w:rStyle w:val="Heading1Char"/>
          <w:rFonts w:ascii="Constantia" w:eastAsiaTheme="minorHAnsi" w:hAnsi="Constantia"/>
          <w:b/>
          <w:bCs w:val="0"/>
          <w:color w:val="514DAA" w:themeColor="accent2" w:themeShade="BF"/>
          <w:szCs w:val="28"/>
        </w:rPr>
        <w:t xml:space="preserve"> </w:t>
      </w:r>
      <w:bookmarkEnd w:id="6"/>
      <w:bookmarkEnd w:id="7"/>
      <w:r>
        <w:rPr>
          <w:rStyle w:val="Heading1Char"/>
          <w:rFonts w:ascii="Constantia" w:eastAsiaTheme="minorHAnsi" w:hAnsi="Constantia"/>
          <w:b/>
          <w:bCs w:val="0"/>
          <w:color w:val="514DAA" w:themeColor="accent2" w:themeShade="BF"/>
          <w:szCs w:val="28"/>
        </w:rPr>
        <w:t>με Αριθμούς</w:t>
      </w:r>
      <w:bookmarkEnd w:id="264"/>
    </w:p>
    <w:p w14:paraId="7594A727" w14:textId="49B06361" w:rsidR="00935E8C" w:rsidRDefault="00935E8C" w:rsidP="0003724D">
      <w:pPr>
        <w:pStyle w:val="Heading2"/>
        <w:numPr>
          <w:ilvl w:val="1"/>
          <w:numId w:val="19"/>
        </w:numPr>
        <w:jc w:val="both"/>
        <w:rPr>
          <w:rFonts w:ascii="Constantia" w:hAnsi="Constantia"/>
          <w:b/>
          <w:bCs w:val="0"/>
          <w:color w:val="864EA8" w:themeColor="accent1" w:themeShade="BF"/>
          <w:spacing w:val="-2"/>
          <w:szCs w:val="24"/>
        </w:rPr>
      </w:pPr>
      <w:bookmarkStart w:id="265" w:name="_Toc116495435"/>
      <w:bookmarkStart w:id="266" w:name="_Toc121732270"/>
      <w:r>
        <w:rPr>
          <w:rFonts w:ascii="Constantia" w:hAnsi="Constantia"/>
          <w:b/>
          <w:bCs w:val="0"/>
          <w:color w:val="864EA8" w:themeColor="accent1" w:themeShade="BF"/>
          <w:spacing w:val="-2"/>
          <w:szCs w:val="24"/>
        </w:rPr>
        <w:t>Σύνοψη</w:t>
      </w:r>
      <w:bookmarkEnd w:id="265"/>
      <w:bookmarkEnd w:id="266"/>
    </w:p>
    <w:p w14:paraId="0E0457AE" w14:textId="4157E21C" w:rsidR="0003724D" w:rsidRPr="005841BA" w:rsidRDefault="005841BA" w:rsidP="005841BA">
      <w:pPr>
        <w:spacing w:line="276" w:lineRule="auto"/>
        <w:jc w:val="both"/>
        <w:rPr>
          <w:rFonts w:ascii="Constantia" w:hAnsi="Constantia"/>
        </w:rPr>
      </w:pPr>
      <w:r w:rsidRPr="005841BA">
        <w:rPr>
          <w:rFonts w:ascii="Constantia" w:hAnsi="Constantia"/>
          <w:noProof/>
        </w:rPr>
        <mc:AlternateContent>
          <mc:Choice Requires="wps">
            <w:drawing>
              <wp:anchor distT="0" distB="0" distL="114300" distR="114300" simplePos="0" relativeHeight="251853824" behindDoc="0" locked="0" layoutInCell="1" allowOverlap="1" wp14:anchorId="10E9E36B" wp14:editId="04422143">
                <wp:simplePos x="0" y="0"/>
                <wp:positionH relativeFrom="column">
                  <wp:posOffset>584581</wp:posOffset>
                </wp:positionH>
                <wp:positionV relativeFrom="paragraph">
                  <wp:posOffset>774827</wp:posOffset>
                </wp:positionV>
                <wp:extent cx="1562100" cy="533400"/>
                <wp:effectExtent l="0" t="0" r="0" b="0"/>
                <wp:wrapNone/>
                <wp:docPr id="458" name="Text Box 458"/>
                <wp:cNvGraphicFramePr/>
                <a:graphic xmlns:a="http://schemas.openxmlformats.org/drawingml/2006/main">
                  <a:graphicData uri="http://schemas.microsoft.com/office/word/2010/wordprocessingShape">
                    <wps:wsp>
                      <wps:cNvSpPr txBox="1"/>
                      <wps:spPr>
                        <a:xfrm>
                          <a:off x="0" y="0"/>
                          <a:ext cx="1562100" cy="533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196011" w14:textId="77777777" w:rsidR="005841BA" w:rsidRPr="005841BA" w:rsidRDefault="005841BA" w:rsidP="005841BA">
                            <w:pPr>
                              <w:jc w:val="center"/>
                              <w:rPr>
                                <w:rFonts w:ascii="Constantia" w:hAnsi="Constantia"/>
                                <w:b/>
                                <w:bCs/>
                                <w:color w:val="363472" w:themeColor="accent2" w:themeShade="80"/>
                                <w:sz w:val="26"/>
                                <w:szCs w:val="26"/>
                              </w:rPr>
                            </w:pPr>
                            <w:r w:rsidRPr="005841BA">
                              <w:rPr>
                                <w:rFonts w:ascii="Constantia" w:hAnsi="Constantia"/>
                                <w:b/>
                                <w:bCs/>
                                <w:color w:val="363472" w:themeColor="accent2" w:themeShade="80"/>
                                <w:sz w:val="26"/>
                                <w:szCs w:val="26"/>
                              </w:rPr>
                              <w:t>Περιφέρεια Στερεάς Ελλάδας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0E9E36B" id="Text Box 458" o:spid="_x0000_s1057" type="#_x0000_t202" style="position:absolute;left:0;text-align:left;margin-left:46.05pt;margin-top:61pt;width:123pt;height:4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" filled="f" stroked="f">
                <v:textbox>
                  <w:txbxContent>
                    <w:p w14:paraId="0C196011" w14:textId="77777777" w:rsidR="005841BA" w:rsidRPr="005841BA" w:rsidRDefault="005841BA" w:rsidP="005841BA">
                      <w:pPr>
                        <w:jc w:val="center"/>
                        <w:rPr>
                          <w:rFonts w:ascii="Constantia" w:hAnsi="Constantia"/>
                          <w:b/>
                          <w:bCs/>
                          <w:color w:val="363472" w:themeColor="accent2" w:themeShade="80"/>
                          <w:sz w:val="26"/>
                          <w:szCs w:val="26"/>
                        </w:rPr>
                      </w:pPr>
                      <w:r w:rsidRPr="005841BA">
                        <w:rPr>
                          <w:rFonts w:ascii="Constantia" w:hAnsi="Constantia"/>
                          <w:b/>
                          <w:bCs/>
                          <w:color w:val="363472" w:themeColor="accent2" w:themeShade="80"/>
                          <w:sz w:val="26"/>
                          <w:szCs w:val="26"/>
                        </w:rPr>
                        <w:t>Περιφέρεια Στερεάς Ελλάδας</w:t>
                      </w:r>
                    </w:p>
                  </w:txbxContent>
                </v:textbox>
              </v:shape>
            </w:pict>
          </mc:Fallback>
        </mc:AlternateContent>
      </w:r>
      <w:r w:rsidRPr="005841BA">
        <w:rPr>
          <w:rFonts w:ascii="Constantia" w:eastAsiaTheme="minorHAnsi" w:hAnsi="Constantia" w:cs="Arial"/>
          <w:b/>
          <w:smallCaps/>
          <w:noProof/>
          <w:color w:val="514DAA" w:themeColor="accent2" w:themeShade="BF"/>
          <w:spacing w:val="-4"/>
          <w:kern w:val="32"/>
          <w:sz w:val="28"/>
          <w:szCs w:val="28"/>
        </w:rPr>
        <w:drawing>
          <wp:anchor distT="0" distB="0" distL="114300" distR="114300" simplePos="0" relativeHeight="251852800" behindDoc="0" locked="0" layoutInCell="1" allowOverlap="1" wp14:anchorId="145B85B2" wp14:editId="5708B630">
            <wp:simplePos x="0" y="0"/>
            <wp:positionH relativeFrom="margin">
              <wp:posOffset>0</wp:posOffset>
            </wp:positionH>
            <wp:positionV relativeFrom="margin">
              <wp:posOffset>1225296</wp:posOffset>
            </wp:positionV>
            <wp:extent cx="2844800" cy="1612900"/>
            <wp:effectExtent l="0" t="0" r="0" b="0"/>
            <wp:wrapSquare wrapText="bothSides"/>
            <wp:docPr id="459" name="Picture 10">
              <a:extLst xmlns:a="http://schemas.openxmlformats.org/drawingml/2006/main">
                <a:ext uri="{FF2B5EF4-FFF2-40B4-BE49-F238E27FC236}">
                  <a16:creationId xmlns:a16="http://schemas.microsoft.com/office/drawing/2014/main" id="{1152647A-B620-0E0D-ABE7-F06C23C2CE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1152647A-B620-0E0D-ABE7-F06C23C2CE03}"/>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844800" cy="1612900"/>
                    </a:xfrm>
                    <a:prstGeom prst="rect">
                      <a:avLst/>
                    </a:prstGeom>
                  </pic:spPr>
                </pic:pic>
              </a:graphicData>
            </a:graphic>
          </wp:anchor>
        </w:drawing>
      </w:r>
      <w:r w:rsidR="0003724D" w:rsidRPr="005841BA">
        <w:rPr>
          <w:rFonts w:ascii="Constantia" w:hAnsi="Constantia"/>
        </w:rPr>
        <w:t>Η Στερεά Ελλάδα, με υπολογιζόμενο πληθυσμό 556.002,  συγκεντρώνει το 5,2% του πληθυσμού της ελληνικής επικράτειας.</w:t>
      </w:r>
      <w:r>
        <w:rPr>
          <w:rStyle w:val="FootnoteReference"/>
          <w:rFonts w:ascii="Constantia" w:hAnsi="Constantia"/>
        </w:rPr>
        <w:footnoteReference w:id="39"/>
      </w:r>
      <w:r w:rsidR="0003724D" w:rsidRPr="005841BA">
        <w:rPr>
          <w:rFonts w:ascii="Constantia" w:hAnsi="Constantia"/>
        </w:rPr>
        <w:t xml:space="preserve"> Η δημογραφική εξέλιξη είναι δυσμενής για την Περιφέρεια, με την πληθυσμιακή γήρανση και τους δείκτες εξάρτησης να κινούνται σε επίπεδα υψηλότερα της χώρας. Η οικονομική κρίση η οποία έπληξε τη χώρα τα τελευταία χρόνια, είχε άμεσες αρνητικές επιπτώσεις και στην Περιφέρεια Στερεάς Ελλάδας, αναφορικά με το διαθέσιμο εισόδημα των πολιτών, τα ποσοστά ανεργίας και το φαινόμενο της φτώχειας και κοινωνικού αποκλεισμού. Παρότι το κατά κεφαλήν ΑΕΠ της Περιφέρειας κατατάσσεται σε υψηλή θέση συγκριτικά με τις υπόλοιπες περιφέρειες  (3</w:t>
      </w:r>
      <w:r w:rsidR="0003724D" w:rsidRPr="00907FD3">
        <w:rPr>
          <w:rFonts w:ascii="Constantia" w:hAnsi="Constantia"/>
          <w:vertAlign w:val="superscript"/>
        </w:rPr>
        <w:t>η</w:t>
      </w:r>
      <w:r w:rsidR="0003724D" w:rsidRPr="005841BA">
        <w:rPr>
          <w:rFonts w:ascii="Constantia" w:hAnsi="Constantia"/>
        </w:rPr>
        <w:t xml:space="preserve"> θέση μεταξύ των 13 Περιφερειών το 2020) και ο δείκτης οικονομικής ανισότητας κυμαίνεται σε επίπεδο χαμηλότερο του εθνικού (</w:t>
      </w:r>
      <w:proofErr w:type="spellStart"/>
      <w:r w:rsidR="0003724D" w:rsidRPr="005841BA">
        <w:rPr>
          <w:rFonts w:ascii="Constantia" w:hAnsi="Constantia"/>
        </w:rPr>
        <w:t>Income</w:t>
      </w:r>
      <w:proofErr w:type="spellEnd"/>
      <w:r w:rsidR="0003724D" w:rsidRPr="005841BA">
        <w:rPr>
          <w:rFonts w:ascii="Constantia" w:hAnsi="Constantia"/>
        </w:rPr>
        <w:t xml:space="preserve"> </w:t>
      </w:r>
      <w:proofErr w:type="spellStart"/>
      <w:r w:rsidR="0003724D" w:rsidRPr="005841BA">
        <w:rPr>
          <w:rFonts w:ascii="Constantia" w:hAnsi="Constantia"/>
        </w:rPr>
        <w:t>quintile</w:t>
      </w:r>
      <w:proofErr w:type="spellEnd"/>
      <w:r w:rsidR="0003724D" w:rsidRPr="005841BA">
        <w:rPr>
          <w:rFonts w:ascii="Constantia" w:hAnsi="Constantia"/>
        </w:rPr>
        <w:t xml:space="preserve"> </w:t>
      </w:r>
      <w:proofErr w:type="spellStart"/>
      <w:r w:rsidR="0003724D" w:rsidRPr="005841BA">
        <w:rPr>
          <w:rFonts w:ascii="Constantia" w:hAnsi="Constantia"/>
        </w:rPr>
        <w:t>share</w:t>
      </w:r>
      <w:proofErr w:type="spellEnd"/>
      <w:r w:rsidR="0003724D" w:rsidRPr="005841BA">
        <w:rPr>
          <w:rFonts w:ascii="Constantia" w:hAnsi="Constantia"/>
        </w:rPr>
        <w:t xml:space="preserve"> </w:t>
      </w:r>
      <w:proofErr w:type="spellStart"/>
      <w:r w:rsidR="0003724D" w:rsidRPr="005841BA">
        <w:rPr>
          <w:rFonts w:ascii="Constantia" w:hAnsi="Constantia"/>
        </w:rPr>
        <w:t>ratio</w:t>
      </w:r>
      <w:proofErr w:type="spellEnd"/>
      <w:r w:rsidR="0003724D" w:rsidRPr="005841BA">
        <w:rPr>
          <w:rFonts w:ascii="Constantia" w:hAnsi="Constantia"/>
        </w:rPr>
        <w:t xml:space="preserve"> S80/S20: Στερεά Ελλάδα: 4,2/ Ελλάδα: 5,2), σχεδόν 3 στους 10 κατοίκους της Στερεάς Ελλάδας αντιμετωπίζουν τον κίνδυνο της φτώχειας ή/και του κοινωνικού αποκλεισμού.</w:t>
      </w:r>
      <w:r>
        <w:rPr>
          <w:rStyle w:val="FootnoteReference"/>
          <w:rFonts w:ascii="Constantia" w:hAnsi="Constantia"/>
        </w:rPr>
        <w:footnoteReference w:id="40"/>
      </w:r>
      <w:r w:rsidR="0003724D" w:rsidRPr="005841BA">
        <w:rPr>
          <w:rFonts w:ascii="Constantia" w:hAnsi="Constantia"/>
        </w:rPr>
        <w:t xml:space="preserve"> Ο κίνδυνος φτώχειας ή/και κοινωνικού αποκλεισμού είναι υψηλότερος στις παραγωγικές ηλικίες, στις γυναίκες και στους κατοίκους με ξένη χώρα καταγωγής και στα άτομα με αναπηρία. </w:t>
      </w:r>
    </w:p>
    <w:p w14:paraId="57A4771D" w14:textId="77777777" w:rsidR="0003724D" w:rsidRPr="005841BA" w:rsidRDefault="0003724D" w:rsidP="005841BA">
      <w:pPr>
        <w:spacing w:line="276" w:lineRule="auto"/>
        <w:jc w:val="both"/>
        <w:rPr>
          <w:rFonts w:ascii="Constantia" w:hAnsi="Constantia"/>
        </w:rPr>
      </w:pPr>
    </w:p>
    <w:p w14:paraId="5B7A899F" w14:textId="64FAFAE0" w:rsidR="0003724D" w:rsidRPr="005841BA" w:rsidRDefault="0003724D" w:rsidP="005841BA">
      <w:pPr>
        <w:spacing w:line="276" w:lineRule="auto"/>
        <w:jc w:val="both"/>
        <w:rPr>
          <w:rFonts w:ascii="Constantia" w:hAnsi="Constantia"/>
        </w:rPr>
      </w:pPr>
      <w:r w:rsidRPr="005841BA">
        <w:rPr>
          <w:rFonts w:ascii="Constantia" w:hAnsi="Constantia"/>
        </w:rPr>
        <w:t>Ειδικότερα, τα άτομα με αναπηρία που διαμένουν στη Στερεά Ελλάδα αντιμετωπίζουν ανησυχητικά υψηλό κίνδυνο φτώχειας και κοινωνικού αποκλεισμού, με περισσότερους από πέντε (5) στους δέκα (10) κατοίκους της Περιφέρειας με αναπηρία (ηλικίας 18-64) να βρίσκονται στο φάσμα της φτώχειας ή/και του αποκλεισμού. Παράλληλα,</w:t>
      </w:r>
      <w:r w:rsidR="00907FD3" w:rsidRPr="00907FD3">
        <w:rPr>
          <w:rFonts w:ascii="Constantia" w:hAnsi="Constantia"/>
        </w:rPr>
        <w:t xml:space="preserve"> </w:t>
      </w:r>
      <w:r w:rsidRPr="005841BA">
        <w:rPr>
          <w:rFonts w:ascii="Constantia" w:hAnsi="Constantia"/>
        </w:rPr>
        <w:t>4 στα 10 νοικοκυριά της Περιφέρειας που έχουν μέλη που χρήζουν φροντίδας ή υποστήριξης (λόγω αναπηρίας/ηλικίας ή χρόνιας πάθησης), αδυνατούν πλήρως με βάση το συνολικό τους εισόδημα να ανταπεξέλθουν στις εξειδικευμένες ανάγκες του/των ατόμου/ων, για παράδειγμα σε υπηρεσίες φροντίδας, αποκατάστασης, εκπαίδευσης κ</w:t>
      </w:r>
      <w:r w:rsidR="00907FD3" w:rsidRPr="00907FD3">
        <w:rPr>
          <w:rFonts w:ascii="Constantia" w:hAnsi="Constantia"/>
        </w:rPr>
        <w:t xml:space="preserve"> </w:t>
      </w:r>
      <w:r w:rsidR="00907FD3">
        <w:rPr>
          <w:rFonts w:ascii="Constantia" w:hAnsi="Constantia"/>
        </w:rPr>
        <w:t>ά</w:t>
      </w:r>
      <w:r w:rsidRPr="005841BA">
        <w:rPr>
          <w:rFonts w:ascii="Constantia" w:hAnsi="Constantia"/>
        </w:rPr>
        <w:t xml:space="preserve">. Στη πλειονότητα αυτών των νοικοκυριών,  οι ανάγκες φροντίδας και υποστήριξης βαρύνουν πρωτίστως τα ίδια τα μέλη τους, που παρέχουν προσωπικά την αναγκαία βοήθεια/φροντίδα (66%). Ωστόσο, ενδιαφέρον εύρημα είναι ότι στη Στερεά </w:t>
      </w:r>
      <w:r w:rsidRPr="005841BA">
        <w:rPr>
          <w:rFonts w:ascii="Constantia" w:hAnsi="Constantia"/>
        </w:rPr>
        <w:lastRenderedPageBreak/>
        <w:t xml:space="preserve">Ελλάδα καταγράφεται το υψηλότερο ποσοστό νοικοκυριών που δηλώνει ως πρώτο τρόπο κάλυψης αυτών των αναγκών φροντίδας τη χρήση δημόσιων υπηρεσιών βοήθειας κατ’ </w:t>
      </w:r>
      <w:proofErr w:type="spellStart"/>
      <w:r w:rsidRPr="005841BA">
        <w:rPr>
          <w:rFonts w:ascii="Constantia" w:hAnsi="Constantia"/>
        </w:rPr>
        <w:t>οίκον</w:t>
      </w:r>
      <w:proofErr w:type="spellEnd"/>
      <w:r w:rsidRPr="005841BA">
        <w:rPr>
          <w:rFonts w:ascii="Constantia" w:hAnsi="Constantia"/>
        </w:rPr>
        <w:t xml:space="preserve">, όπως το πρόγραμμα «Βοήθεια στο σπίτι» (15,8%). Εντούτοις, η εναρμόνιση της οικογενειακής με την επαγγελματική και κοινωνική ζωή παραμένει δύσκολη για </w:t>
      </w:r>
      <w:r w:rsidR="00907FD3">
        <w:rPr>
          <w:rFonts w:ascii="Constantia" w:hAnsi="Constantia"/>
        </w:rPr>
        <w:t>τις</w:t>
      </w:r>
      <w:r w:rsidRPr="005841BA">
        <w:rPr>
          <w:rFonts w:ascii="Constantia" w:hAnsi="Constantia"/>
        </w:rPr>
        <w:t xml:space="preserve"> οικ</w:t>
      </w:r>
      <w:r w:rsidR="00907FD3">
        <w:rPr>
          <w:rFonts w:ascii="Constantia" w:hAnsi="Constantia"/>
        </w:rPr>
        <w:t>ο</w:t>
      </w:r>
      <w:r w:rsidRPr="005841BA">
        <w:rPr>
          <w:rFonts w:ascii="Constantia" w:hAnsi="Constantia"/>
        </w:rPr>
        <w:t>γ</w:t>
      </w:r>
      <w:r w:rsidR="00907FD3">
        <w:rPr>
          <w:rFonts w:ascii="Constantia" w:hAnsi="Constantia"/>
        </w:rPr>
        <w:t>έ</w:t>
      </w:r>
      <w:r w:rsidRPr="005841BA">
        <w:rPr>
          <w:rFonts w:ascii="Constantia" w:hAnsi="Constantia"/>
        </w:rPr>
        <w:t>νε</w:t>
      </w:r>
      <w:r w:rsidR="00907FD3">
        <w:rPr>
          <w:rFonts w:ascii="Constantia" w:hAnsi="Constantia"/>
        </w:rPr>
        <w:t>ιες</w:t>
      </w:r>
      <w:r w:rsidRPr="005841BA">
        <w:rPr>
          <w:rFonts w:ascii="Constantia" w:hAnsi="Constantia"/>
        </w:rPr>
        <w:t xml:space="preserve"> με </w:t>
      </w:r>
      <w:r w:rsidR="00907FD3">
        <w:rPr>
          <w:rFonts w:ascii="Constantia" w:hAnsi="Constantia"/>
        </w:rPr>
        <w:t xml:space="preserve">μέλη </w:t>
      </w:r>
      <w:r w:rsidRPr="005841BA">
        <w:rPr>
          <w:rFonts w:ascii="Constantia" w:hAnsi="Constantia"/>
        </w:rPr>
        <w:t>που χρήζουν φροντίδας στην Περιφέρεια Στερεάς Ελλάδας, με 7 στα 10 νοικοκυριά να αναφέρουν ότι τα μέλη -φροντιστές έχουν περιορίσει «πολύ» και «πάρα πολύ» τις συνήθεις δραστηριότητές τους (προσωπική και οικογενειακή ζωή, εργασία, εκπαίδευση, συμμετοχή σε αθλητικές ή ψυχαγωγικές δραστηριότητες κ.ά.).</w:t>
      </w:r>
    </w:p>
    <w:p w14:paraId="06FE7CCB" w14:textId="77777777" w:rsidR="0003724D" w:rsidRDefault="0003724D" w:rsidP="0003724D"/>
    <w:p w14:paraId="6C063E07" w14:textId="3E07ED51" w:rsidR="0003724D" w:rsidRPr="005841BA" w:rsidRDefault="0003724D" w:rsidP="005841BA">
      <w:pPr>
        <w:spacing w:line="276" w:lineRule="auto"/>
        <w:jc w:val="both"/>
        <w:rPr>
          <w:rFonts w:ascii="Constantia" w:hAnsi="Constantia"/>
        </w:rPr>
      </w:pPr>
      <w:r w:rsidRPr="005841BA">
        <w:rPr>
          <w:rFonts w:ascii="Constantia" w:hAnsi="Constantia"/>
        </w:rPr>
        <w:t xml:space="preserve">Η Στερεά Ελλάδα, αντιμετωπίζει σοβαρό πρόβλημα ανεργίας, καταγράφοντας το τρίτο υψηλότερο ποσοστό ανέργων ηλικίας 20-64. Η ανεργία στην Περιφέρεια πλήττει ιδιαίτερα τις γυναίκες και τους νέους, με τις νέες γυναίκες 15-24 ετών να καταγράφουν δυσθεώρητο ποσοστό ανεργίας που φθάνει στο 72,7% (2020). Σε αυτό το περιβάλλον, οι φραγμοί που αντιμετωπίζουν τα άτομα με αναπηρία στο πεδίο της απασχόλησης εντείνονται σημαντικά. Συγκεκριμένα στη Στερεά Ελλάδα καταγράφεται το χαμηλότερο ποσοστό απασχόλησης στα άτομα με σοβαρή αναπηρία το οποίο ανέρχεται μόλις στο  10%, καθώς και το μεγαλύτερο χάσμα απασχόλησης μεταξύ των ατόμων με σοβαρή αναπηρία και χωρίς αναπηρία. </w:t>
      </w:r>
    </w:p>
    <w:p w14:paraId="46867AEB" w14:textId="77777777" w:rsidR="0003724D" w:rsidRDefault="0003724D" w:rsidP="0003724D"/>
    <w:p w14:paraId="30266443" w14:textId="7A938035" w:rsidR="0003724D" w:rsidRPr="005841BA" w:rsidRDefault="0003724D" w:rsidP="005841BA">
      <w:pPr>
        <w:spacing w:line="276" w:lineRule="auto"/>
        <w:jc w:val="both"/>
        <w:rPr>
          <w:rFonts w:ascii="Constantia" w:hAnsi="Constantia"/>
        </w:rPr>
      </w:pPr>
      <w:r w:rsidRPr="005841BA">
        <w:rPr>
          <w:rFonts w:ascii="Constantia" w:hAnsi="Constantia"/>
        </w:rPr>
        <w:t xml:space="preserve">Αναφορικά με τον τομέα της </w:t>
      </w:r>
      <w:r w:rsidR="00907FD3">
        <w:rPr>
          <w:rFonts w:ascii="Constantia" w:hAnsi="Constantia"/>
        </w:rPr>
        <w:t>ε</w:t>
      </w:r>
      <w:r w:rsidRPr="005841BA">
        <w:rPr>
          <w:rFonts w:ascii="Constantia" w:hAnsi="Constantia"/>
        </w:rPr>
        <w:t xml:space="preserve">κπαίδευσης, η Περιφέρεια εμφανίζει σχετική υστέρηση του γενικού πληθυσμού στους εξεταζόμενους δείκτες και υψηλή διαρροή από το εκπαιδευτικό σύστημα. Αρνητική επίσης επίδοση καταγράφεται στον δείκτη </w:t>
      </w:r>
      <w:proofErr w:type="spellStart"/>
      <w:r w:rsidRPr="005841BA">
        <w:rPr>
          <w:rFonts w:ascii="Constantia" w:hAnsi="Constantia"/>
        </w:rPr>
        <w:t>NEETs</w:t>
      </w:r>
      <w:proofErr w:type="spellEnd"/>
      <w:r w:rsidRPr="005841BA">
        <w:rPr>
          <w:rFonts w:ascii="Constantia" w:hAnsi="Constantia"/>
        </w:rPr>
        <w:t>, όπου η Στερεά Ελλάδα μαζί με το Νότιο Αιγαίο, εμφανίζουν τα υψηλότερα ποσοστά νέων (15-29 ετών) εκτός απασχόλησης, εκπαίδευσης και κατάρτισης (Στερεά Ελλάδα: 29,8%/ Ελλάδα: 18,7%/ EU -27:13,7%). Παρότι δεν υπάρχουν αναλυτικά δεδομένα για τα άτομα με αναπηρία, είναι γνωστό ότι, τόσο το φαινόμενο της σχολικής διαρροής όσο και η πρόωρη σχολική εγκατάλειψη απειλούν σε μεγαλύτερο βαθμό τις ευάλωτες ομάδες και ιδιαίτερα τα άτομα με αναπηρία και ειδικές εκπαιδευτικές ανάγκες. Ειδικότερα, ποσοστό 63,8%, καταγράφουν τα άτομα με σοβαρή αναπηρία στη Στερεά Ελλάδα που δεν έχουν ολοκληρώσει ανώτερη  δευτεροβάθμια εκπαίδευση, το οποίο είναι το 3</w:t>
      </w:r>
      <w:r w:rsidRPr="00907FD3">
        <w:rPr>
          <w:rFonts w:ascii="Constantia" w:hAnsi="Constantia"/>
          <w:vertAlign w:val="superscript"/>
        </w:rPr>
        <w:t>ο</w:t>
      </w:r>
      <w:r w:rsidRPr="005841BA">
        <w:rPr>
          <w:rFonts w:ascii="Constantia" w:hAnsi="Constantia"/>
        </w:rPr>
        <w:t xml:space="preserve"> υψηλότερο στην επικράτεια. Ταυτόχρονα, ισχνό ποσοστό ατόμων με σοβαρή αναπηρία ηλικίας 25 με 64 ετών, έχουν ολοκληρώσει τριτοβάθμια εκπαίδευση.</w:t>
      </w:r>
    </w:p>
    <w:p w14:paraId="4BE11E7A" w14:textId="77777777" w:rsidR="0003724D" w:rsidRPr="005841BA" w:rsidRDefault="0003724D" w:rsidP="005841BA">
      <w:pPr>
        <w:spacing w:line="276" w:lineRule="auto"/>
        <w:jc w:val="both"/>
        <w:rPr>
          <w:rFonts w:ascii="Constantia" w:hAnsi="Constantia"/>
        </w:rPr>
      </w:pPr>
    </w:p>
    <w:p w14:paraId="165B1ABF" w14:textId="77777777" w:rsidR="0003724D" w:rsidRPr="005841BA" w:rsidRDefault="0003724D" w:rsidP="005841BA">
      <w:pPr>
        <w:spacing w:line="276" w:lineRule="auto"/>
        <w:jc w:val="both"/>
        <w:rPr>
          <w:rFonts w:ascii="Constantia" w:hAnsi="Constantia"/>
        </w:rPr>
      </w:pPr>
      <w:r w:rsidRPr="005841BA">
        <w:rPr>
          <w:rFonts w:ascii="Constantia" w:hAnsi="Constantia"/>
        </w:rPr>
        <w:t xml:space="preserve">Η πρόσβαση στην υγεία αποτελεί επίσης σημαντικό ζητούμενου για τα άτομα με αναπηρία που διαμένουν στην Περιφέρεια. Το ποσοστό των κατοίκων της Στερεάς Ελλάδας με σοβαρή αναπηρία που δεν ικανοποίησε ανάγκες σε ιατρική εξέταση ή θεραπεία τους τελευταίους 12 μήνες, λόγω οικονομικής δυσκολίας, </w:t>
      </w:r>
      <w:r w:rsidRPr="005841BA">
        <w:rPr>
          <w:rFonts w:ascii="Constantia" w:hAnsi="Constantia"/>
        </w:rPr>
        <w:lastRenderedPageBreak/>
        <w:t>μεγάλης λίστας αναμονής ή μεγάλης απόστασης/έλλειψη τρόπου μετακίνησης ανέρχεται στο υψηλό επίπεδο του 29,2%.</w:t>
      </w:r>
    </w:p>
    <w:p w14:paraId="401DBE7E" w14:textId="77777777" w:rsidR="0003724D" w:rsidRPr="005841BA" w:rsidRDefault="0003724D" w:rsidP="005841BA">
      <w:pPr>
        <w:spacing w:line="276" w:lineRule="auto"/>
        <w:jc w:val="both"/>
        <w:rPr>
          <w:rFonts w:ascii="Constantia" w:hAnsi="Constantia"/>
        </w:rPr>
      </w:pPr>
    </w:p>
    <w:p w14:paraId="7B9E04A9" w14:textId="5021CEF3" w:rsidR="0003724D" w:rsidRPr="005841BA" w:rsidRDefault="0003724D" w:rsidP="005841BA">
      <w:pPr>
        <w:spacing w:line="276" w:lineRule="auto"/>
        <w:jc w:val="both"/>
        <w:rPr>
          <w:rFonts w:ascii="Constantia" w:hAnsi="Constantia"/>
        </w:rPr>
      </w:pPr>
      <w:r w:rsidRPr="005841BA">
        <w:rPr>
          <w:rFonts w:ascii="Constantia" w:hAnsi="Constantia"/>
        </w:rPr>
        <w:t>Τα σοβαρά προβλήματα προσβασιμότητας στο φυσικό και δομημένο περιβάλλον, στις υπηρεσίες και τις μεταφορές, που αντιμετωπίζουν τα άτομα με αναπηρία στην Περιφέρεια, δυσχεραίνουν σημαντικά την καθημερινή διαβίωση των πολιτών με αναπηρία στην Στερεά Ελλάδα. Τέλος, η αναπηρία αποτελεί παράγοντα σοβαρών ψηφιακών ανισοτήτων μεταξύ των κατοίκων της περιφέρειας, καθώς στην Στερεά Ελλάδα καταγράφεται το μεγαλύτερο ψηφιακό χάσμα εις βάρος των ατόμων με αναπηρία, με τους κατοίκους με σοβαρή αναπηρία να διαθέτουν πρόσβαση στο διαδίκτυο σε ποσοστό μόλις 21,5%.</w:t>
      </w:r>
    </w:p>
    <w:p w14:paraId="5B417D2B" w14:textId="773551B1" w:rsidR="00935E8C" w:rsidRDefault="00935E8C" w:rsidP="00935E8C">
      <w:pPr>
        <w:pStyle w:val="Heading2"/>
        <w:numPr>
          <w:ilvl w:val="1"/>
          <w:numId w:val="19"/>
        </w:numPr>
        <w:jc w:val="both"/>
        <w:rPr>
          <w:rFonts w:ascii="Constantia" w:hAnsi="Constantia"/>
          <w:b/>
          <w:bCs w:val="0"/>
          <w:iCs w:val="0"/>
          <w:color w:val="864EA8" w:themeColor="accent1" w:themeShade="BF"/>
          <w:spacing w:val="-4"/>
          <w:szCs w:val="24"/>
        </w:rPr>
      </w:pPr>
      <w:bookmarkStart w:id="267" w:name="_Toc116495436"/>
      <w:bookmarkStart w:id="268" w:name="_Toc121732271"/>
      <w:r>
        <w:rPr>
          <w:rFonts w:ascii="Constantia" w:hAnsi="Constantia"/>
          <w:b/>
          <w:bCs w:val="0"/>
          <w:iCs w:val="0"/>
          <w:color w:val="864EA8" w:themeColor="accent1" w:themeShade="BF"/>
          <w:spacing w:val="-4"/>
          <w:szCs w:val="24"/>
        </w:rPr>
        <w:t>Κοινωνικοοικονομικό προφίλ</w:t>
      </w:r>
      <w:bookmarkEnd w:id="267"/>
      <w:bookmarkEnd w:id="268"/>
      <w:r>
        <w:rPr>
          <w:rFonts w:ascii="Constantia" w:hAnsi="Constantia"/>
          <w:b/>
          <w:bCs w:val="0"/>
          <w:iCs w:val="0"/>
          <w:color w:val="864EA8" w:themeColor="accent1" w:themeShade="BF"/>
          <w:spacing w:val="-4"/>
          <w:szCs w:val="24"/>
        </w:rPr>
        <w:t xml:space="preserve"> </w:t>
      </w:r>
    </w:p>
    <w:p w14:paraId="5595D7AC" w14:textId="30B8D674" w:rsidR="0003724D" w:rsidRPr="005841BA" w:rsidRDefault="0003724D" w:rsidP="005841BA">
      <w:pPr>
        <w:spacing w:line="276" w:lineRule="auto"/>
        <w:jc w:val="both"/>
        <w:rPr>
          <w:rFonts w:ascii="Constantia" w:hAnsi="Constantia"/>
          <w:lang w:eastAsia="en-US"/>
        </w:rPr>
      </w:pPr>
      <w:r w:rsidRPr="005841BA">
        <w:rPr>
          <w:rFonts w:ascii="Constantia" w:hAnsi="Constantia"/>
          <w:lang w:eastAsia="en-US"/>
        </w:rPr>
        <w:t>Η Περιφέρεια Στερεάς Ελλάδας (ΠΣΤΕ) καταλαμβάνει κεντρικό τμήμα της ηπειρωτικής χώρας, έχει έκταση 15.561 km2 και χαρακτηρίζεται από χαμηλά</w:t>
      </w:r>
      <w:r w:rsidR="00121768">
        <w:rPr>
          <w:rFonts w:ascii="Constantia" w:hAnsi="Constantia"/>
          <w:lang w:eastAsia="en-US"/>
        </w:rPr>
        <w:t xml:space="preserve"> </w:t>
      </w:r>
      <w:r w:rsidRPr="005841BA">
        <w:rPr>
          <w:rFonts w:ascii="Constantia" w:hAnsi="Constantia"/>
          <w:lang w:eastAsia="en-US"/>
        </w:rPr>
        <w:t xml:space="preserve">επίπεδα αστικοποίησης. Η γεωγραφική της θέση μεταξύ των πόλων Αθήνας και Θεσσαλονίκης και η γειτνίασή της με την πρώτη, προσδίδουν αναπτυξιακό πλεονέκτημα, ενώ ταυτόχρονα αποτελούν αιτίες δημιουργίας οικονομικών, κοινωνικών, περιβαλλοντικών επιβαρύνσεων και ενδοπεριφερειακών ανισοτήτων που επιτείνει η </w:t>
      </w:r>
      <w:proofErr w:type="spellStart"/>
      <w:r w:rsidRPr="005841BA">
        <w:rPr>
          <w:rFonts w:ascii="Constantia" w:hAnsi="Constantia"/>
          <w:lang w:eastAsia="en-US"/>
        </w:rPr>
        <w:t>αραιοκατοίκηση</w:t>
      </w:r>
      <w:proofErr w:type="spellEnd"/>
      <w:r w:rsidRPr="005841BA">
        <w:rPr>
          <w:rFonts w:ascii="Constantia" w:hAnsi="Constantia"/>
          <w:lang w:eastAsia="en-US"/>
        </w:rPr>
        <w:t xml:space="preserve"> και η πληθυσμιακή αποδυνάμωση των ορεινών περιοχών.</w:t>
      </w:r>
      <w:r w:rsidR="00121768">
        <w:rPr>
          <w:rStyle w:val="FootnoteReference"/>
          <w:rFonts w:ascii="Constantia" w:hAnsi="Constantia"/>
          <w:lang w:eastAsia="en-US"/>
        </w:rPr>
        <w:footnoteReference w:id="41"/>
      </w:r>
    </w:p>
    <w:p w14:paraId="707FB76D" w14:textId="77777777" w:rsidR="0003724D" w:rsidRPr="005841BA" w:rsidRDefault="0003724D" w:rsidP="005841BA">
      <w:pPr>
        <w:spacing w:line="276" w:lineRule="auto"/>
        <w:jc w:val="both"/>
        <w:rPr>
          <w:rFonts w:ascii="Constantia" w:hAnsi="Constantia"/>
          <w:lang w:eastAsia="en-US"/>
        </w:rPr>
      </w:pPr>
    </w:p>
    <w:p w14:paraId="730A65E0" w14:textId="7586D6E8" w:rsidR="0003724D" w:rsidRPr="005841BA" w:rsidRDefault="0003724D" w:rsidP="005841BA">
      <w:pPr>
        <w:spacing w:line="276" w:lineRule="auto"/>
        <w:jc w:val="both"/>
        <w:rPr>
          <w:rFonts w:ascii="Constantia" w:hAnsi="Constantia"/>
          <w:lang w:eastAsia="en-US"/>
        </w:rPr>
      </w:pPr>
      <w:r w:rsidRPr="005841BA">
        <w:rPr>
          <w:rFonts w:ascii="Constantia" w:hAnsi="Constantia"/>
          <w:lang w:eastAsia="en-US"/>
        </w:rPr>
        <w:t>Η Στερεά Ελλάδα, με υπολογιζόμενο πληθυσμό 556.002,  συγκεντρώνει το 5,2% του πληθυσμού της ελληνικής επικράτειας.</w:t>
      </w:r>
      <w:r w:rsidR="00121768">
        <w:rPr>
          <w:rStyle w:val="FootnoteReference"/>
          <w:rFonts w:ascii="Constantia" w:hAnsi="Constantia"/>
          <w:lang w:eastAsia="en-US"/>
        </w:rPr>
        <w:footnoteReference w:id="42"/>
      </w:r>
      <w:r w:rsidRPr="005841BA">
        <w:rPr>
          <w:rFonts w:ascii="Constantia" w:hAnsi="Constantia"/>
          <w:lang w:eastAsia="en-US"/>
        </w:rPr>
        <w:t xml:space="preserve"> Η δημογραφική εξέλιξη είναι δυσμενής, η πληθυσμιακή γήρανση και οι δείκτες εξάρτησης κινούνται σε</w:t>
      </w:r>
      <w:r w:rsidR="00121768">
        <w:rPr>
          <w:rFonts w:ascii="Constantia" w:hAnsi="Constantia"/>
          <w:lang w:eastAsia="en-US"/>
        </w:rPr>
        <w:t xml:space="preserve"> </w:t>
      </w:r>
      <w:r w:rsidRPr="005841BA">
        <w:rPr>
          <w:rFonts w:ascii="Constantia" w:hAnsi="Constantia"/>
          <w:lang w:eastAsia="en-US"/>
        </w:rPr>
        <w:t>επίπεδα υψηλότερα της χώρας. Το 2020, η μέση ηλικία στην περιφέρεια Στερεάς Ελλάδας ανέρχεται σε 45,9 έτη και ο δείκτης εξάρτησης ηλικιωμένων  κυμαίνεται στο υψηλό επίπεδο του 41% (Ελλάδα: 38,1% /EU: 34.8%).  Ως προς το χαρακτηριστικό του φύλου, ο πληθυσμός της Στερεάς Ελλάδας, χαρακτηρίζεται από μικρή υπεροχή των ανδρών, αφού για κάθε 100 άνδρες αντιστοιχούν 99,5  γυναίκες.</w:t>
      </w:r>
      <w:r w:rsidR="00121768">
        <w:rPr>
          <w:rStyle w:val="FootnoteReference"/>
          <w:rFonts w:ascii="Constantia" w:hAnsi="Constantia"/>
          <w:lang w:eastAsia="en-US"/>
        </w:rPr>
        <w:footnoteReference w:id="43"/>
      </w:r>
      <w:r w:rsidRPr="005841BA">
        <w:rPr>
          <w:rFonts w:ascii="Constantia" w:hAnsi="Constantia"/>
          <w:lang w:eastAsia="en-US"/>
        </w:rPr>
        <w:t xml:space="preserve"> </w:t>
      </w:r>
    </w:p>
    <w:p w14:paraId="70F3317E" w14:textId="77777777" w:rsidR="0003724D" w:rsidRPr="005841BA" w:rsidRDefault="0003724D" w:rsidP="005841BA">
      <w:pPr>
        <w:spacing w:line="276" w:lineRule="auto"/>
        <w:jc w:val="both"/>
        <w:rPr>
          <w:rFonts w:ascii="Constantia" w:hAnsi="Constantia"/>
          <w:lang w:eastAsia="en-US"/>
        </w:rPr>
      </w:pPr>
    </w:p>
    <w:p w14:paraId="3D8A1FA4" w14:textId="1DA4AD35" w:rsidR="0003724D" w:rsidRPr="005841BA" w:rsidRDefault="0003724D" w:rsidP="005841BA">
      <w:pPr>
        <w:spacing w:line="276" w:lineRule="auto"/>
        <w:jc w:val="both"/>
        <w:rPr>
          <w:rFonts w:ascii="Constantia" w:hAnsi="Constantia"/>
          <w:lang w:eastAsia="en-US"/>
        </w:rPr>
      </w:pPr>
      <w:r w:rsidRPr="005841BA">
        <w:rPr>
          <w:rFonts w:ascii="Constantia" w:hAnsi="Constantia"/>
          <w:lang w:eastAsia="en-US"/>
        </w:rPr>
        <w:t>Η οικονομική κρίση η οποία έπληξε τη χώρα κατά τα τελευταία</w:t>
      </w:r>
      <w:r w:rsidR="00121768">
        <w:rPr>
          <w:rFonts w:ascii="Constantia" w:hAnsi="Constantia"/>
          <w:lang w:eastAsia="en-US"/>
        </w:rPr>
        <w:t xml:space="preserve"> </w:t>
      </w:r>
      <w:r w:rsidRPr="005841BA">
        <w:rPr>
          <w:rFonts w:ascii="Constantia" w:hAnsi="Constantia"/>
          <w:lang w:eastAsia="en-US"/>
        </w:rPr>
        <w:t>χρόνια, είχε άμεσες αρνητικές επιπτώσεις και στην Περιφέρεια Στερεάς Ελλάδας, αναφορικά με το διαθέσιμο εισόδημα των πολιτών, τα</w:t>
      </w:r>
      <w:r w:rsidR="00121768">
        <w:rPr>
          <w:rFonts w:ascii="Constantia" w:hAnsi="Constantia"/>
          <w:lang w:eastAsia="en-US"/>
        </w:rPr>
        <w:t xml:space="preserve"> </w:t>
      </w:r>
      <w:r w:rsidRPr="005841BA">
        <w:rPr>
          <w:rFonts w:ascii="Constantia" w:hAnsi="Constantia"/>
          <w:lang w:eastAsia="en-US"/>
        </w:rPr>
        <w:t>ποσοστά ανεργίας και το φαινόμενο της φτώχειας και</w:t>
      </w:r>
      <w:r w:rsidR="00121768">
        <w:rPr>
          <w:rFonts w:ascii="Constantia" w:hAnsi="Constantia"/>
          <w:lang w:eastAsia="en-US"/>
        </w:rPr>
        <w:t xml:space="preserve"> </w:t>
      </w:r>
      <w:r w:rsidRPr="005841BA">
        <w:rPr>
          <w:rFonts w:ascii="Constantia" w:hAnsi="Constantia"/>
          <w:lang w:eastAsia="en-US"/>
        </w:rPr>
        <w:t>κοινωνικού αποκλεισμού.</w:t>
      </w:r>
    </w:p>
    <w:p w14:paraId="76EC98A9" w14:textId="77777777" w:rsidR="0003724D" w:rsidRPr="005841BA" w:rsidRDefault="0003724D" w:rsidP="005841BA">
      <w:pPr>
        <w:spacing w:line="276" w:lineRule="auto"/>
        <w:jc w:val="both"/>
        <w:rPr>
          <w:rFonts w:ascii="Constantia" w:hAnsi="Constantia"/>
          <w:lang w:eastAsia="en-US"/>
        </w:rPr>
      </w:pPr>
    </w:p>
    <w:p w14:paraId="6DA99389" w14:textId="2F009C26" w:rsidR="0003724D" w:rsidRPr="005841BA" w:rsidRDefault="0003724D" w:rsidP="005841BA">
      <w:pPr>
        <w:spacing w:line="276" w:lineRule="auto"/>
        <w:jc w:val="both"/>
        <w:rPr>
          <w:rFonts w:ascii="Constantia" w:hAnsi="Constantia"/>
          <w:lang w:eastAsia="en-US"/>
        </w:rPr>
      </w:pPr>
      <w:r w:rsidRPr="005841BA">
        <w:rPr>
          <w:rFonts w:ascii="Constantia" w:hAnsi="Constantia"/>
          <w:lang w:eastAsia="en-US"/>
        </w:rPr>
        <w:lastRenderedPageBreak/>
        <w:t xml:space="preserve">Το 2020, το Ακαθάριστο Εγχώριο </w:t>
      </w:r>
      <w:r w:rsidR="00907FD3">
        <w:rPr>
          <w:rFonts w:ascii="Constantia" w:hAnsi="Constantia"/>
          <w:lang w:eastAsia="en-US"/>
        </w:rPr>
        <w:t>Π</w:t>
      </w:r>
      <w:r w:rsidRPr="005841BA">
        <w:rPr>
          <w:rFonts w:ascii="Constantia" w:hAnsi="Constantia"/>
          <w:lang w:eastAsia="en-US"/>
        </w:rPr>
        <w:t>ροϊόν της περιφερείας αντιπροσωπεύει το 5,1% του εθνικού ΑΕΠ  με το  κατά κεφαλήν ΑΕΠ να ανέρχεται σε 15.100 (σε τρέχουσες τιμές αγοράς), δηλαδή στο 98% του εθνικού κατά κεφαλήν ΑΕΠ (3η θέση μεταξύ των 13 Περιφερειών) και στο 51% του ευρωπαϊκού. Η κατανομή του συνολικού εισοδήματος στην Περιφέρεια παρουσιάζει ανισότητα που κυμαίνεται όμως σε επίπεδο χαμηλό για τα εθνικά δεδομένα. Ειδικότερα, το 2020, η Στερεά Ελλάδα έρχεται δεύτερη από το τέλος στην κατάταξη των 13 Περιφερειών βάσει του  δείκτη οικονομικής ανισότητας (</w:t>
      </w:r>
      <w:proofErr w:type="spellStart"/>
      <w:r w:rsidRPr="005841BA">
        <w:rPr>
          <w:rFonts w:ascii="Constantia" w:hAnsi="Constantia"/>
          <w:lang w:eastAsia="en-US"/>
        </w:rPr>
        <w:t>Income</w:t>
      </w:r>
      <w:proofErr w:type="spellEnd"/>
      <w:r w:rsidRPr="005841BA">
        <w:rPr>
          <w:rFonts w:ascii="Constantia" w:hAnsi="Constantia"/>
          <w:lang w:eastAsia="en-US"/>
        </w:rPr>
        <w:t xml:space="preserve"> </w:t>
      </w:r>
      <w:proofErr w:type="spellStart"/>
      <w:r w:rsidRPr="005841BA">
        <w:rPr>
          <w:rFonts w:ascii="Constantia" w:hAnsi="Constantia"/>
          <w:lang w:eastAsia="en-US"/>
        </w:rPr>
        <w:t>quintile</w:t>
      </w:r>
      <w:proofErr w:type="spellEnd"/>
      <w:r w:rsidRPr="005841BA">
        <w:rPr>
          <w:rFonts w:ascii="Constantia" w:hAnsi="Constantia"/>
          <w:lang w:eastAsia="en-US"/>
        </w:rPr>
        <w:t xml:space="preserve"> </w:t>
      </w:r>
      <w:proofErr w:type="spellStart"/>
      <w:r w:rsidRPr="005841BA">
        <w:rPr>
          <w:rFonts w:ascii="Constantia" w:hAnsi="Constantia"/>
          <w:lang w:eastAsia="en-US"/>
        </w:rPr>
        <w:t>share</w:t>
      </w:r>
      <w:proofErr w:type="spellEnd"/>
      <w:r w:rsidRPr="005841BA">
        <w:rPr>
          <w:rFonts w:ascii="Constantia" w:hAnsi="Constantia"/>
          <w:lang w:eastAsia="en-US"/>
        </w:rPr>
        <w:t xml:space="preserve"> </w:t>
      </w:r>
      <w:proofErr w:type="spellStart"/>
      <w:r w:rsidRPr="005841BA">
        <w:rPr>
          <w:rFonts w:ascii="Constantia" w:hAnsi="Constantia"/>
          <w:lang w:eastAsia="en-US"/>
        </w:rPr>
        <w:t>ratio</w:t>
      </w:r>
      <w:proofErr w:type="spellEnd"/>
      <w:r w:rsidRPr="005841BA">
        <w:rPr>
          <w:rFonts w:ascii="Constantia" w:hAnsi="Constantia"/>
          <w:lang w:eastAsia="en-US"/>
        </w:rPr>
        <w:t xml:space="preserve"> S80/S20: Στερεά Ελλάδα: 4,2/ Ελλάδα: 5,2).  </w:t>
      </w:r>
    </w:p>
    <w:p w14:paraId="1D8DF09F" w14:textId="77777777" w:rsidR="0003724D" w:rsidRPr="005841BA" w:rsidRDefault="0003724D" w:rsidP="005841BA">
      <w:pPr>
        <w:spacing w:line="276" w:lineRule="auto"/>
        <w:jc w:val="both"/>
        <w:rPr>
          <w:rFonts w:ascii="Constantia" w:hAnsi="Constantia"/>
          <w:lang w:eastAsia="en-US"/>
        </w:rPr>
      </w:pPr>
    </w:p>
    <w:p w14:paraId="6954D55B" w14:textId="77777777" w:rsidR="0003724D" w:rsidRPr="005841BA" w:rsidRDefault="0003724D" w:rsidP="005841BA">
      <w:pPr>
        <w:spacing w:line="276" w:lineRule="auto"/>
        <w:jc w:val="both"/>
        <w:rPr>
          <w:rFonts w:ascii="Constantia" w:hAnsi="Constantia"/>
          <w:lang w:eastAsia="en-US"/>
        </w:rPr>
      </w:pPr>
      <w:r w:rsidRPr="005841BA">
        <w:rPr>
          <w:rFonts w:ascii="Constantia" w:hAnsi="Constantia"/>
          <w:lang w:eastAsia="en-US"/>
        </w:rPr>
        <w:t>Το 2020, στην Περιφέρεια Στερεάς Ελλάδας σχεδόν οι 3 στους 10 κατοίκους (136. 673 άτομα) αντιμετωπίζουν τον κίνδυνο της φτώχειας ή/και του κοινωνικού αποκλεισμού, με το σχετικό ποσοστό να βρίσκεται λίγο χαμηλότερα από το αντίστοιχο εθνικό. (Στερεά Ελλάδα: 27,8%/Ελλάδα: 28,9%).</w:t>
      </w:r>
    </w:p>
    <w:p w14:paraId="7689FCD7" w14:textId="77777777" w:rsidR="0003724D" w:rsidRPr="005841BA" w:rsidRDefault="0003724D" w:rsidP="005841BA">
      <w:pPr>
        <w:spacing w:line="276" w:lineRule="auto"/>
        <w:jc w:val="both"/>
        <w:rPr>
          <w:rFonts w:ascii="Constantia" w:hAnsi="Constantia"/>
          <w:lang w:eastAsia="en-US"/>
        </w:rPr>
      </w:pPr>
    </w:p>
    <w:p w14:paraId="26B5BCD1" w14:textId="77777777" w:rsidR="0003724D" w:rsidRPr="005841BA" w:rsidRDefault="0003724D" w:rsidP="005841BA">
      <w:pPr>
        <w:spacing w:line="276" w:lineRule="auto"/>
        <w:jc w:val="both"/>
        <w:rPr>
          <w:rFonts w:ascii="Constantia" w:hAnsi="Constantia"/>
          <w:lang w:eastAsia="en-US"/>
        </w:rPr>
      </w:pPr>
      <w:r w:rsidRPr="005841BA">
        <w:rPr>
          <w:rFonts w:ascii="Constantia" w:hAnsi="Constantia"/>
          <w:lang w:eastAsia="en-US"/>
        </w:rPr>
        <w:t xml:space="preserve">Ο κίνδυνος φτώχειας ή/και κοινωνικού αποκλεισμού είναι υψηλότερος στην περίπτωση των ατόμων ηλικίας 18-64 και ανέρχεται στο 32,1%, ενώ σε σύγκριση με τους άνδρες, οι γυναίκες στην περιφέρεια Στερεάς Ελλάδας εμφανίζουν ελαφρώς υψηλότερο ποσοστό κινδύνου φτώχειας ή κοινωνικού αποκλεισμού (Άνδρες 18-64: 27,2%/ Γυναίκες 18-64: 28,4%). Πολύ υψηλό κίνδυνο φτώχειας ή κοινωνικού αποκλεισμού διατρέχουν και οι κάτοικοι της περιφέρειας που κατάγονται από άλλες χώρες. Στην ηλικιακή ομάδα 18-64, το 51,7% των κατοίκων που έχουν γεννηθεί σε χώρα εκτός Ελλάδας βρίσκεται στο φάσμα της φτώχειας ή/και του αποκλεισμού. </w:t>
      </w:r>
    </w:p>
    <w:p w14:paraId="25196961" w14:textId="77777777" w:rsidR="0003724D" w:rsidRPr="005841BA" w:rsidRDefault="0003724D" w:rsidP="005841BA">
      <w:pPr>
        <w:spacing w:line="276" w:lineRule="auto"/>
        <w:jc w:val="both"/>
        <w:rPr>
          <w:rFonts w:ascii="Constantia" w:hAnsi="Constantia"/>
          <w:lang w:eastAsia="en-US"/>
        </w:rPr>
      </w:pPr>
    </w:p>
    <w:p w14:paraId="5AEC84B4" w14:textId="45732A15" w:rsidR="0003724D" w:rsidRPr="005841BA" w:rsidRDefault="0003724D" w:rsidP="005841BA">
      <w:pPr>
        <w:spacing w:line="276" w:lineRule="auto"/>
        <w:jc w:val="both"/>
        <w:rPr>
          <w:rFonts w:ascii="Constantia" w:hAnsi="Constantia"/>
          <w:lang w:eastAsia="en-US"/>
        </w:rPr>
      </w:pPr>
      <w:r w:rsidRPr="005841BA">
        <w:rPr>
          <w:rFonts w:ascii="Constantia" w:hAnsi="Constantia"/>
          <w:lang w:eastAsia="en-US"/>
        </w:rPr>
        <w:t>Τα άτομα με αναπηρία που διαμένουν στη Στερεά Ελλάδα αντιμετωπίζουν επίσης ανησυχητικά υψηλό κίνδυνο φτώχειας και κοινωνικού αποκλεισμού. Πιο συγκεκριμένα, πάνω από πέντε (5) στους δέκα (10) κατοίκους της Περιφέρειας με αναπηρία (ηλικίας 18-64), βρίσκονται στο φάσμα της φτώχειας ή του αποκλεισμού.</w:t>
      </w:r>
    </w:p>
    <w:p w14:paraId="3EABDEC2" w14:textId="77777777" w:rsidR="0003724D" w:rsidRPr="005841BA" w:rsidRDefault="0003724D" w:rsidP="005841BA">
      <w:pPr>
        <w:spacing w:line="276" w:lineRule="auto"/>
        <w:jc w:val="both"/>
        <w:rPr>
          <w:rFonts w:ascii="Constantia" w:hAnsi="Constantia"/>
          <w:lang w:eastAsia="en-US"/>
        </w:rPr>
      </w:pPr>
    </w:p>
    <w:p w14:paraId="628D8B7F" w14:textId="716AA3FF" w:rsidR="0003724D" w:rsidRPr="005841BA" w:rsidRDefault="0003724D" w:rsidP="005841BA">
      <w:pPr>
        <w:spacing w:line="276" w:lineRule="auto"/>
        <w:jc w:val="both"/>
        <w:rPr>
          <w:rFonts w:ascii="Constantia" w:hAnsi="Constantia"/>
          <w:lang w:eastAsia="en-US"/>
        </w:rPr>
      </w:pPr>
      <w:r w:rsidRPr="005841BA">
        <w:rPr>
          <w:rFonts w:ascii="Constantia" w:hAnsi="Constantia"/>
          <w:lang w:eastAsia="en-US"/>
        </w:rPr>
        <w:t>Σύμφωνα με τα στοιχεία της Έρευνας Εργατικού Δυναμικού (ΕΕΔ) της Ελληνικής Στατιστικής Αρχής, το 2020 ο Δείκτης απασχόλησης του γενικού πληθυσμού ηλικίας 20-64 ανέρχεται σε 59,8 (Ελλάδα: 61,1% EU -27: 72,3).</w:t>
      </w:r>
      <w:r w:rsidR="007C5D30">
        <w:rPr>
          <w:rStyle w:val="FootnoteReference"/>
          <w:rFonts w:ascii="Constantia" w:hAnsi="Constantia"/>
          <w:lang w:eastAsia="en-US"/>
        </w:rPr>
        <w:footnoteReference w:id="44"/>
      </w:r>
      <w:r w:rsidRPr="005841BA">
        <w:rPr>
          <w:rFonts w:ascii="Constantia" w:hAnsi="Constantia"/>
          <w:lang w:eastAsia="en-US"/>
        </w:rPr>
        <w:t xml:space="preserve"> Στην ίδια ηλικιακή ομάδα ο δείκτης ανεργίας αγγίζει το 19,3 (Ελλάδα: 16,4% /EU -27: 7%) , κατατάσσοντας την Περιφέρεια στην τρίτη υψηλότερη θέση μεταξύ των 13 Περιφερειών της χώρας.</w:t>
      </w:r>
    </w:p>
    <w:p w14:paraId="6B2D6ADD" w14:textId="77777777" w:rsidR="0003724D" w:rsidRPr="005841BA" w:rsidRDefault="0003724D" w:rsidP="005841BA">
      <w:pPr>
        <w:spacing w:line="276" w:lineRule="auto"/>
        <w:jc w:val="both"/>
        <w:rPr>
          <w:rFonts w:ascii="Constantia" w:hAnsi="Constantia"/>
          <w:lang w:eastAsia="en-US"/>
        </w:rPr>
      </w:pPr>
    </w:p>
    <w:p w14:paraId="4869976C" w14:textId="6EEE66D5" w:rsidR="0003724D" w:rsidRPr="005841BA" w:rsidRDefault="0003724D" w:rsidP="005841BA">
      <w:pPr>
        <w:spacing w:line="276" w:lineRule="auto"/>
        <w:jc w:val="both"/>
        <w:rPr>
          <w:rFonts w:ascii="Constantia" w:hAnsi="Constantia"/>
          <w:lang w:eastAsia="en-US"/>
        </w:rPr>
      </w:pPr>
      <w:r w:rsidRPr="005841BA">
        <w:rPr>
          <w:rFonts w:ascii="Constantia" w:hAnsi="Constantia"/>
          <w:lang w:eastAsia="en-US"/>
        </w:rPr>
        <w:lastRenderedPageBreak/>
        <w:t>Σύμφωνα με το ΠΕΠ Στερεάς Ελλάδας 2021-27, η ανεργία στην Περιφέρεια πλήττει ιδιαίτερα τις γυναίκες και τους νέους.</w:t>
      </w:r>
      <w:r w:rsidR="007C5D30">
        <w:rPr>
          <w:rStyle w:val="FootnoteReference"/>
          <w:rFonts w:ascii="Constantia" w:hAnsi="Constantia"/>
          <w:lang w:eastAsia="en-US"/>
        </w:rPr>
        <w:footnoteReference w:id="45"/>
      </w:r>
      <w:r w:rsidRPr="005841BA">
        <w:rPr>
          <w:rFonts w:ascii="Constantia" w:hAnsi="Constantia"/>
          <w:lang w:eastAsia="en-US"/>
        </w:rPr>
        <w:t xml:space="preserve"> Η ανεργία των νέων 15-24 ετών είναι σταθερά υψηλότερη της χώρας και διαμορφώνεται στο 51,1% το 2018 (χώρα=39,9%). Παράλληλα, η ανεργία των γυναικών είναι υψηλότερη των ανδρών διαχρονικά. Ειδικότερα στις νέες γυναίκες 15-24 ετών, ο δείκτης ανεργίας το 2020 φθάνει στο υψηλό 72,7% (Ελλάδα: 39,3%.). </w:t>
      </w:r>
    </w:p>
    <w:p w14:paraId="15E2DCE2" w14:textId="77777777" w:rsidR="0003724D" w:rsidRPr="005841BA" w:rsidRDefault="0003724D" w:rsidP="005841BA">
      <w:pPr>
        <w:spacing w:line="276" w:lineRule="auto"/>
        <w:jc w:val="both"/>
        <w:rPr>
          <w:rFonts w:ascii="Constantia" w:hAnsi="Constantia"/>
          <w:lang w:eastAsia="en-US"/>
        </w:rPr>
      </w:pPr>
    </w:p>
    <w:p w14:paraId="3B408AFD" w14:textId="687F742F" w:rsidR="0003724D" w:rsidRPr="005841BA" w:rsidRDefault="0003724D" w:rsidP="005841BA">
      <w:pPr>
        <w:spacing w:line="276" w:lineRule="auto"/>
        <w:jc w:val="both"/>
        <w:rPr>
          <w:rFonts w:ascii="Constantia" w:hAnsi="Constantia"/>
          <w:lang w:eastAsia="en-US"/>
        </w:rPr>
      </w:pPr>
      <w:r w:rsidRPr="005841BA">
        <w:rPr>
          <w:rFonts w:ascii="Constantia" w:hAnsi="Constantia"/>
          <w:lang w:eastAsia="en-US"/>
        </w:rPr>
        <w:t>Στην περιορισμένη πρόσβαση των γυναικών στην εργασία, πρέπει να ληφθεί υπόψη η άνιση επιβάρυνση τους με την ευθύνη φροντίδας παιδιών ή εξαρτώμενων συγγενών. Ειδικότερα, η ευθύνη φροντίδας επιβαρύνει κυρίως γυναίκες, είτε για τα παιδιά ηλικίας έως 14 ετών (26,5%), είτε για εξαρτημένους συγγενείς ηλικίας 15 ετών και άνω (9,8%).</w:t>
      </w:r>
      <w:r w:rsidR="00121768">
        <w:rPr>
          <w:rStyle w:val="FootnoteReference"/>
          <w:rFonts w:ascii="Constantia" w:hAnsi="Constantia"/>
          <w:lang w:eastAsia="en-US"/>
        </w:rPr>
        <w:footnoteReference w:id="46"/>
      </w:r>
    </w:p>
    <w:p w14:paraId="3620F14A" w14:textId="77777777" w:rsidR="0003724D" w:rsidRPr="005841BA" w:rsidRDefault="0003724D" w:rsidP="005841BA">
      <w:pPr>
        <w:spacing w:line="276" w:lineRule="auto"/>
        <w:jc w:val="both"/>
        <w:rPr>
          <w:rFonts w:ascii="Constantia" w:hAnsi="Constantia"/>
          <w:lang w:eastAsia="en-US"/>
        </w:rPr>
      </w:pPr>
    </w:p>
    <w:p w14:paraId="28D57482" w14:textId="18071759" w:rsidR="0003724D" w:rsidRDefault="0003724D" w:rsidP="005841BA">
      <w:pPr>
        <w:spacing w:line="276" w:lineRule="auto"/>
        <w:jc w:val="both"/>
        <w:rPr>
          <w:rFonts w:ascii="Constantia" w:hAnsi="Constantia"/>
          <w:lang w:eastAsia="en-US"/>
        </w:rPr>
      </w:pPr>
      <w:r w:rsidRPr="005841BA">
        <w:rPr>
          <w:rFonts w:ascii="Constantia" w:hAnsi="Constantia"/>
          <w:lang w:eastAsia="en-US"/>
        </w:rPr>
        <w:t xml:space="preserve">Αναφορικά με τον τομέα της </w:t>
      </w:r>
      <w:r w:rsidR="007C5D30">
        <w:rPr>
          <w:rFonts w:ascii="Constantia" w:hAnsi="Constantia"/>
          <w:lang w:eastAsia="en-US"/>
        </w:rPr>
        <w:t>ε</w:t>
      </w:r>
      <w:r w:rsidRPr="005841BA">
        <w:rPr>
          <w:rFonts w:ascii="Constantia" w:hAnsi="Constantia"/>
          <w:lang w:eastAsia="en-US"/>
        </w:rPr>
        <w:t>κπαίδευσης, η Περιφέρεια εμφανίζει  σχετική υστέρηση στους εξεταζόμενους δείκτες. Πιο συγκεκριμένα, το ποσοστό πληθυσμού (25-64 ετών) που έχει ολοκληρώσει τριτοβάθμια εκπαίδευση (</w:t>
      </w:r>
      <w:proofErr w:type="spellStart"/>
      <w:r w:rsidRPr="005841BA">
        <w:rPr>
          <w:rFonts w:ascii="Constantia" w:hAnsi="Constantia"/>
          <w:lang w:eastAsia="en-US"/>
        </w:rPr>
        <w:t>levels</w:t>
      </w:r>
      <w:proofErr w:type="spellEnd"/>
      <w:r w:rsidRPr="005841BA">
        <w:rPr>
          <w:rFonts w:ascii="Constantia" w:hAnsi="Constantia"/>
          <w:lang w:eastAsia="en-US"/>
        </w:rPr>
        <w:t xml:space="preserve"> 5-8) ανέρχεται σε 25,2% (Ελλάδα: 32,7%), το ποσοστό συμμετοχής στην κατάρτιση είναι στο 1,3% (Ελλάδα: 4,1%/  EU (27): 9,2%), ενώ το 27,8% του πληθυσμού δεν έχει ολοκληρώσει την δευτεροβάθμια εκπαίδευση (Άτομα ηλικίας 25 με 64 ετών με ανώτερο εκπαιδευτικό επίπεδο την κατώτερη δευτεροβάθμια). </w:t>
      </w:r>
    </w:p>
    <w:p w14:paraId="179E57AC" w14:textId="77777777" w:rsidR="00121768" w:rsidRPr="005841BA" w:rsidRDefault="00121768" w:rsidP="005841BA">
      <w:pPr>
        <w:spacing w:line="276" w:lineRule="auto"/>
        <w:jc w:val="both"/>
        <w:rPr>
          <w:rFonts w:ascii="Constantia" w:hAnsi="Constantia"/>
          <w:lang w:eastAsia="en-US"/>
        </w:rPr>
      </w:pPr>
    </w:p>
    <w:p w14:paraId="1FE363CA" w14:textId="700D8829" w:rsidR="0003724D" w:rsidRPr="005841BA" w:rsidRDefault="0003724D" w:rsidP="005841BA">
      <w:pPr>
        <w:spacing w:line="276" w:lineRule="auto"/>
        <w:jc w:val="both"/>
        <w:rPr>
          <w:rFonts w:ascii="Constantia" w:hAnsi="Constantia"/>
          <w:lang w:eastAsia="en-US"/>
        </w:rPr>
      </w:pPr>
      <w:r w:rsidRPr="005841BA">
        <w:rPr>
          <w:rFonts w:ascii="Constantia" w:hAnsi="Constantia"/>
          <w:lang w:eastAsia="en-US"/>
        </w:rPr>
        <w:t>Η Π</w:t>
      </w:r>
      <w:r w:rsidR="007C5D30">
        <w:rPr>
          <w:rFonts w:ascii="Constantia" w:hAnsi="Constantia"/>
          <w:lang w:eastAsia="en-US"/>
        </w:rPr>
        <w:t>εριφέρεια Στερεάς Ελλάδας</w:t>
      </w:r>
      <w:r w:rsidRPr="005841BA">
        <w:rPr>
          <w:rFonts w:ascii="Constantia" w:hAnsi="Constantia"/>
          <w:lang w:eastAsia="en-US"/>
        </w:rPr>
        <w:t xml:space="preserve"> εμφανίζει υψηλή διαρροή από το εκπαιδευτικό σύστημα, αφού το 2020 το 7,0 των νέων 18-24 ετών εγκαταλείπουν την εκπαίδευση και επαγγελματική κατάρτιση, ποσοστό υψηλότερο της χώρας (3,8%), ωστόσο χαμηλότερο από το </w:t>
      </w:r>
      <w:proofErr w:type="spellStart"/>
      <w:r w:rsidRPr="005841BA">
        <w:rPr>
          <w:rFonts w:ascii="Constantia" w:hAnsi="Constantia"/>
          <w:lang w:eastAsia="en-US"/>
        </w:rPr>
        <w:t>μ.ο</w:t>
      </w:r>
      <w:proofErr w:type="spellEnd"/>
      <w:r w:rsidRPr="005841BA">
        <w:rPr>
          <w:rFonts w:ascii="Constantia" w:hAnsi="Constantia"/>
          <w:lang w:eastAsia="en-US"/>
        </w:rPr>
        <w:t>. της ΕΕ27 (9,9%).</w:t>
      </w:r>
      <w:r w:rsidR="007C5D30">
        <w:rPr>
          <w:rStyle w:val="FootnoteReference"/>
          <w:rFonts w:ascii="Constantia" w:hAnsi="Constantia"/>
          <w:lang w:eastAsia="en-US"/>
        </w:rPr>
        <w:footnoteReference w:id="47"/>
      </w:r>
    </w:p>
    <w:p w14:paraId="7177F793" w14:textId="77777777" w:rsidR="0003724D" w:rsidRPr="005841BA" w:rsidRDefault="0003724D" w:rsidP="005841BA">
      <w:pPr>
        <w:spacing w:line="276" w:lineRule="auto"/>
        <w:jc w:val="both"/>
        <w:rPr>
          <w:rFonts w:ascii="Constantia" w:hAnsi="Constantia"/>
          <w:lang w:eastAsia="en-US"/>
        </w:rPr>
      </w:pPr>
    </w:p>
    <w:p w14:paraId="2261AF46" w14:textId="77777777" w:rsidR="0003724D" w:rsidRPr="005841BA" w:rsidRDefault="0003724D" w:rsidP="005841BA">
      <w:pPr>
        <w:spacing w:line="276" w:lineRule="auto"/>
        <w:jc w:val="both"/>
        <w:rPr>
          <w:rFonts w:ascii="Constantia" w:hAnsi="Constantia"/>
          <w:lang w:eastAsia="en-US"/>
        </w:rPr>
      </w:pPr>
      <w:r w:rsidRPr="005841BA">
        <w:rPr>
          <w:rFonts w:ascii="Constantia" w:hAnsi="Constantia"/>
          <w:lang w:eastAsia="en-US"/>
        </w:rPr>
        <w:t xml:space="preserve">Η Στερεά Ελλάδα μαζί με το Νότιο Αιγαίο, εμφανίζει επίσης το υψηλότερο ποσοστό νέων </w:t>
      </w:r>
      <w:proofErr w:type="spellStart"/>
      <w:r w:rsidRPr="005841BA">
        <w:rPr>
          <w:rFonts w:ascii="Constantia" w:hAnsi="Constantia"/>
          <w:lang w:eastAsia="en-US"/>
        </w:rPr>
        <w:t>NEETs</w:t>
      </w:r>
      <w:proofErr w:type="spellEnd"/>
      <w:r w:rsidRPr="005841BA">
        <w:rPr>
          <w:rFonts w:ascii="Constantia" w:hAnsi="Constantia"/>
          <w:lang w:eastAsia="en-US"/>
        </w:rPr>
        <w:t xml:space="preserve">, το οποίο ανέρχεται 30% (Νέοι 15-29 ετών εκτός απασχόλησης, εκπαίδευσης και κατάρτισης στη Στερεά Ελλάδα: 29,8%), υπερβαίνοντας κατά πολύ τον εθνικό και τον ευρωπαϊκό </w:t>
      </w:r>
      <w:proofErr w:type="spellStart"/>
      <w:r w:rsidRPr="005841BA">
        <w:rPr>
          <w:rFonts w:ascii="Constantia" w:hAnsi="Constantia"/>
          <w:lang w:eastAsia="en-US"/>
        </w:rPr>
        <w:t>μ.ο</w:t>
      </w:r>
      <w:proofErr w:type="spellEnd"/>
      <w:r w:rsidRPr="005841BA">
        <w:rPr>
          <w:rFonts w:ascii="Constantia" w:hAnsi="Constantia"/>
          <w:lang w:eastAsia="en-US"/>
        </w:rPr>
        <w:t xml:space="preserve">. (Ελλάδα: 18,7%/ EU -27:13,7%). </w:t>
      </w:r>
    </w:p>
    <w:p w14:paraId="188DE76D" w14:textId="77777777" w:rsidR="0003724D" w:rsidRPr="005841BA" w:rsidRDefault="0003724D" w:rsidP="005841BA">
      <w:pPr>
        <w:spacing w:line="276" w:lineRule="auto"/>
        <w:jc w:val="both"/>
        <w:rPr>
          <w:rFonts w:ascii="Constantia" w:hAnsi="Constantia"/>
          <w:lang w:eastAsia="en-US"/>
        </w:rPr>
      </w:pPr>
    </w:p>
    <w:p w14:paraId="16F3EFA8" w14:textId="77777777" w:rsidR="0003724D" w:rsidRPr="005841BA" w:rsidRDefault="0003724D" w:rsidP="005841BA">
      <w:pPr>
        <w:spacing w:line="276" w:lineRule="auto"/>
        <w:jc w:val="both"/>
        <w:rPr>
          <w:rFonts w:ascii="Constantia" w:hAnsi="Constantia"/>
          <w:lang w:eastAsia="en-US"/>
        </w:rPr>
      </w:pPr>
      <w:r w:rsidRPr="005841BA">
        <w:rPr>
          <w:rFonts w:ascii="Constantia" w:hAnsi="Constantia"/>
          <w:lang w:eastAsia="en-US"/>
        </w:rPr>
        <w:t xml:space="preserve">Αναφορικά με την ένταξη των νήπιων στην δίχρονη προσχολική εκπαίδευση στην Περιφέρεια Στερεάς Ελλάδας, το 2019, το 84,8% των νηπίων 4 ετών παρακολουθεί την υποχρεωτική εκπαίδευση, ενώ το εθνικό ποσοστό ανέρχεται σε 85,6% . </w:t>
      </w:r>
    </w:p>
    <w:p w14:paraId="273DB635" w14:textId="77777777" w:rsidR="0003724D" w:rsidRPr="005841BA" w:rsidRDefault="0003724D" w:rsidP="005841BA">
      <w:pPr>
        <w:spacing w:line="276" w:lineRule="auto"/>
        <w:jc w:val="both"/>
        <w:rPr>
          <w:rFonts w:ascii="Constantia" w:hAnsi="Constantia"/>
          <w:lang w:eastAsia="en-US"/>
        </w:rPr>
      </w:pPr>
    </w:p>
    <w:p w14:paraId="0583CF3F" w14:textId="20D4220C" w:rsidR="0003724D" w:rsidRPr="005841BA" w:rsidRDefault="0003724D" w:rsidP="005841BA">
      <w:pPr>
        <w:spacing w:line="276" w:lineRule="auto"/>
        <w:jc w:val="both"/>
        <w:rPr>
          <w:rFonts w:ascii="Constantia" w:hAnsi="Constantia"/>
          <w:lang w:eastAsia="en-US"/>
        </w:rPr>
      </w:pPr>
      <w:r w:rsidRPr="005841BA">
        <w:rPr>
          <w:rFonts w:ascii="Constantia" w:hAnsi="Constantia"/>
          <w:lang w:eastAsia="en-US"/>
        </w:rPr>
        <w:lastRenderedPageBreak/>
        <w:t>Σύμφωνα με το ΠΕΠ Στερεάς Ελλάδας 2021-27,</w:t>
      </w:r>
      <w:r w:rsidR="00164BA9">
        <w:rPr>
          <w:rStyle w:val="FootnoteReference"/>
          <w:rFonts w:ascii="Constantia" w:hAnsi="Constantia"/>
          <w:lang w:eastAsia="en-US"/>
        </w:rPr>
        <w:footnoteReference w:id="48"/>
      </w:r>
      <w:r w:rsidR="00164BA9">
        <w:rPr>
          <w:rFonts w:ascii="Constantia" w:hAnsi="Constantia"/>
          <w:lang w:eastAsia="en-US"/>
        </w:rPr>
        <w:t xml:space="preserve"> ο</w:t>
      </w:r>
      <w:r w:rsidRPr="005841BA">
        <w:rPr>
          <w:rFonts w:ascii="Constantia" w:hAnsi="Constantia"/>
          <w:lang w:eastAsia="en-US"/>
        </w:rPr>
        <w:t xml:space="preserve"> χάρτης των εκπαιδευτικών υποδομών της </w:t>
      </w:r>
      <w:r w:rsidR="00164BA9">
        <w:rPr>
          <w:rFonts w:ascii="Constantia" w:hAnsi="Constantia"/>
          <w:lang w:eastAsia="en-US"/>
        </w:rPr>
        <w:t>Περιφέρειας</w:t>
      </w:r>
      <w:r w:rsidRPr="005841BA">
        <w:rPr>
          <w:rFonts w:ascii="Constantia" w:hAnsi="Constantia"/>
          <w:lang w:eastAsia="en-US"/>
        </w:rPr>
        <w:t xml:space="preserve"> χαρακτηρίζεται από μεγάλο αριθμό παλαιών κτιριακών υποδομών Α’ και </w:t>
      </w:r>
      <w:proofErr w:type="spellStart"/>
      <w:r w:rsidRPr="005841BA">
        <w:rPr>
          <w:rFonts w:ascii="Constantia" w:hAnsi="Constantia"/>
          <w:lang w:eastAsia="en-US"/>
        </w:rPr>
        <w:t>Β’βάθμιας</w:t>
      </w:r>
      <w:proofErr w:type="spellEnd"/>
      <w:r w:rsidRPr="005841BA">
        <w:rPr>
          <w:rFonts w:ascii="Constantia" w:hAnsi="Constantia"/>
          <w:lang w:eastAsia="en-US"/>
        </w:rPr>
        <w:t xml:space="preserve"> εκπαίδευσης με ελλείψεις σε εξοπλισμό, κυρίως ΤΠΕ. Εντοπίζονται: ανάγκη διεύρυνσης των ψηφιακών δεξιοτήτων και «ήπιων» δεξιοτήτων, με έμφαση στα άτομα με αναπηρία, με χρόνιες παθήσεις και ειδικές εκπαιδευτικές ανάγκες, ανάγκη εκσυγχρονισμού εξοπλισμού και υπηρεσιών εκπαίδευσης και συμβουλευτικής για μαθητές και ευάλωτα παιδιά, ανάγκη ενίσχυσης εξοπλισμού εργαστηρίων και της προσβασιμότητας για άτομα με αναπηρία στα ΑΕΙ, όπως και ο εκσυγχρονισμός υποδομών/ υπηρεσιών προσχολικής, Α</w:t>
      </w:r>
      <w:r w:rsidR="005C6FC8">
        <w:rPr>
          <w:rFonts w:ascii="Constantia" w:hAnsi="Constantia"/>
          <w:lang w:eastAsia="en-US"/>
        </w:rPr>
        <w:t xml:space="preserve"> </w:t>
      </w:r>
      <w:r w:rsidRPr="005841BA">
        <w:rPr>
          <w:rFonts w:ascii="Constantia" w:hAnsi="Constantia"/>
          <w:lang w:eastAsia="en-US"/>
        </w:rPr>
        <w:t>και Β</w:t>
      </w:r>
      <w:r w:rsidR="005C6FC8">
        <w:rPr>
          <w:rFonts w:ascii="Constantia" w:hAnsi="Constantia"/>
          <w:lang w:eastAsia="en-US"/>
        </w:rPr>
        <w:t>/</w:t>
      </w:r>
      <w:proofErr w:type="spellStart"/>
      <w:r w:rsidRPr="005841BA">
        <w:rPr>
          <w:rFonts w:ascii="Constantia" w:hAnsi="Constantia"/>
          <w:lang w:eastAsia="en-US"/>
        </w:rPr>
        <w:t>βάθμιας</w:t>
      </w:r>
      <w:proofErr w:type="spellEnd"/>
      <w:r w:rsidRPr="005841BA">
        <w:rPr>
          <w:rFonts w:ascii="Constantia" w:hAnsi="Constantia"/>
          <w:lang w:eastAsia="en-US"/>
        </w:rPr>
        <w:t xml:space="preserve"> εκπαίδευσης. </w:t>
      </w:r>
    </w:p>
    <w:p w14:paraId="2CB25C02" w14:textId="77777777" w:rsidR="0003724D" w:rsidRPr="005841BA" w:rsidRDefault="0003724D" w:rsidP="005841BA">
      <w:pPr>
        <w:spacing w:line="276" w:lineRule="auto"/>
        <w:jc w:val="both"/>
        <w:rPr>
          <w:rFonts w:ascii="Constantia" w:hAnsi="Constantia"/>
          <w:lang w:eastAsia="en-US"/>
        </w:rPr>
      </w:pPr>
    </w:p>
    <w:p w14:paraId="4EE0B5C1" w14:textId="733422E9" w:rsidR="0003724D" w:rsidRPr="0050727F" w:rsidRDefault="0003724D" w:rsidP="0003724D">
      <w:pPr>
        <w:spacing w:line="276" w:lineRule="auto"/>
        <w:jc w:val="both"/>
        <w:rPr>
          <w:rFonts w:ascii="Constantia" w:hAnsi="Constantia"/>
          <w:lang w:eastAsia="en-US"/>
        </w:rPr>
      </w:pPr>
      <w:r w:rsidRPr="005841BA">
        <w:rPr>
          <w:rFonts w:ascii="Constantia" w:hAnsi="Constantia"/>
          <w:lang w:eastAsia="en-US"/>
        </w:rPr>
        <w:t>Η ψηφιακή πρόσβαση είναι πράγματι ιδιαίτερα περιορισμένη. Το 2020, η Στερεά Ελλάδα καταγράφει το δεύτερο χαμηλότερο ποσοστό κατοίκων που διαθέτουν σύνδεση στο διαδίκτυο στο νοικοκυριό τους (Στερεά Ελλάδα: 69%/ Ελλάδα: 78,3%).</w:t>
      </w:r>
      <w:bookmarkStart w:id="269" w:name="_Toc116495437"/>
      <w:bookmarkStart w:id="270" w:name="_Toc115428723"/>
    </w:p>
    <w:p w14:paraId="7D69A45F" w14:textId="1DA98CC3" w:rsidR="00935E8C" w:rsidRPr="0050727F" w:rsidRDefault="00935E8C" w:rsidP="0050727F">
      <w:pPr>
        <w:pStyle w:val="Heading3"/>
        <w:spacing w:after="60"/>
        <w:rPr>
          <w:rFonts w:ascii="Constantia" w:hAnsi="Constantia"/>
          <w:b/>
          <w:bCs w:val="0"/>
          <w:iCs/>
          <w:color w:val="514DAA" w:themeColor="accent2" w:themeShade="BF"/>
          <w:spacing w:val="-4"/>
          <w:sz w:val="24"/>
          <w:szCs w:val="24"/>
        </w:rPr>
      </w:pPr>
      <w:bookmarkStart w:id="271" w:name="_Toc121732272"/>
      <w:r>
        <w:rPr>
          <w:rFonts w:ascii="Constantia" w:hAnsi="Constantia"/>
          <w:b/>
          <w:bCs w:val="0"/>
          <w:iCs/>
          <w:color w:val="514DAA" w:themeColor="accent2" w:themeShade="BF"/>
          <w:spacing w:val="-4"/>
          <w:sz w:val="24"/>
          <w:szCs w:val="24"/>
        </w:rPr>
        <w:t>Περιφερειακοί δείκτες ευημερίας (ΟΟΣΑ)</w:t>
      </w:r>
      <w:bookmarkStart w:id="272" w:name="_Toc115428724"/>
      <w:bookmarkEnd w:id="269"/>
      <w:bookmarkEnd w:id="270"/>
      <w:bookmarkEnd w:id="271"/>
    </w:p>
    <w:p w14:paraId="2B21129E" w14:textId="5F079689" w:rsidR="0003724D" w:rsidRPr="0046578B" w:rsidRDefault="0003724D" w:rsidP="0003724D">
      <w:pPr>
        <w:spacing w:line="276" w:lineRule="auto"/>
        <w:jc w:val="both"/>
        <w:rPr>
          <w:rFonts w:ascii="Constantia" w:hAnsi="Constantia" w:cstheme="majorHAnsi"/>
          <w:spacing w:val="-4"/>
        </w:rPr>
      </w:pPr>
      <w:r w:rsidRPr="0046578B">
        <w:rPr>
          <w:rFonts w:ascii="Constantia" w:hAnsi="Constantia" w:cstheme="majorHAnsi"/>
          <w:spacing w:val="-4"/>
        </w:rPr>
        <w:t xml:space="preserve">Σύμφωνα με τα στοιχεία που συγκεντρώνει ο ΟΟΣΑ σχετικά με την ευημερία των περιφερειών, ο δείκτης </w:t>
      </w:r>
      <w:r w:rsidR="00164BA9">
        <w:rPr>
          <w:rFonts w:ascii="Constantia" w:hAnsi="Constantia" w:cstheme="majorHAnsi"/>
          <w:spacing w:val="-4"/>
        </w:rPr>
        <w:t>«</w:t>
      </w:r>
      <w:r w:rsidRPr="0046578B">
        <w:rPr>
          <w:rFonts w:ascii="Constantia" w:hAnsi="Constantia" w:cstheme="majorHAnsi"/>
          <w:spacing w:val="-4"/>
        </w:rPr>
        <w:t>υγείας</w:t>
      </w:r>
      <w:r w:rsidR="00164BA9">
        <w:rPr>
          <w:rFonts w:ascii="Constantia" w:hAnsi="Constantia" w:cstheme="majorHAnsi"/>
          <w:spacing w:val="-4"/>
        </w:rPr>
        <w:t>»</w:t>
      </w:r>
      <w:r w:rsidRPr="0046578B">
        <w:rPr>
          <w:rStyle w:val="FootnoteReference"/>
          <w:rFonts w:ascii="Constantia" w:hAnsi="Constantia" w:cstheme="majorHAnsi"/>
          <w:spacing w:val="-4"/>
        </w:rPr>
        <w:footnoteReference w:id="49"/>
      </w:r>
      <w:r w:rsidRPr="0046578B">
        <w:rPr>
          <w:rFonts w:ascii="Constantia" w:hAnsi="Constantia" w:cstheme="majorHAnsi"/>
          <w:spacing w:val="-4"/>
        </w:rPr>
        <w:t xml:space="preserve"> στην περιφέρεια Στερεάς Ελλάδας ανέρχεται σε 7,5 στα 10, κατατάσσοντας την περιφέρεια στην πέμπτη θέση μεταξύ των περιφερειών της χώρας και στο υψηλότερο 35% των Περιφερειών του ΟΟΣΑ. </w:t>
      </w:r>
    </w:p>
    <w:p w14:paraId="2ED40EFE" w14:textId="77777777" w:rsidR="0003724D" w:rsidRPr="00292D27" w:rsidRDefault="0003724D" w:rsidP="0003724D">
      <w:pPr>
        <w:spacing w:line="276" w:lineRule="auto"/>
        <w:jc w:val="both"/>
        <w:rPr>
          <w:rFonts w:ascii="Constantia" w:hAnsi="Constantia" w:cstheme="majorHAnsi"/>
          <w:spacing w:val="-4"/>
          <w:highlight w:val="yellow"/>
        </w:rPr>
      </w:pPr>
    </w:p>
    <w:p w14:paraId="184FE6B7" w14:textId="77777777" w:rsidR="0003724D" w:rsidRPr="0046578B" w:rsidRDefault="0003724D" w:rsidP="0003724D">
      <w:pPr>
        <w:spacing w:line="276" w:lineRule="auto"/>
        <w:jc w:val="both"/>
        <w:rPr>
          <w:rFonts w:ascii="Constantia" w:hAnsi="Constantia" w:cstheme="majorHAnsi"/>
          <w:spacing w:val="-4"/>
        </w:rPr>
      </w:pPr>
      <w:r w:rsidRPr="0046578B">
        <w:rPr>
          <w:rFonts w:ascii="Constantia" w:hAnsi="Constantia" w:cstheme="majorHAnsi"/>
          <w:spacing w:val="-4"/>
        </w:rPr>
        <w:t>Η τιμή του δείκτη «κοινότητας»</w:t>
      </w:r>
      <w:r w:rsidRPr="0046578B">
        <w:rPr>
          <w:rStyle w:val="FootnoteReference"/>
          <w:rFonts w:ascii="Constantia" w:hAnsi="Constantia" w:cstheme="majorHAnsi"/>
          <w:spacing w:val="-4"/>
        </w:rPr>
        <w:footnoteReference w:id="50"/>
      </w:r>
      <w:r w:rsidRPr="0046578B">
        <w:rPr>
          <w:rFonts w:ascii="Constantia" w:hAnsi="Constantia" w:cstheme="majorHAnsi"/>
          <w:spacing w:val="-4"/>
        </w:rPr>
        <w:t xml:space="preserve"> που αναφέρεται στο αίσθημα των πολιτών ότι μπορούν να λάβουν υποστήριξη από το κοινωνικό τους περιβάλλον (φίλοι, συγγενείς κ.λπ.)</w:t>
      </w:r>
      <w:r>
        <w:rPr>
          <w:rFonts w:ascii="Constantia" w:hAnsi="Constantia" w:cstheme="majorHAnsi"/>
          <w:spacing w:val="-4"/>
        </w:rPr>
        <w:t>,</w:t>
      </w:r>
      <w:r w:rsidRPr="0046578B">
        <w:rPr>
          <w:rFonts w:ascii="Constantia" w:hAnsi="Constantia" w:cstheme="majorHAnsi"/>
          <w:spacing w:val="-4"/>
        </w:rPr>
        <w:t xml:space="preserve"> κατατάσσει τη Στερεά Ελλάδα στην 12</w:t>
      </w:r>
      <w:r w:rsidRPr="0046578B">
        <w:rPr>
          <w:rFonts w:ascii="Constantia" w:hAnsi="Constantia" w:cstheme="majorHAnsi"/>
          <w:spacing w:val="-4"/>
          <w:vertAlign w:val="superscript"/>
        </w:rPr>
        <w:t>η</w:t>
      </w:r>
      <w:r w:rsidRPr="0046578B">
        <w:rPr>
          <w:rFonts w:ascii="Constantia" w:hAnsi="Constantia" w:cstheme="majorHAnsi"/>
          <w:spacing w:val="-4"/>
        </w:rPr>
        <w:t xml:space="preserve"> θέση μεταξύ των 13 Περιφερειών, ενώ σε σύγκριση με όλες τις περιφέρειες του ΟΟΣΑ, βρίσκεται στο χαμηλότερο 5% . </w:t>
      </w:r>
    </w:p>
    <w:p w14:paraId="4C52B60C" w14:textId="77777777" w:rsidR="0003724D" w:rsidRPr="00602E3C" w:rsidRDefault="0003724D" w:rsidP="0003724D">
      <w:pPr>
        <w:spacing w:line="276" w:lineRule="auto"/>
        <w:jc w:val="both"/>
        <w:rPr>
          <w:rFonts w:ascii="Constantia" w:hAnsi="Constantia" w:cstheme="majorHAnsi"/>
          <w:spacing w:val="-4"/>
          <w:highlight w:val="yellow"/>
        </w:rPr>
      </w:pPr>
    </w:p>
    <w:p w14:paraId="1C1ED3B6" w14:textId="0EAD2F32" w:rsidR="0003724D" w:rsidRPr="0042010D" w:rsidRDefault="0003724D" w:rsidP="0003724D">
      <w:pPr>
        <w:spacing w:line="276" w:lineRule="auto"/>
        <w:jc w:val="both"/>
        <w:rPr>
          <w:rFonts w:ascii="Constantia" w:hAnsi="Constantia" w:cstheme="majorHAnsi"/>
          <w:spacing w:val="-4"/>
        </w:rPr>
      </w:pPr>
      <w:r w:rsidRPr="0042010D">
        <w:rPr>
          <w:rFonts w:ascii="Constantia" w:hAnsi="Constantia" w:cstheme="majorHAnsi"/>
          <w:spacing w:val="-4"/>
        </w:rPr>
        <w:t>Η τιμή του δείκτη «</w:t>
      </w:r>
      <w:r w:rsidR="00164BA9">
        <w:rPr>
          <w:rFonts w:ascii="Constantia" w:hAnsi="Constantia" w:cstheme="majorHAnsi"/>
          <w:spacing w:val="-4"/>
        </w:rPr>
        <w:t>π</w:t>
      </w:r>
      <w:r w:rsidRPr="0042010D">
        <w:rPr>
          <w:rFonts w:ascii="Constantia" w:hAnsi="Constantia" w:cstheme="majorHAnsi"/>
          <w:spacing w:val="-4"/>
        </w:rPr>
        <w:t>εριβάλλον» (Βάσει της ατμοσφαιρικής ρύπανσης), ανέρχεται για τη Στερεά Ελλάδα στο 6,2,  δηλαδή στην 5</w:t>
      </w:r>
      <w:r w:rsidRPr="0042010D">
        <w:rPr>
          <w:rFonts w:ascii="Constantia" w:hAnsi="Constantia" w:cstheme="majorHAnsi"/>
          <w:spacing w:val="-4"/>
          <w:vertAlign w:val="superscript"/>
        </w:rPr>
        <w:t>η</w:t>
      </w:r>
      <w:r w:rsidRPr="0042010D">
        <w:rPr>
          <w:rFonts w:ascii="Constantia" w:hAnsi="Constantia" w:cstheme="majorHAnsi"/>
          <w:spacing w:val="-4"/>
        </w:rPr>
        <w:t xml:space="preserve"> θέση στην Ελλάδα και στο χαμηλότερο 39% των περιφερειών του ΟΟΣΑ.</w:t>
      </w:r>
    </w:p>
    <w:p w14:paraId="65ACAF6D" w14:textId="77777777" w:rsidR="0003724D" w:rsidRPr="00292D27" w:rsidRDefault="0003724D" w:rsidP="0003724D">
      <w:pPr>
        <w:spacing w:line="276" w:lineRule="auto"/>
        <w:jc w:val="both"/>
        <w:rPr>
          <w:rFonts w:ascii="Constantia" w:hAnsi="Constantia" w:cstheme="majorHAnsi"/>
          <w:spacing w:val="-4"/>
          <w:highlight w:val="yellow"/>
        </w:rPr>
      </w:pPr>
    </w:p>
    <w:p w14:paraId="0C89D655" w14:textId="2CD2DF49" w:rsidR="0003724D" w:rsidRDefault="0003724D" w:rsidP="0003724D">
      <w:pPr>
        <w:spacing w:line="276" w:lineRule="auto"/>
        <w:jc w:val="both"/>
        <w:rPr>
          <w:rFonts w:ascii="Constantia" w:hAnsi="Constantia"/>
          <w:b/>
          <w:bCs/>
          <w:iCs/>
          <w:color w:val="514DAA" w:themeColor="accent2" w:themeShade="BF"/>
          <w:spacing w:val="-4"/>
        </w:rPr>
      </w:pPr>
      <w:r w:rsidRPr="0042010D">
        <w:rPr>
          <w:rFonts w:ascii="Constantia" w:hAnsi="Constantia" w:cstheme="majorHAnsi"/>
          <w:spacing w:val="-4"/>
        </w:rPr>
        <w:t>Τέλος, η Στερεά Ελλάδα, κατατάσσεται στην 11</w:t>
      </w:r>
      <w:r w:rsidRPr="0042010D">
        <w:rPr>
          <w:rFonts w:ascii="Constantia" w:hAnsi="Constantia" w:cstheme="majorHAnsi"/>
          <w:spacing w:val="-4"/>
          <w:vertAlign w:val="superscript"/>
        </w:rPr>
        <w:t>η</w:t>
      </w:r>
      <w:r w:rsidRPr="0042010D">
        <w:rPr>
          <w:rFonts w:ascii="Constantia" w:hAnsi="Constantia" w:cstheme="majorHAnsi"/>
          <w:spacing w:val="-4"/>
        </w:rPr>
        <w:t xml:space="preserve">  θέση μεταξύ των Περιφερειών της χώρας αναφορικά με την  υποκειμενική ικανοποίηση των πολιτών από την ποιότητα ζωής τους (</w:t>
      </w:r>
      <w:r w:rsidRPr="0042010D">
        <w:rPr>
          <w:rFonts w:ascii="Constantia" w:hAnsi="Constantia" w:cstheme="majorHAnsi"/>
          <w:spacing w:val="-4"/>
          <w:lang w:val="en-US"/>
        </w:rPr>
        <w:t>Score</w:t>
      </w:r>
      <w:r w:rsidRPr="0042010D">
        <w:rPr>
          <w:rFonts w:ascii="Constantia" w:hAnsi="Constantia" w:cstheme="majorHAnsi"/>
          <w:spacing w:val="-4"/>
        </w:rPr>
        <w:t>: 1,5/10), ενώ, σε σύγκριση με τις υπόλοιπες Περιφέρειες του ΟΟΣΑ, η τιμή του δείκτη ικανοποίησης από τη ζωή</w:t>
      </w:r>
      <w:r>
        <w:rPr>
          <w:rFonts w:ascii="Constantia" w:hAnsi="Constantia" w:cstheme="majorHAnsi"/>
          <w:spacing w:val="-4"/>
        </w:rPr>
        <w:t xml:space="preserve"> (</w:t>
      </w:r>
      <w:r>
        <w:rPr>
          <w:rFonts w:ascii="Constantia" w:hAnsi="Constantia" w:cstheme="majorHAnsi"/>
          <w:spacing w:val="-4"/>
          <w:lang w:val="en-US"/>
        </w:rPr>
        <w:t>Life</w:t>
      </w:r>
      <w:r w:rsidRPr="00141231">
        <w:rPr>
          <w:rFonts w:ascii="Constantia" w:hAnsi="Constantia" w:cstheme="majorHAnsi"/>
          <w:spacing w:val="-4"/>
        </w:rPr>
        <w:t xml:space="preserve"> </w:t>
      </w:r>
      <w:r>
        <w:rPr>
          <w:rFonts w:ascii="Constantia" w:hAnsi="Constantia" w:cstheme="majorHAnsi"/>
          <w:spacing w:val="-4"/>
          <w:lang w:val="en-US"/>
        </w:rPr>
        <w:t>Satisfaction</w:t>
      </w:r>
      <w:r w:rsidRPr="00BA562F">
        <w:rPr>
          <w:rFonts w:ascii="Constantia" w:hAnsi="Constantia" w:cstheme="majorHAnsi"/>
          <w:spacing w:val="-4"/>
        </w:rPr>
        <w:t>)</w:t>
      </w:r>
      <w:r w:rsidRPr="0042010D">
        <w:rPr>
          <w:rFonts w:ascii="Constantia" w:hAnsi="Constantia" w:cstheme="majorHAnsi"/>
          <w:spacing w:val="-4"/>
        </w:rPr>
        <w:t xml:space="preserve"> τοποθετεί την Περιφέρεια στο χαμηλότερο 7%</w:t>
      </w:r>
    </w:p>
    <w:p w14:paraId="6B51224A" w14:textId="6D1BF42F" w:rsidR="00566CAE" w:rsidRDefault="00935E8C" w:rsidP="00566CAE">
      <w:pPr>
        <w:pStyle w:val="Heading3"/>
        <w:spacing w:after="60"/>
        <w:rPr>
          <w:rFonts w:ascii="Constantia" w:hAnsi="Constantia"/>
          <w:b/>
          <w:bCs w:val="0"/>
          <w:iCs/>
          <w:color w:val="514DAA" w:themeColor="accent2" w:themeShade="BF"/>
          <w:spacing w:val="-4"/>
          <w:sz w:val="24"/>
          <w:szCs w:val="24"/>
        </w:rPr>
      </w:pPr>
      <w:bookmarkStart w:id="273" w:name="_Toc116495438"/>
      <w:bookmarkStart w:id="274" w:name="_Toc121732273"/>
      <w:r>
        <w:rPr>
          <w:rFonts w:ascii="Constantia" w:hAnsi="Constantia"/>
          <w:b/>
          <w:bCs w:val="0"/>
          <w:iCs/>
          <w:color w:val="514DAA" w:themeColor="accent2" w:themeShade="BF"/>
          <w:spacing w:val="-4"/>
          <w:sz w:val="24"/>
          <w:szCs w:val="24"/>
        </w:rPr>
        <w:lastRenderedPageBreak/>
        <w:t xml:space="preserve">Τα άτομα με αναπηρία στην περιφέρεια </w:t>
      </w:r>
      <w:bookmarkEnd w:id="272"/>
      <w:bookmarkEnd w:id="273"/>
      <w:r w:rsidR="0003724D">
        <w:rPr>
          <w:rFonts w:ascii="Constantia" w:hAnsi="Constantia"/>
          <w:b/>
          <w:bCs w:val="0"/>
          <w:iCs/>
          <w:color w:val="514DAA" w:themeColor="accent2" w:themeShade="BF"/>
          <w:spacing w:val="-4"/>
          <w:sz w:val="24"/>
          <w:szCs w:val="24"/>
        </w:rPr>
        <w:t xml:space="preserve">Στερεάς </w:t>
      </w:r>
      <w:r w:rsidR="008C1B77">
        <w:rPr>
          <w:rFonts w:ascii="Constantia" w:hAnsi="Constantia"/>
          <w:b/>
          <w:bCs w:val="0"/>
          <w:iCs/>
          <w:color w:val="514DAA" w:themeColor="accent2" w:themeShade="BF"/>
          <w:spacing w:val="-4"/>
          <w:sz w:val="24"/>
          <w:szCs w:val="24"/>
        </w:rPr>
        <w:t xml:space="preserve"> Ελλάδας</w:t>
      </w:r>
      <w:bookmarkEnd w:id="274"/>
    </w:p>
    <w:p w14:paraId="03EA06D1" w14:textId="24F8501B" w:rsidR="0003724D" w:rsidRPr="004526ED" w:rsidRDefault="0003724D" w:rsidP="00121768">
      <w:pPr>
        <w:spacing w:line="276" w:lineRule="auto"/>
        <w:jc w:val="both"/>
        <w:rPr>
          <w:rFonts w:ascii="Constantia" w:hAnsi="Constantia" w:cstheme="majorHAnsi"/>
          <w:spacing w:val="-4"/>
        </w:rPr>
      </w:pPr>
      <w:bookmarkStart w:id="275" w:name="_Hlk121480081"/>
      <w:bookmarkStart w:id="276" w:name="_Hlk119061213"/>
      <w:r w:rsidRPr="004526ED">
        <w:rPr>
          <w:rFonts w:ascii="Constantia" w:hAnsi="Constantia" w:cstheme="majorHAnsi"/>
          <w:spacing w:val="-4"/>
        </w:rPr>
        <w:t xml:space="preserve">Το 25% των πολιτών (16 ετών+) που διαμένουν στη </w:t>
      </w:r>
      <w:r>
        <w:rPr>
          <w:rFonts w:ascii="Constantia" w:hAnsi="Constantia" w:cstheme="majorHAnsi"/>
          <w:spacing w:val="-4"/>
        </w:rPr>
        <w:t xml:space="preserve">Στερεά </w:t>
      </w:r>
      <w:r w:rsidRPr="004526ED">
        <w:rPr>
          <w:rFonts w:ascii="Constantia" w:hAnsi="Constantia" w:cstheme="majorHAnsi"/>
          <w:spacing w:val="-4"/>
        </w:rPr>
        <w:t xml:space="preserve">Ελλάδα αντιμετωπίζουν κάποιου βαθμού περιορισμό δραστηριότητας/αναπηρία (Ελλάδα: 24,3%). Εξ αυτών, </w:t>
      </w:r>
      <w:r w:rsidRPr="004526ED">
        <w:rPr>
          <w:rFonts w:ascii="Constantia" w:hAnsi="Constantia" w:cs="Arial"/>
          <w:color w:val="000000"/>
        </w:rPr>
        <w:t>43.455</w:t>
      </w:r>
      <w:r w:rsidRPr="004526ED">
        <w:rPr>
          <w:rFonts w:ascii="Constantia" w:hAnsi="Constantia" w:cstheme="majorHAnsi"/>
          <w:spacing w:val="-4"/>
        </w:rPr>
        <w:t xml:space="preserve"> πολίτες αναφέρουν ότι αντιμετωπίζουν σοβαρό περιορισμό/αναπηρία. Το 55% των κατοίκων με αναπηρία είναι γυναίκες. </w:t>
      </w:r>
    </w:p>
    <w:bookmarkEnd w:id="275"/>
    <w:p w14:paraId="44142368" w14:textId="77777777" w:rsidR="0003724D" w:rsidRPr="004526ED" w:rsidRDefault="0003724D" w:rsidP="0003724D">
      <w:pPr>
        <w:jc w:val="both"/>
        <w:rPr>
          <w:rFonts w:ascii="Constantia" w:hAnsi="Constantia" w:cstheme="majorHAnsi"/>
          <w:spacing w:val="-4"/>
        </w:rPr>
      </w:pPr>
      <w:r w:rsidRPr="004526ED">
        <w:rPr>
          <w:rFonts w:ascii="Constantia" w:hAnsi="Constantia" w:cstheme="majorHAnsi"/>
          <w:spacing w:val="-4"/>
        </w:rPr>
        <w:t xml:space="preserve"> </w:t>
      </w:r>
      <w:bookmarkEnd w:id="276"/>
    </w:p>
    <w:tbl>
      <w:tblPr>
        <w:tblStyle w:val="1-51"/>
        <w:tblpPr w:leftFromText="180" w:rightFromText="180" w:vertAnchor="text" w:horzAnchor="margin" w:tblpXSpec="center" w:tblpY="179"/>
        <w:tblW w:w="7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293"/>
        <w:gridCol w:w="1687"/>
        <w:gridCol w:w="1686"/>
        <w:gridCol w:w="1371"/>
      </w:tblGrid>
      <w:tr w:rsidR="0003724D" w:rsidRPr="00BA562F" w14:paraId="18C3A421" w14:textId="77777777" w:rsidTr="007C6D33">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597" w:type="dxa"/>
            <w:gridSpan w:val="5"/>
            <w:shd w:val="thinDiagCross" w:color="292733" w:themeColor="text2" w:themeShade="BF" w:fill="864EA8" w:themeFill="accent1" w:themeFillShade="BF"/>
          </w:tcPr>
          <w:p w14:paraId="539F13B3" w14:textId="60A4D4A2" w:rsidR="0003724D" w:rsidRPr="00BA562F" w:rsidRDefault="0003724D" w:rsidP="007C6D33">
            <w:pPr>
              <w:spacing w:line="276" w:lineRule="auto"/>
              <w:jc w:val="center"/>
              <w:rPr>
                <w:rFonts w:ascii="Constantia" w:hAnsi="Constantia" w:cs="Calibri Light"/>
                <w:color w:val="000000"/>
                <w:spacing w:val="-4"/>
                <w:lang w:eastAsia="el-GR"/>
              </w:rPr>
            </w:pPr>
            <w:r w:rsidRPr="00BA562F">
              <w:rPr>
                <w:rFonts w:ascii="Constantia" w:hAnsi="Constantia" w:cs="Calibri Light"/>
                <w:color w:val="FFFFFF" w:themeColor="background1"/>
                <w:spacing w:val="-4"/>
                <w:lang w:eastAsia="el-GR"/>
              </w:rPr>
              <w:t xml:space="preserve">Πληθυσμός 16 ετών και άνω και κατάσταση αναπηρίας στην περιφέρεια </w:t>
            </w:r>
            <w:r>
              <w:rPr>
                <w:rFonts w:ascii="Constantia" w:hAnsi="Constantia" w:cs="Calibri Light"/>
                <w:color w:val="FFFFFF" w:themeColor="background1"/>
                <w:spacing w:val="-4"/>
                <w:lang w:eastAsia="el-GR"/>
              </w:rPr>
              <w:t>Στερεάς</w:t>
            </w:r>
            <w:r w:rsidRPr="00BA562F">
              <w:rPr>
                <w:rFonts w:ascii="Constantia" w:hAnsi="Constantia" w:cs="Calibri Light"/>
                <w:color w:val="FFFFFF" w:themeColor="background1"/>
                <w:spacing w:val="-4"/>
                <w:lang w:eastAsia="el-GR"/>
              </w:rPr>
              <w:t xml:space="preserve"> Ελλάδας  (</w:t>
            </w:r>
            <w:r w:rsidRPr="00BA562F">
              <w:rPr>
                <w:rFonts w:ascii="Constantia" w:hAnsi="Constantia" w:cs="Calibri Light"/>
                <w:color w:val="FFFFFF" w:themeColor="background1"/>
                <w:spacing w:val="-4"/>
                <w:lang w:val="en-US" w:eastAsia="el-GR"/>
              </w:rPr>
              <w:t>SILC</w:t>
            </w:r>
            <w:r w:rsidRPr="00BA562F">
              <w:rPr>
                <w:rFonts w:ascii="Constantia" w:hAnsi="Constantia" w:cs="Calibri Light"/>
                <w:color w:val="FFFFFF" w:themeColor="background1"/>
                <w:spacing w:val="-4"/>
                <w:lang w:eastAsia="el-GR"/>
              </w:rPr>
              <w:t>,</w:t>
            </w:r>
            <w:r w:rsidR="005C6FC8">
              <w:rPr>
                <w:rFonts w:ascii="Constantia" w:hAnsi="Constantia" w:cs="Calibri Light"/>
                <w:color w:val="FFFFFF" w:themeColor="background1"/>
                <w:spacing w:val="-4"/>
                <w:lang w:eastAsia="el-GR"/>
              </w:rPr>
              <w:t xml:space="preserve"> </w:t>
            </w:r>
            <w:r w:rsidRPr="00BA562F">
              <w:rPr>
                <w:rFonts w:ascii="Constantia" w:hAnsi="Constantia" w:cs="Calibri Light"/>
                <w:color w:val="FFFFFF" w:themeColor="background1"/>
                <w:spacing w:val="-4"/>
                <w:lang w:eastAsia="el-GR"/>
              </w:rPr>
              <w:t>2020)</w:t>
            </w:r>
          </w:p>
        </w:tc>
      </w:tr>
      <w:tr w:rsidR="0003724D" w:rsidRPr="00BA562F" w14:paraId="0DFDBA72" w14:textId="77777777" w:rsidTr="007C6D33">
        <w:trPr>
          <w:trHeight w:val="295"/>
        </w:trPr>
        <w:tc>
          <w:tcPr>
            <w:cnfStyle w:val="001000000000" w:firstRow="0" w:lastRow="0" w:firstColumn="1" w:lastColumn="0" w:oddVBand="0" w:evenVBand="0" w:oddHBand="0" w:evenHBand="0" w:firstRowFirstColumn="0" w:firstRowLastColumn="0" w:lastRowFirstColumn="0" w:lastRowLastColumn="0"/>
            <w:tcW w:w="1560" w:type="dxa"/>
            <w:shd w:val="thinDiagCross" w:color="DEE2EB" w:themeColor="accent3" w:themeTint="33" w:fill="auto"/>
            <w:noWrap/>
          </w:tcPr>
          <w:p w14:paraId="247C4142" w14:textId="77777777" w:rsidR="0003724D" w:rsidRPr="00BA562F" w:rsidRDefault="0003724D" w:rsidP="007C6D33">
            <w:pPr>
              <w:spacing w:line="276" w:lineRule="auto"/>
              <w:jc w:val="center"/>
              <w:rPr>
                <w:rFonts w:ascii="Constantia" w:hAnsi="Constantia" w:cs="Calibri Light"/>
                <w:color w:val="000000"/>
                <w:spacing w:val="-4"/>
                <w:lang w:eastAsia="el-GR"/>
              </w:rPr>
            </w:pPr>
            <w:r w:rsidRPr="00BA562F">
              <w:rPr>
                <w:rFonts w:ascii="Constantia" w:hAnsi="Constantia" w:cs="Calibri Light"/>
                <w:color w:val="000000"/>
                <w:spacing w:val="-4"/>
                <w:lang w:eastAsia="el-GR"/>
              </w:rPr>
              <w:t>Κατάσταση αναπηρίας</w:t>
            </w:r>
          </w:p>
        </w:tc>
        <w:tc>
          <w:tcPr>
            <w:tcW w:w="1293" w:type="dxa"/>
            <w:shd w:val="thinDiagCross" w:color="DEE2EB" w:themeColor="accent3" w:themeTint="33" w:fill="auto"/>
            <w:noWrap/>
          </w:tcPr>
          <w:p w14:paraId="4DE04E74" w14:textId="77777777" w:rsidR="0003724D" w:rsidRPr="00BA562F" w:rsidRDefault="0003724D" w:rsidP="007C6D33">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BA562F">
              <w:rPr>
                <w:rFonts w:ascii="Constantia" w:hAnsi="Constantia" w:cs="Calibri Light"/>
                <w:color w:val="000000"/>
                <w:spacing w:val="-4"/>
                <w:lang w:eastAsia="el-GR"/>
              </w:rPr>
              <w:t>Σοβαρή Αναπηρία</w:t>
            </w:r>
          </w:p>
        </w:tc>
        <w:tc>
          <w:tcPr>
            <w:tcW w:w="1687" w:type="dxa"/>
            <w:shd w:val="thinDiagCross" w:color="DEE2EB" w:themeColor="accent3" w:themeTint="33" w:fill="auto"/>
            <w:noWrap/>
          </w:tcPr>
          <w:p w14:paraId="312E8AF0" w14:textId="77777777" w:rsidR="0003724D" w:rsidRPr="00BA562F" w:rsidRDefault="0003724D" w:rsidP="007C6D33">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BA562F">
              <w:rPr>
                <w:rFonts w:ascii="Constantia" w:hAnsi="Constantia" w:cs="Calibri Light"/>
                <w:color w:val="000000"/>
                <w:spacing w:val="-4"/>
                <w:lang w:eastAsia="el-GR"/>
              </w:rPr>
              <w:t>Μέτρια Αναπηρία</w:t>
            </w:r>
          </w:p>
        </w:tc>
        <w:tc>
          <w:tcPr>
            <w:tcW w:w="1686" w:type="dxa"/>
            <w:shd w:val="thinDiagCross" w:color="DEE2EB" w:themeColor="accent3" w:themeTint="33" w:fill="auto"/>
            <w:noWrap/>
          </w:tcPr>
          <w:p w14:paraId="6194E803" w14:textId="77777777" w:rsidR="0003724D" w:rsidRPr="00BA562F" w:rsidRDefault="0003724D" w:rsidP="007C6D33">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BA562F">
              <w:rPr>
                <w:rFonts w:ascii="Constantia" w:hAnsi="Constantia" w:cs="Calibri Light"/>
                <w:color w:val="000000"/>
                <w:spacing w:val="-4"/>
                <w:lang w:eastAsia="el-GR"/>
              </w:rPr>
              <w:t>Χωρίς Αναπηρία</w:t>
            </w:r>
          </w:p>
        </w:tc>
        <w:tc>
          <w:tcPr>
            <w:tcW w:w="1371" w:type="dxa"/>
            <w:shd w:val="thinDiagCross" w:color="DEE2EB" w:themeColor="accent3" w:themeTint="33" w:fill="auto"/>
            <w:noWrap/>
          </w:tcPr>
          <w:p w14:paraId="2895983A" w14:textId="77777777" w:rsidR="0003724D" w:rsidRPr="00BA562F" w:rsidRDefault="0003724D" w:rsidP="007C6D33">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spacing w:val="-4"/>
                <w:lang w:eastAsia="el-GR"/>
              </w:rPr>
            </w:pPr>
            <w:r w:rsidRPr="00BA562F">
              <w:rPr>
                <w:rFonts w:ascii="Constantia" w:hAnsi="Constantia" w:cs="Calibri Light"/>
                <w:color w:val="000000"/>
                <w:spacing w:val="-4"/>
                <w:lang w:eastAsia="el-GR"/>
              </w:rPr>
              <w:t>Σύνολο</w:t>
            </w:r>
          </w:p>
        </w:tc>
      </w:tr>
      <w:tr w:rsidR="0003724D" w:rsidRPr="00BA562F" w14:paraId="4125D94F" w14:textId="77777777" w:rsidTr="007C6D33">
        <w:trPr>
          <w:trHeight w:val="295"/>
        </w:trPr>
        <w:tc>
          <w:tcPr>
            <w:cnfStyle w:val="001000000000" w:firstRow="0" w:lastRow="0" w:firstColumn="1" w:lastColumn="0" w:oddVBand="0" w:evenVBand="0" w:oddHBand="0" w:evenHBand="0" w:firstRowFirstColumn="0" w:firstRowLastColumn="0" w:lastRowFirstColumn="0" w:lastRowLastColumn="0"/>
            <w:tcW w:w="1560" w:type="dxa"/>
            <w:shd w:val="horzCross" w:color="CECDE8" w:themeColor="accent2" w:themeTint="66" w:fill="auto"/>
          </w:tcPr>
          <w:p w14:paraId="59E664EE" w14:textId="77777777" w:rsidR="0003724D" w:rsidRPr="00BA562F" w:rsidRDefault="0003724D" w:rsidP="007C6D33">
            <w:pPr>
              <w:spacing w:line="276" w:lineRule="auto"/>
              <w:jc w:val="center"/>
              <w:rPr>
                <w:rFonts w:ascii="Constantia" w:hAnsi="Constantia" w:cs="Calibri Light"/>
                <w:color w:val="000000"/>
                <w:spacing w:val="-4"/>
                <w:lang w:eastAsia="el-GR"/>
              </w:rPr>
            </w:pPr>
            <w:r w:rsidRPr="00BA562F">
              <w:rPr>
                <w:rFonts w:ascii="Constantia" w:hAnsi="Constantia" w:cs="Calibri Light"/>
                <w:color w:val="000000"/>
                <w:spacing w:val="-4"/>
                <w:lang w:eastAsia="el-GR"/>
              </w:rPr>
              <w:t>Πλήθος</w:t>
            </w:r>
          </w:p>
        </w:tc>
        <w:tc>
          <w:tcPr>
            <w:tcW w:w="1293" w:type="dxa"/>
            <w:shd w:val="horzCross" w:color="CECDE8" w:themeColor="accent2" w:themeTint="66" w:fill="auto"/>
            <w:noWrap/>
          </w:tcPr>
          <w:p w14:paraId="76BADD2B" w14:textId="77777777" w:rsidR="0003724D" w:rsidRPr="005841BA" w:rsidRDefault="0003724D" w:rsidP="005841BA">
            <w:pPr>
              <w:jc w:val="center"/>
              <w:cnfStyle w:val="000000000000" w:firstRow="0" w:lastRow="0" w:firstColumn="0" w:lastColumn="0" w:oddVBand="0" w:evenVBand="0" w:oddHBand="0" w:evenHBand="0" w:firstRowFirstColumn="0" w:firstRowLastColumn="0" w:lastRowFirstColumn="0" w:lastRowLastColumn="0"/>
              <w:rPr>
                <w:rFonts w:ascii="Constantia" w:hAnsi="Constantia"/>
              </w:rPr>
            </w:pPr>
            <w:bookmarkStart w:id="277" w:name="_Hlk121331949"/>
            <w:r w:rsidRPr="005841BA">
              <w:rPr>
                <w:rFonts w:ascii="Constantia" w:hAnsi="Constantia"/>
              </w:rPr>
              <w:t>43.455</w:t>
            </w:r>
            <w:bookmarkEnd w:id="277"/>
          </w:p>
        </w:tc>
        <w:tc>
          <w:tcPr>
            <w:tcW w:w="1687" w:type="dxa"/>
            <w:shd w:val="horzCross" w:color="CECDE8" w:themeColor="accent2" w:themeTint="66" w:fill="auto"/>
            <w:noWrap/>
          </w:tcPr>
          <w:p w14:paraId="79C3AB3C" w14:textId="77777777" w:rsidR="0003724D" w:rsidRPr="005841BA" w:rsidRDefault="0003724D" w:rsidP="005841BA">
            <w:pPr>
              <w:jc w:val="center"/>
              <w:cnfStyle w:val="000000000000" w:firstRow="0" w:lastRow="0" w:firstColumn="0" w:lastColumn="0" w:oddVBand="0" w:evenVBand="0" w:oddHBand="0" w:evenHBand="0" w:firstRowFirstColumn="0" w:firstRowLastColumn="0" w:lastRowFirstColumn="0" w:lastRowLastColumn="0"/>
              <w:rPr>
                <w:rFonts w:ascii="Constantia" w:hAnsi="Constantia"/>
              </w:rPr>
            </w:pPr>
            <w:r w:rsidRPr="005841BA">
              <w:rPr>
                <w:rFonts w:ascii="Constantia" w:hAnsi="Constantia"/>
              </w:rPr>
              <w:t>63.485</w:t>
            </w:r>
          </w:p>
        </w:tc>
        <w:tc>
          <w:tcPr>
            <w:tcW w:w="1686" w:type="dxa"/>
            <w:shd w:val="horzCross" w:color="CECDE8" w:themeColor="accent2" w:themeTint="66" w:fill="auto"/>
            <w:noWrap/>
          </w:tcPr>
          <w:p w14:paraId="628D1D4C" w14:textId="77777777" w:rsidR="0003724D" w:rsidRPr="005841BA" w:rsidRDefault="0003724D" w:rsidP="005841BA">
            <w:pPr>
              <w:jc w:val="center"/>
              <w:cnfStyle w:val="000000000000" w:firstRow="0" w:lastRow="0" w:firstColumn="0" w:lastColumn="0" w:oddVBand="0" w:evenVBand="0" w:oddHBand="0" w:evenHBand="0" w:firstRowFirstColumn="0" w:firstRowLastColumn="0" w:lastRowFirstColumn="0" w:lastRowLastColumn="0"/>
              <w:rPr>
                <w:rFonts w:ascii="Constantia" w:hAnsi="Constantia"/>
              </w:rPr>
            </w:pPr>
            <w:r w:rsidRPr="005841BA">
              <w:rPr>
                <w:rFonts w:ascii="Constantia" w:hAnsi="Constantia"/>
              </w:rPr>
              <w:t>321.201</w:t>
            </w:r>
          </w:p>
        </w:tc>
        <w:tc>
          <w:tcPr>
            <w:tcW w:w="1371" w:type="dxa"/>
            <w:shd w:val="horzCross" w:color="CECDE8" w:themeColor="accent2" w:themeTint="66" w:fill="auto"/>
            <w:noWrap/>
          </w:tcPr>
          <w:p w14:paraId="5AA9DA3A" w14:textId="77777777" w:rsidR="0003724D" w:rsidRPr="005841BA" w:rsidRDefault="0003724D" w:rsidP="005841BA">
            <w:pPr>
              <w:jc w:val="center"/>
              <w:cnfStyle w:val="000000000000" w:firstRow="0" w:lastRow="0" w:firstColumn="0" w:lastColumn="0" w:oddVBand="0" w:evenVBand="0" w:oddHBand="0" w:evenHBand="0" w:firstRowFirstColumn="0" w:firstRowLastColumn="0" w:lastRowFirstColumn="0" w:lastRowLastColumn="0"/>
              <w:rPr>
                <w:rFonts w:ascii="Constantia" w:hAnsi="Constantia"/>
              </w:rPr>
            </w:pPr>
            <w:r w:rsidRPr="005841BA">
              <w:rPr>
                <w:rFonts w:ascii="Constantia" w:hAnsi="Constantia"/>
              </w:rPr>
              <w:t>428.141</w:t>
            </w:r>
          </w:p>
        </w:tc>
      </w:tr>
      <w:tr w:rsidR="0003724D" w:rsidRPr="002B2F64" w14:paraId="3AC5458A" w14:textId="77777777" w:rsidTr="007C6D33">
        <w:trPr>
          <w:trHeight w:val="295"/>
        </w:trPr>
        <w:tc>
          <w:tcPr>
            <w:cnfStyle w:val="001000000000" w:firstRow="0" w:lastRow="0" w:firstColumn="1" w:lastColumn="0" w:oddVBand="0" w:evenVBand="0" w:oddHBand="0" w:evenHBand="0" w:firstRowFirstColumn="0" w:firstRowLastColumn="0" w:lastRowFirstColumn="0" w:lastRowLastColumn="0"/>
            <w:tcW w:w="1560" w:type="dxa"/>
            <w:shd w:val="horzCross" w:color="CECDE8" w:themeColor="accent2" w:themeTint="66" w:fill="auto"/>
          </w:tcPr>
          <w:p w14:paraId="640E774D" w14:textId="77777777" w:rsidR="0003724D" w:rsidRPr="002B2F64" w:rsidRDefault="0003724D" w:rsidP="007C6D33">
            <w:pPr>
              <w:spacing w:line="276" w:lineRule="auto"/>
              <w:jc w:val="center"/>
              <w:rPr>
                <w:rFonts w:ascii="Constantia" w:hAnsi="Constantia" w:cs="Calibri Light"/>
                <w:color w:val="000000"/>
                <w:spacing w:val="-4"/>
                <w:lang w:eastAsia="el-GR"/>
              </w:rPr>
            </w:pPr>
            <w:r w:rsidRPr="002B2F64">
              <w:rPr>
                <w:rFonts w:ascii="Constantia" w:hAnsi="Constantia" w:cs="Calibri Light"/>
                <w:color w:val="000000"/>
                <w:spacing w:val="-4"/>
                <w:lang w:eastAsia="el-GR"/>
              </w:rPr>
              <w:t>%</w:t>
            </w:r>
          </w:p>
        </w:tc>
        <w:tc>
          <w:tcPr>
            <w:tcW w:w="1293" w:type="dxa"/>
            <w:shd w:val="horzCross" w:color="CECDE8" w:themeColor="accent2" w:themeTint="66" w:fill="auto"/>
            <w:noWrap/>
          </w:tcPr>
          <w:p w14:paraId="1A03A961" w14:textId="77777777" w:rsidR="0003724D" w:rsidRPr="005841BA" w:rsidRDefault="0003724D" w:rsidP="005841BA">
            <w:pPr>
              <w:jc w:val="center"/>
              <w:cnfStyle w:val="000000000000" w:firstRow="0" w:lastRow="0" w:firstColumn="0" w:lastColumn="0" w:oddVBand="0" w:evenVBand="0" w:oddHBand="0" w:evenHBand="0" w:firstRowFirstColumn="0" w:firstRowLastColumn="0" w:lastRowFirstColumn="0" w:lastRowLastColumn="0"/>
              <w:rPr>
                <w:rFonts w:ascii="Constantia" w:hAnsi="Constantia"/>
              </w:rPr>
            </w:pPr>
            <w:r w:rsidRPr="005841BA">
              <w:rPr>
                <w:rFonts w:ascii="Constantia" w:hAnsi="Constantia"/>
              </w:rPr>
              <w:t>10,1%</w:t>
            </w:r>
          </w:p>
        </w:tc>
        <w:tc>
          <w:tcPr>
            <w:tcW w:w="1687" w:type="dxa"/>
            <w:shd w:val="horzCross" w:color="CECDE8" w:themeColor="accent2" w:themeTint="66" w:fill="auto"/>
            <w:noWrap/>
          </w:tcPr>
          <w:p w14:paraId="1985B101" w14:textId="77777777" w:rsidR="0003724D" w:rsidRPr="005841BA" w:rsidRDefault="0003724D" w:rsidP="005841BA">
            <w:pPr>
              <w:jc w:val="center"/>
              <w:cnfStyle w:val="000000000000" w:firstRow="0" w:lastRow="0" w:firstColumn="0" w:lastColumn="0" w:oddVBand="0" w:evenVBand="0" w:oddHBand="0" w:evenHBand="0" w:firstRowFirstColumn="0" w:firstRowLastColumn="0" w:lastRowFirstColumn="0" w:lastRowLastColumn="0"/>
              <w:rPr>
                <w:rFonts w:ascii="Constantia" w:hAnsi="Constantia"/>
              </w:rPr>
            </w:pPr>
            <w:r w:rsidRPr="005841BA">
              <w:rPr>
                <w:rFonts w:ascii="Constantia" w:hAnsi="Constantia"/>
              </w:rPr>
              <w:t>14,8%</w:t>
            </w:r>
          </w:p>
        </w:tc>
        <w:tc>
          <w:tcPr>
            <w:tcW w:w="1686" w:type="dxa"/>
            <w:shd w:val="horzCross" w:color="CECDE8" w:themeColor="accent2" w:themeTint="66" w:fill="auto"/>
            <w:noWrap/>
          </w:tcPr>
          <w:p w14:paraId="38E420C5" w14:textId="77777777" w:rsidR="0003724D" w:rsidRPr="005841BA" w:rsidRDefault="0003724D" w:rsidP="005841BA">
            <w:pPr>
              <w:jc w:val="center"/>
              <w:cnfStyle w:val="000000000000" w:firstRow="0" w:lastRow="0" w:firstColumn="0" w:lastColumn="0" w:oddVBand="0" w:evenVBand="0" w:oddHBand="0" w:evenHBand="0" w:firstRowFirstColumn="0" w:firstRowLastColumn="0" w:lastRowFirstColumn="0" w:lastRowLastColumn="0"/>
              <w:rPr>
                <w:rFonts w:ascii="Constantia" w:hAnsi="Constantia"/>
              </w:rPr>
            </w:pPr>
            <w:r w:rsidRPr="005841BA">
              <w:rPr>
                <w:rFonts w:ascii="Constantia" w:hAnsi="Constantia"/>
              </w:rPr>
              <w:t>75%</w:t>
            </w:r>
          </w:p>
        </w:tc>
        <w:tc>
          <w:tcPr>
            <w:tcW w:w="1371" w:type="dxa"/>
            <w:shd w:val="horzCross" w:color="CECDE8" w:themeColor="accent2" w:themeTint="66" w:fill="auto"/>
            <w:noWrap/>
          </w:tcPr>
          <w:p w14:paraId="22CA0241" w14:textId="77777777" w:rsidR="0003724D" w:rsidRPr="005841BA" w:rsidRDefault="0003724D" w:rsidP="005841BA">
            <w:pPr>
              <w:jc w:val="center"/>
              <w:cnfStyle w:val="000000000000" w:firstRow="0" w:lastRow="0" w:firstColumn="0" w:lastColumn="0" w:oddVBand="0" w:evenVBand="0" w:oddHBand="0" w:evenHBand="0" w:firstRowFirstColumn="0" w:firstRowLastColumn="0" w:lastRowFirstColumn="0" w:lastRowLastColumn="0"/>
              <w:rPr>
                <w:rFonts w:ascii="Constantia" w:hAnsi="Constantia"/>
              </w:rPr>
            </w:pPr>
            <w:r w:rsidRPr="005841BA">
              <w:rPr>
                <w:rFonts w:ascii="Constantia" w:hAnsi="Constantia"/>
              </w:rPr>
              <w:t>100%</w:t>
            </w:r>
          </w:p>
        </w:tc>
      </w:tr>
    </w:tbl>
    <w:p w14:paraId="3D099560" w14:textId="77777777" w:rsidR="0003724D" w:rsidRPr="002B2F64" w:rsidRDefault="0003724D" w:rsidP="0003724D">
      <w:pPr>
        <w:spacing w:line="276" w:lineRule="auto"/>
        <w:jc w:val="center"/>
        <w:rPr>
          <w:rFonts w:ascii="Constantia" w:hAnsi="Constantia" w:cs="Arial"/>
          <w:i/>
          <w:iCs/>
          <w:color w:val="595959"/>
          <w:sz w:val="20"/>
          <w:szCs w:val="20"/>
          <w:shd w:val="clear" w:color="auto" w:fill="FFFFFF"/>
        </w:rPr>
      </w:pPr>
      <w:r w:rsidRPr="002B2F64">
        <w:rPr>
          <w:rFonts w:ascii="Constantia" w:hAnsi="Constantia" w:cs="Arial"/>
          <w:b/>
          <w:bCs/>
          <w:color w:val="595959"/>
          <w:sz w:val="20"/>
          <w:szCs w:val="20"/>
          <w:shd w:val="clear" w:color="auto" w:fill="FFFFFF"/>
        </w:rPr>
        <w:t>Πηγή:</w:t>
      </w:r>
      <w:r w:rsidRPr="002B2F64">
        <w:rPr>
          <w:rFonts w:ascii="Constantia" w:hAnsi="Constantia" w:cs="Arial"/>
          <w:i/>
          <w:iCs/>
          <w:color w:val="595959"/>
          <w:sz w:val="20"/>
          <w:szCs w:val="20"/>
          <w:shd w:val="clear" w:color="auto" w:fill="FFFFFF"/>
        </w:rPr>
        <w:t> ΕΛΣΤΑΤ (Στοιχεία έτους 2020), Έρευνα Εισοδήματος και Συνθηκών</w:t>
      </w:r>
    </w:p>
    <w:p w14:paraId="33B46056" w14:textId="77777777" w:rsidR="0003724D" w:rsidRPr="002B2F64" w:rsidRDefault="0003724D" w:rsidP="0003724D">
      <w:pPr>
        <w:spacing w:line="276" w:lineRule="auto"/>
        <w:jc w:val="center"/>
        <w:rPr>
          <w:rFonts w:ascii="Constantia" w:hAnsi="Constantia" w:cs="Arial"/>
          <w:i/>
          <w:iCs/>
          <w:color w:val="595959"/>
          <w:sz w:val="20"/>
          <w:szCs w:val="20"/>
          <w:shd w:val="clear" w:color="auto" w:fill="FFFFFF"/>
        </w:rPr>
      </w:pPr>
      <w:r w:rsidRPr="002B2F64">
        <w:rPr>
          <w:rFonts w:ascii="Constantia" w:hAnsi="Constantia" w:cs="Arial"/>
          <w:i/>
          <w:iCs/>
          <w:color w:val="595959"/>
          <w:sz w:val="20"/>
          <w:szCs w:val="20"/>
          <w:shd w:val="clear" w:color="auto" w:fill="FFFFFF"/>
        </w:rPr>
        <w:t xml:space="preserve"> Διαβίωσης των Νοικοκυριών</w:t>
      </w:r>
      <w:r w:rsidRPr="002B2F64">
        <w:rPr>
          <w:rFonts w:ascii="Constantia" w:hAnsi="Constantia" w:cs="Arial"/>
          <w:i/>
          <w:iCs/>
          <w:color w:val="595959"/>
          <w:sz w:val="20"/>
          <w:szCs w:val="20"/>
          <w:shd w:val="clear" w:color="auto" w:fill="FFFFFF"/>
        </w:rPr>
        <w:br/>
      </w:r>
      <w:r w:rsidRPr="002B2F64">
        <w:rPr>
          <w:rFonts w:ascii="Constantia" w:hAnsi="Constantia" w:cs="Arial"/>
          <w:b/>
          <w:bCs/>
          <w:color w:val="595959"/>
          <w:sz w:val="20"/>
          <w:szCs w:val="20"/>
          <w:shd w:val="clear" w:color="auto" w:fill="FFFFFF"/>
        </w:rPr>
        <w:t>Επεξεργασία:</w:t>
      </w:r>
      <w:r w:rsidRPr="002B2F64">
        <w:rPr>
          <w:rFonts w:ascii="Constantia" w:hAnsi="Constantia" w:cs="Arial"/>
          <w:i/>
          <w:iCs/>
          <w:color w:val="595959"/>
          <w:sz w:val="20"/>
          <w:szCs w:val="20"/>
          <w:shd w:val="clear" w:color="auto" w:fill="FFFFFF"/>
        </w:rPr>
        <w:t> Παρατηρητήριο Θεμάτων Αναπηρίας</w:t>
      </w:r>
    </w:p>
    <w:p w14:paraId="29E0A2A1" w14:textId="77777777" w:rsidR="0003724D" w:rsidRPr="00292D27" w:rsidRDefault="0003724D" w:rsidP="0003724D">
      <w:pPr>
        <w:spacing w:line="276" w:lineRule="auto"/>
        <w:jc w:val="both"/>
        <w:rPr>
          <w:rFonts w:ascii="Constantia" w:hAnsi="Constantia" w:cstheme="majorHAnsi"/>
          <w:spacing w:val="-4"/>
          <w:highlight w:val="yellow"/>
        </w:rPr>
      </w:pPr>
    </w:p>
    <w:p w14:paraId="29CBB6BB" w14:textId="77777777" w:rsidR="0003724D" w:rsidRPr="002B2F64" w:rsidRDefault="0003724D" w:rsidP="00121768">
      <w:pPr>
        <w:spacing w:line="276" w:lineRule="auto"/>
        <w:jc w:val="both"/>
        <w:rPr>
          <w:rFonts w:ascii="Constantia" w:hAnsi="Constantia" w:cstheme="majorHAnsi"/>
          <w:spacing w:val="-4"/>
        </w:rPr>
      </w:pPr>
      <w:bookmarkStart w:id="278" w:name="_Hlk121480222"/>
      <w:r w:rsidRPr="002B2F64">
        <w:rPr>
          <w:rFonts w:ascii="Constantia" w:hAnsi="Constantia" w:cstheme="majorHAnsi"/>
          <w:spacing w:val="-4"/>
        </w:rPr>
        <w:t xml:space="preserve">Όπως ήδη έχει αναφερθεί η έκταση της φτώχειας και του κοινωνικού αποκλεισμού είναι ιδιαίτερα ανησυχητική στους πολίτες με αναπηρία, αφού το </w:t>
      </w:r>
      <w:r w:rsidRPr="002B2F64">
        <w:rPr>
          <w:rFonts w:ascii="Constantia" w:hAnsi="Constantia" w:cs="Arial"/>
          <w:color w:val="000000"/>
        </w:rPr>
        <w:t>52,2%</w:t>
      </w:r>
      <w:r w:rsidRPr="002B2F64">
        <w:rPr>
          <w:rFonts w:ascii="Constantia" w:hAnsi="Constantia" w:cs="Arial"/>
          <w:color w:val="000000"/>
          <w:lang w:eastAsia="el-GR"/>
        </w:rPr>
        <w:t xml:space="preserve"> </w:t>
      </w:r>
      <w:r w:rsidRPr="002B2F64">
        <w:rPr>
          <w:rFonts w:ascii="Constantia" w:hAnsi="Constantia" w:cstheme="majorHAnsi"/>
          <w:spacing w:val="-4"/>
        </w:rPr>
        <w:t xml:space="preserve">των κατοίκων με σοβαρή αναπηρία (ηλικίας 18-64) και το 56,3% των κατοίκων με μέτριο περιορισμό δραστηριότητας/ αναπηρία, βρίσκονται στο φάσμα της φτώχειας ή του αποκλεισμού. </w:t>
      </w:r>
      <w:r>
        <w:rPr>
          <w:rFonts w:ascii="Constantia" w:hAnsi="Constantia" w:cstheme="majorHAnsi"/>
          <w:spacing w:val="-4"/>
        </w:rPr>
        <w:t>Αξίζει να σημειωθεί ότι, ο</w:t>
      </w:r>
      <w:r w:rsidRPr="002B2F64">
        <w:rPr>
          <w:rFonts w:ascii="Constantia" w:hAnsi="Constantia" w:cstheme="majorHAnsi"/>
          <w:spacing w:val="-4"/>
        </w:rPr>
        <w:t xml:space="preserve"> αυξημένος κίνδυνος φτώχειας στα άτομα με μέτριο περιορισμό δραστηριότητας ενέχει ιδιαίτερο ενδιαφέρον και είναι πιθανό να συνδέεται με την μειωμένη πρόσβαση αυτών των πολιτών σε οικονομικές ενισχύσεις λόγω της αναπηρίας τους.</w:t>
      </w:r>
    </w:p>
    <w:bookmarkEnd w:id="278"/>
    <w:p w14:paraId="072DFF46" w14:textId="77777777" w:rsidR="0003724D" w:rsidRPr="00292D27" w:rsidRDefault="0003724D" w:rsidP="00121768">
      <w:pPr>
        <w:spacing w:line="276" w:lineRule="auto"/>
        <w:jc w:val="both"/>
        <w:rPr>
          <w:rFonts w:ascii="Constantia" w:hAnsi="Constantia" w:cstheme="majorHAnsi"/>
          <w:spacing w:val="-4"/>
          <w:highlight w:val="yellow"/>
        </w:rPr>
      </w:pPr>
    </w:p>
    <w:p w14:paraId="0AA6E405" w14:textId="3EB05DFE" w:rsidR="0003724D" w:rsidRPr="004256A8" w:rsidRDefault="0003724D" w:rsidP="00121768">
      <w:pPr>
        <w:spacing w:line="276" w:lineRule="auto"/>
        <w:jc w:val="both"/>
        <w:rPr>
          <w:rFonts w:ascii="Constantia" w:hAnsi="Constantia" w:cstheme="majorHAnsi"/>
          <w:spacing w:val="-4"/>
        </w:rPr>
      </w:pPr>
      <w:r w:rsidRPr="004256A8">
        <w:rPr>
          <w:rFonts w:ascii="Constantia" w:hAnsi="Constantia" w:cstheme="majorHAnsi"/>
          <w:spacing w:val="-4"/>
        </w:rPr>
        <w:t xml:space="preserve">Το </w:t>
      </w:r>
      <w:r w:rsidRPr="004256A8">
        <w:rPr>
          <w:rFonts w:ascii="Constantia" w:hAnsi="Constantia" w:cs="Calibri"/>
          <w:color w:val="000000"/>
          <w:sz w:val="22"/>
          <w:szCs w:val="22"/>
        </w:rPr>
        <w:t>40,5%</w:t>
      </w:r>
      <w:r w:rsidRPr="004256A8">
        <w:rPr>
          <w:rFonts w:ascii="Constantia" w:hAnsi="Constantia" w:cs="Calibri"/>
          <w:color w:val="000000"/>
          <w:sz w:val="22"/>
          <w:szCs w:val="22"/>
          <w:lang w:eastAsia="el-GR"/>
        </w:rPr>
        <w:t xml:space="preserve"> </w:t>
      </w:r>
      <w:r w:rsidRPr="004256A8">
        <w:rPr>
          <w:rFonts w:ascii="Constantia" w:hAnsi="Constantia" w:cstheme="majorHAnsi"/>
          <w:spacing w:val="-4"/>
        </w:rPr>
        <w:t xml:space="preserve">των νοικοκυριών της Περιφέρειας </w:t>
      </w:r>
      <w:r w:rsidR="00164BA9">
        <w:rPr>
          <w:rFonts w:ascii="Constantia" w:hAnsi="Constantia" w:cstheme="majorHAnsi"/>
          <w:spacing w:val="-4"/>
        </w:rPr>
        <w:t>με</w:t>
      </w:r>
      <w:r w:rsidRPr="004256A8">
        <w:rPr>
          <w:rFonts w:ascii="Constantia" w:hAnsi="Constantia" w:cstheme="majorHAnsi"/>
          <w:spacing w:val="-4"/>
        </w:rPr>
        <w:t xml:space="preserve"> μέλη που χρήζουν φροντίδας ή υποστήριξης (λόγω αναπηρίας/ηλικίας ή χρόνιας πάθησης), </w:t>
      </w:r>
      <w:bookmarkStart w:id="279" w:name="_Hlk119061658"/>
      <w:r w:rsidRPr="004256A8">
        <w:rPr>
          <w:rFonts w:ascii="Constantia" w:hAnsi="Constantia" w:cstheme="majorHAnsi"/>
          <w:spacing w:val="-4"/>
        </w:rPr>
        <w:t>αδυνατούν πλήρως να ανταπεξέλθουν στις εξειδικευμένες ανάγκες του/των ατόμου/ων,</w:t>
      </w:r>
      <w:r w:rsidR="00164BA9">
        <w:rPr>
          <w:rFonts w:ascii="Constantia" w:hAnsi="Constantia" w:cstheme="majorHAnsi"/>
          <w:spacing w:val="-4"/>
        </w:rPr>
        <w:t xml:space="preserve"> π.χ.</w:t>
      </w:r>
      <w:r w:rsidRPr="004256A8">
        <w:rPr>
          <w:rFonts w:ascii="Constantia" w:hAnsi="Constantia" w:cstheme="majorHAnsi"/>
          <w:spacing w:val="-4"/>
        </w:rPr>
        <w:t xml:space="preserve"> σε εξειδικευμένες υπηρεσίες φροντίδας, αποκατάστασης, εκπαίδευσης ή αγοράς τεχνικών βοηθημάτων</w:t>
      </w:r>
      <w:bookmarkEnd w:id="279"/>
      <w:r w:rsidRPr="004256A8">
        <w:rPr>
          <w:rFonts w:ascii="Constantia" w:hAnsi="Constantia" w:cstheme="majorHAnsi"/>
          <w:spacing w:val="-4"/>
        </w:rPr>
        <w:t xml:space="preserve">, ενώ το 30% αυτών των νοικοκυριών, με βάση το συνολικό τους εισόδημα ανταπεξέρχονται  μόνο μερικώς </w:t>
      </w:r>
      <w:r>
        <w:rPr>
          <w:rFonts w:ascii="Constantia" w:hAnsi="Constantia" w:cstheme="majorHAnsi"/>
          <w:spacing w:val="-4"/>
        </w:rPr>
        <w:t xml:space="preserve">σε αυτές τις </w:t>
      </w:r>
      <w:r w:rsidRPr="004256A8">
        <w:rPr>
          <w:rFonts w:ascii="Constantia" w:hAnsi="Constantia" w:cstheme="majorHAnsi"/>
          <w:spacing w:val="-4"/>
        </w:rPr>
        <w:t>ανάγκες.</w:t>
      </w:r>
      <w:r w:rsidRPr="004256A8">
        <w:rPr>
          <w:rStyle w:val="FootnoteReference"/>
          <w:rFonts w:ascii="Constantia" w:hAnsi="Constantia" w:cstheme="majorHAnsi"/>
          <w:spacing w:val="-4"/>
        </w:rPr>
        <w:footnoteReference w:id="51"/>
      </w:r>
    </w:p>
    <w:p w14:paraId="3F864126" w14:textId="77777777" w:rsidR="0003724D" w:rsidRPr="004256A8" w:rsidRDefault="0003724D" w:rsidP="00121768">
      <w:pPr>
        <w:spacing w:line="276" w:lineRule="auto"/>
        <w:jc w:val="both"/>
        <w:rPr>
          <w:rFonts w:ascii="Constantia" w:hAnsi="Constantia" w:cstheme="majorHAnsi"/>
          <w:spacing w:val="-4"/>
        </w:rPr>
      </w:pPr>
    </w:p>
    <w:p w14:paraId="1C7E2486" w14:textId="77777777" w:rsidR="0003724D" w:rsidRPr="00F76EBA" w:rsidRDefault="0003724D" w:rsidP="00121768">
      <w:pPr>
        <w:spacing w:line="276" w:lineRule="auto"/>
        <w:jc w:val="both"/>
        <w:rPr>
          <w:rFonts w:ascii="Constantia" w:hAnsi="Constantia" w:cstheme="majorHAnsi"/>
          <w:spacing w:val="-4"/>
        </w:rPr>
      </w:pPr>
      <w:r w:rsidRPr="00F76EBA">
        <w:rPr>
          <w:rFonts w:ascii="Constantia" w:hAnsi="Constantia" w:cstheme="majorHAnsi"/>
          <w:spacing w:val="-4"/>
        </w:rPr>
        <w:t>Στη πλειονότητα αυτών των νοικοκυριών,  οι ανάγκες φροντίδας και υποστήριξης βαρύνουν τα ίδια τα μέλη τους, τα οποία παρέχουν προσωπικά την αναγκαία βοήθεια/φροντίδα (</w:t>
      </w:r>
      <w:r w:rsidRPr="0051595A">
        <w:rPr>
          <w:rFonts w:ascii="Constantia" w:hAnsi="Constantia" w:cstheme="majorHAnsi"/>
          <w:spacing w:val="-4"/>
        </w:rPr>
        <w:t xml:space="preserve">65,9%  </w:t>
      </w:r>
      <w:r w:rsidRPr="00F76EBA">
        <w:rPr>
          <w:rFonts w:ascii="Constantia" w:hAnsi="Constantia" w:cstheme="majorHAnsi"/>
          <w:spacing w:val="-4"/>
        </w:rPr>
        <w:t xml:space="preserve">των νοικοκυριών αναφέρουν ως βασικό τρόπο κάλυψης των αναγκών την βοήθεια που παρέχεται από τα ίδια τα μέλη). </w:t>
      </w:r>
      <w:r>
        <w:rPr>
          <w:rFonts w:ascii="Constantia" w:hAnsi="Constantia" w:cstheme="majorHAnsi"/>
          <w:spacing w:val="-4"/>
        </w:rPr>
        <w:t xml:space="preserve">Ωστόσο, ενδιαφέρον εύρημα είναι ότι στη Στερεά Ελλάδα καταγράφεται το υψηλότερο ποσοστό νοικοκυριών που δηλώνει ως πρώτο τρόπο κάλυψης αυτών των αναγκών φροντίδας </w:t>
      </w:r>
      <w:r>
        <w:rPr>
          <w:rFonts w:ascii="Constantia" w:hAnsi="Constantia" w:cstheme="majorHAnsi"/>
          <w:spacing w:val="-4"/>
        </w:rPr>
        <w:lastRenderedPageBreak/>
        <w:t xml:space="preserve">τη </w:t>
      </w:r>
      <w:r w:rsidRPr="00F76EBA">
        <w:rPr>
          <w:rFonts w:ascii="Constantia" w:hAnsi="Constantia" w:cstheme="majorHAnsi"/>
          <w:spacing w:val="-4"/>
        </w:rPr>
        <w:t xml:space="preserve">χρήση δημόσιων υπηρεσιών βοήθειας κατ’ </w:t>
      </w:r>
      <w:proofErr w:type="spellStart"/>
      <w:r w:rsidRPr="00F76EBA">
        <w:rPr>
          <w:rFonts w:ascii="Constantia" w:hAnsi="Constantia" w:cstheme="majorHAnsi"/>
          <w:spacing w:val="-4"/>
        </w:rPr>
        <w:t>οίκον</w:t>
      </w:r>
      <w:proofErr w:type="spellEnd"/>
      <w:r w:rsidRPr="00F76EBA">
        <w:rPr>
          <w:rFonts w:ascii="Constantia" w:hAnsi="Constantia" w:cstheme="majorHAnsi"/>
          <w:spacing w:val="-4"/>
        </w:rPr>
        <w:t>, όπως το πρόγραμμα «Βοήθεια στο σπίτι»</w:t>
      </w:r>
      <w:r>
        <w:rPr>
          <w:rFonts w:ascii="Constantia" w:hAnsi="Constantia" w:cstheme="majorHAnsi"/>
          <w:spacing w:val="-4"/>
        </w:rPr>
        <w:t xml:space="preserve"> (</w:t>
      </w:r>
      <w:r w:rsidRPr="00F76EBA">
        <w:rPr>
          <w:rFonts w:ascii="Constantia" w:hAnsi="Constantia" w:cstheme="majorHAnsi"/>
          <w:spacing w:val="-4"/>
        </w:rPr>
        <w:t xml:space="preserve">15,8%) αλλά και το δεύτερο υψηλότερο ποσοστό νοικοκυριών που κάνουν κυρίως χρήση ιδιωτικών υπηρεσιών φροντίδας κατ’ </w:t>
      </w:r>
      <w:proofErr w:type="spellStart"/>
      <w:r w:rsidRPr="00F76EBA">
        <w:rPr>
          <w:rFonts w:ascii="Constantia" w:hAnsi="Constantia" w:cstheme="majorHAnsi"/>
          <w:spacing w:val="-4"/>
        </w:rPr>
        <w:t>οίκον</w:t>
      </w:r>
      <w:proofErr w:type="spellEnd"/>
      <w:r>
        <w:rPr>
          <w:rFonts w:ascii="Constantia" w:hAnsi="Constantia" w:cstheme="majorHAnsi"/>
          <w:spacing w:val="-4"/>
        </w:rPr>
        <w:t xml:space="preserve">, καλύπτοντας </w:t>
      </w:r>
      <w:r w:rsidRPr="00F76EBA">
        <w:rPr>
          <w:rFonts w:ascii="Constantia" w:hAnsi="Constantia" w:cstheme="majorHAnsi"/>
          <w:spacing w:val="-4"/>
        </w:rPr>
        <w:t>από τον προϋπολογισμό τους τη σχετική δαπάνη (</w:t>
      </w:r>
      <w:r>
        <w:rPr>
          <w:rFonts w:ascii="Constantia" w:hAnsi="Constantia" w:cstheme="majorHAnsi"/>
          <w:spacing w:val="-4"/>
        </w:rPr>
        <w:t>18,3</w:t>
      </w:r>
      <w:r w:rsidRPr="00F76EBA">
        <w:rPr>
          <w:rFonts w:ascii="Constantia" w:hAnsi="Constantia" w:cstheme="majorHAnsi"/>
          <w:spacing w:val="-4"/>
        </w:rPr>
        <w:t>%).</w:t>
      </w:r>
      <w:bookmarkStart w:id="280" w:name="_Hlk119061749"/>
      <w:r w:rsidRPr="00F76EBA">
        <w:rPr>
          <w:rFonts w:ascii="Constantia" w:hAnsi="Constantia" w:cstheme="majorHAnsi"/>
          <w:spacing w:val="-4"/>
        </w:rPr>
        <w:t xml:space="preserve"> </w:t>
      </w:r>
    </w:p>
    <w:p w14:paraId="2E4BFABA" w14:textId="77777777" w:rsidR="0003724D" w:rsidRPr="00F76EBA" w:rsidRDefault="0003724D" w:rsidP="00121768">
      <w:pPr>
        <w:spacing w:line="276" w:lineRule="auto"/>
        <w:jc w:val="both"/>
        <w:rPr>
          <w:rFonts w:ascii="Constantia" w:hAnsi="Constantia" w:cstheme="majorHAnsi"/>
          <w:spacing w:val="-4"/>
        </w:rPr>
      </w:pPr>
    </w:p>
    <w:bookmarkEnd w:id="280"/>
    <w:p w14:paraId="33DE8770" w14:textId="28780EBE" w:rsidR="0003724D" w:rsidRPr="000E002A" w:rsidRDefault="00164BA9" w:rsidP="00121768">
      <w:pPr>
        <w:spacing w:line="276" w:lineRule="auto"/>
        <w:jc w:val="both"/>
        <w:rPr>
          <w:rFonts w:ascii="Constantia" w:hAnsi="Constantia" w:cstheme="majorHAnsi"/>
          <w:spacing w:val="-4"/>
        </w:rPr>
      </w:pPr>
      <w:r>
        <w:rPr>
          <w:rFonts w:ascii="Constantia" w:hAnsi="Constantia" w:cstheme="majorHAnsi"/>
          <w:spacing w:val="-4"/>
        </w:rPr>
        <w:t>Η</w:t>
      </w:r>
      <w:r w:rsidR="0003724D" w:rsidRPr="00CB6F90">
        <w:rPr>
          <w:rFonts w:ascii="Constantia" w:hAnsi="Constantia" w:cstheme="majorHAnsi"/>
          <w:spacing w:val="-4"/>
        </w:rPr>
        <w:t xml:space="preserve"> εναρμόνιση της οικογενειακής με την επαγγελματική και κοινωνική ζωή παραμένει δύσκολη για τα μέλη των οικογενειών με άτομα που χρήζουν φροντίδας στη</w:t>
      </w:r>
      <w:r w:rsidR="0003724D">
        <w:rPr>
          <w:rFonts w:ascii="Constantia" w:hAnsi="Constantia" w:cstheme="majorHAnsi"/>
          <w:spacing w:val="-4"/>
        </w:rPr>
        <w:t xml:space="preserve"> </w:t>
      </w:r>
      <w:r w:rsidR="0003724D" w:rsidRPr="00CB6F90">
        <w:rPr>
          <w:rFonts w:ascii="Constantia" w:hAnsi="Constantia" w:cstheme="majorHAnsi"/>
          <w:spacing w:val="-4"/>
        </w:rPr>
        <w:t>Στερεά Ελλάδα. Το 67,9% των νοικοκυριών που τα μέλη τους έχουν αναλάβει την φροντίδα του/των ατόμου/ων με χρόνιο πρόβλημα υγείας, αναπηρία ή μεγάλη ηλικία, δηλώνουν ότι τα μέλη-φροντιστές έχουν περιορίσει «πολύ» και «πάρα πολύ» τις συνήθεις δραστηριότητές τους (προσωπική και οικογενειακή ζωή, εργασία, εκπαίδευση, συμμετοχή σε αθλητικές ή ψυχαγωγικές δραστηριότητες κ.ά.) προκειμένου να μπορεί/</w:t>
      </w:r>
      <w:proofErr w:type="spellStart"/>
      <w:r w:rsidR="0003724D" w:rsidRPr="00CB6F90">
        <w:rPr>
          <w:rFonts w:ascii="Constantia" w:hAnsi="Constantia" w:cstheme="majorHAnsi"/>
          <w:spacing w:val="-4"/>
        </w:rPr>
        <w:t>ούν</w:t>
      </w:r>
      <w:proofErr w:type="spellEnd"/>
      <w:r w:rsidR="0003724D" w:rsidRPr="00CB6F90">
        <w:rPr>
          <w:rFonts w:ascii="Constantia" w:hAnsi="Constantia" w:cstheme="majorHAnsi"/>
          <w:spacing w:val="-4"/>
        </w:rPr>
        <w:t xml:space="preserve"> να ανταπεξέλθει/</w:t>
      </w:r>
      <w:proofErr w:type="spellStart"/>
      <w:r w:rsidR="0003724D" w:rsidRPr="00CB6F90">
        <w:rPr>
          <w:rFonts w:ascii="Constantia" w:hAnsi="Constantia" w:cstheme="majorHAnsi"/>
          <w:spacing w:val="-4"/>
        </w:rPr>
        <w:t>ουν</w:t>
      </w:r>
      <w:proofErr w:type="spellEnd"/>
      <w:r w:rsidR="0003724D" w:rsidRPr="00CB6F90">
        <w:rPr>
          <w:rFonts w:ascii="Constantia" w:hAnsi="Constantia" w:cstheme="majorHAnsi"/>
          <w:spacing w:val="-4"/>
        </w:rPr>
        <w:t xml:space="preserve"> στις ανάγκες </w:t>
      </w:r>
      <w:r w:rsidR="0003724D" w:rsidRPr="000E002A">
        <w:rPr>
          <w:rFonts w:ascii="Constantia" w:hAnsi="Constantia" w:cstheme="majorHAnsi"/>
          <w:spacing w:val="-4"/>
        </w:rPr>
        <w:t>του/των ατόμου/ων που φροντίζει/</w:t>
      </w:r>
      <w:proofErr w:type="spellStart"/>
      <w:r w:rsidR="0003724D" w:rsidRPr="000E002A">
        <w:rPr>
          <w:rFonts w:ascii="Constantia" w:hAnsi="Constantia" w:cstheme="majorHAnsi"/>
          <w:spacing w:val="-4"/>
        </w:rPr>
        <w:t>ουν</w:t>
      </w:r>
      <w:proofErr w:type="spellEnd"/>
      <w:r w:rsidR="0003724D" w:rsidRPr="000E002A">
        <w:rPr>
          <w:rFonts w:ascii="Constantia" w:hAnsi="Constantia" w:cstheme="majorHAnsi"/>
          <w:spacing w:val="-4"/>
        </w:rPr>
        <w:t xml:space="preserve">.        </w:t>
      </w:r>
    </w:p>
    <w:p w14:paraId="7AFEB3AB" w14:textId="77777777" w:rsidR="0003724D" w:rsidRPr="000E002A" w:rsidRDefault="0003724D" w:rsidP="00121768">
      <w:pPr>
        <w:spacing w:line="276" w:lineRule="auto"/>
        <w:jc w:val="both"/>
        <w:rPr>
          <w:rFonts w:ascii="Constantia" w:hAnsi="Constantia" w:cstheme="majorHAnsi"/>
          <w:spacing w:val="-4"/>
        </w:rPr>
      </w:pPr>
      <w:r w:rsidRPr="000E002A">
        <w:rPr>
          <w:rFonts w:ascii="Constantia" w:hAnsi="Constantia" w:cstheme="majorHAnsi"/>
          <w:spacing w:val="-4"/>
        </w:rPr>
        <w:t xml:space="preserve">                                                                     </w:t>
      </w:r>
    </w:p>
    <w:p w14:paraId="1D6EC7DE" w14:textId="7E29E5AA" w:rsidR="0003724D" w:rsidRPr="005841BA" w:rsidRDefault="0003724D" w:rsidP="00121768">
      <w:pPr>
        <w:spacing w:line="276" w:lineRule="auto"/>
        <w:jc w:val="both"/>
        <w:rPr>
          <w:rFonts w:ascii="Constantia" w:hAnsi="Constantia" w:cstheme="majorHAnsi"/>
          <w:spacing w:val="-4"/>
        </w:rPr>
      </w:pPr>
      <w:bookmarkStart w:id="281" w:name="_Hlk121298221"/>
      <w:bookmarkStart w:id="282" w:name="_Hlk121480386"/>
      <w:r w:rsidRPr="000E002A">
        <w:rPr>
          <w:rFonts w:ascii="Constantia" w:hAnsi="Constantia" w:cstheme="majorHAnsi"/>
          <w:spacing w:val="-4"/>
        </w:rPr>
        <w:t xml:space="preserve">Οι φραγμοί που αντιμετωπίζουν τα άτομα με αναπηρία σε όλη την ελληνική επικράτεια, είναι ιδιαίτερα σοβαροί στο πεδίο της απασχόλησης. </w:t>
      </w:r>
      <w:r w:rsidR="00164BA9">
        <w:rPr>
          <w:rFonts w:ascii="Constantia" w:hAnsi="Constantia" w:cstheme="majorHAnsi"/>
          <w:spacing w:val="-4"/>
        </w:rPr>
        <w:t>Ειδικότερα,</w:t>
      </w:r>
      <w:r w:rsidRPr="000E002A">
        <w:rPr>
          <w:rFonts w:ascii="Constantia" w:hAnsi="Constantia" w:cstheme="majorHAnsi"/>
          <w:spacing w:val="-4"/>
        </w:rPr>
        <w:t xml:space="preserve"> στην Περιφέρεια Στερεάς Ελλάδας καταγράφεται το χαμηλότερο ποσοστό απασχόλησης στα άτομα με σοβαρή αναπηρία το οποίο ανέρχεται μόλις στο  10% (άτομα που εργάζονται είτε ως μισθωτοί είτε ως ελεύθεροι επαγγελματίες)</w:t>
      </w:r>
      <w:r>
        <w:rPr>
          <w:rFonts w:ascii="Constantia" w:hAnsi="Constantia" w:cstheme="majorHAnsi"/>
          <w:spacing w:val="-4"/>
        </w:rPr>
        <w:t xml:space="preserve"> και το μεγαλύτερο χάσμα απασχόλησης μεταξύ των ατόμων με σοβαρή αναπηρία και χωρίς αναπηρία. </w:t>
      </w:r>
      <w:bookmarkEnd w:id="281"/>
    </w:p>
    <w:tbl>
      <w:tblPr>
        <w:tblStyle w:val="1-51"/>
        <w:tblpPr w:leftFromText="180" w:rightFromText="180" w:vertAnchor="text" w:horzAnchor="margin" w:tblpXSpec="center" w:tblpY="179"/>
        <w:tblW w:w="7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293"/>
        <w:gridCol w:w="1687"/>
        <w:gridCol w:w="1686"/>
        <w:gridCol w:w="1371"/>
      </w:tblGrid>
      <w:tr w:rsidR="0003724D" w:rsidRPr="0089578B" w14:paraId="2C152D51" w14:textId="77777777" w:rsidTr="007C6D33">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597" w:type="dxa"/>
            <w:gridSpan w:val="5"/>
            <w:shd w:val="thinDiagCross" w:color="292733" w:themeColor="text2" w:themeShade="BF" w:fill="864EA8" w:themeFill="accent1" w:themeFillShade="BF"/>
          </w:tcPr>
          <w:p w14:paraId="3DF6472C" w14:textId="2E7E376D" w:rsidR="0003724D" w:rsidRPr="0089578B" w:rsidRDefault="0003724D" w:rsidP="007C6D33">
            <w:pPr>
              <w:spacing w:line="276" w:lineRule="auto"/>
              <w:jc w:val="center"/>
              <w:rPr>
                <w:rFonts w:ascii="Constantia" w:hAnsi="Constantia" w:cs="Calibri Light"/>
                <w:color w:val="000000"/>
                <w:lang w:eastAsia="el-GR"/>
              </w:rPr>
            </w:pPr>
            <w:r w:rsidRPr="0089578B">
              <w:rPr>
                <w:rFonts w:ascii="Constantia" w:hAnsi="Constantia" w:cs="Calibri Light"/>
                <w:color w:val="FFFFFF" w:themeColor="background1"/>
                <w:lang w:eastAsia="el-GR"/>
              </w:rPr>
              <w:t xml:space="preserve">Δείκτης απασχόλησης πληθυσμού 20-64 ετών και κατάσταση αναπηρίας στην περιφέρεια </w:t>
            </w:r>
            <w:r w:rsidRPr="0089578B">
              <w:rPr>
                <w:rFonts w:ascii="Constantia" w:hAnsi="Constantia" w:cs="Calibri Light"/>
                <w:color w:val="FFFFFF" w:themeColor="background1"/>
                <w:spacing w:val="-4"/>
                <w:lang w:eastAsia="el-GR"/>
              </w:rPr>
              <w:t xml:space="preserve"> </w:t>
            </w:r>
            <w:r>
              <w:rPr>
                <w:rFonts w:ascii="Constantia" w:hAnsi="Constantia" w:cs="Calibri Light"/>
                <w:color w:val="FFFFFF" w:themeColor="background1"/>
                <w:spacing w:val="-4"/>
                <w:lang w:eastAsia="el-GR"/>
              </w:rPr>
              <w:t xml:space="preserve">Στερεάς </w:t>
            </w:r>
            <w:r w:rsidRPr="0089578B">
              <w:rPr>
                <w:rFonts w:ascii="Constantia" w:hAnsi="Constantia" w:cs="Calibri Light"/>
                <w:color w:val="FFFFFF" w:themeColor="background1"/>
                <w:spacing w:val="-4"/>
                <w:lang w:eastAsia="el-GR"/>
              </w:rPr>
              <w:t xml:space="preserve"> Ελλάδας  </w:t>
            </w:r>
            <w:r w:rsidRPr="0089578B">
              <w:rPr>
                <w:rFonts w:ascii="Constantia" w:hAnsi="Constantia" w:cs="Calibri Light"/>
                <w:color w:val="FFFFFF" w:themeColor="background1"/>
                <w:lang w:eastAsia="el-GR"/>
              </w:rPr>
              <w:t>(</w:t>
            </w:r>
            <w:r w:rsidRPr="0089578B">
              <w:rPr>
                <w:rFonts w:ascii="Constantia" w:hAnsi="Constantia" w:cs="Calibri Light"/>
                <w:color w:val="FFFFFF" w:themeColor="background1"/>
                <w:lang w:val="en-US" w:eastAsia="el-GR"/>
              </w:rPr>
              <w:t>SILC</w:t>
            </w:r>
            <w:r w:rsidRPr="0089578B">
              <w:rPr>
                <w:rFonts w:ascii="Constantia" w:hAnsi="Constantia" w:cs="Calibri Light"/>
                <w:color w:val="FFFFFF" w:themeColor="background1"/>
                <w:lang w:eastAsia="el-GR"/>
              </w:rPr>
              <w:t>,</w:t>
            </w:r>
            <w:r w:rsidR="005C6FC8">
              <w:rPr>
                <w:rFonts w:ascii="Constantia" w:hAnsi="Constantia" w:cs="Calibri Light"/>
                <w:color w:val="FFFFFF" w:themeColor="background1"/>
                <w:lang w:eastAsia="el-GR"/>
              </w:rPr>
              <w:t xml:space="preserve"> </w:t>
            </w:r>
            <w:r w:rsidRPr="0089578B">
              <w:rPr>
                <w:rFonts w:ascii="Constantia" w:hAnsi="Constantia" w:cs="Calibri Light"/>
                <w:color w:val="FFFFFF" w:themeColor="background1"/>
                <w:lang w:eastAsia="el-GR"/>
              </w:rPr>
              <w:t>2020)</w:t>
            </w:r>
          </w:p>
        </w:tc>
      </w:tr>
      <w:tr w:rsidR="0003724D" w:rsidRPr="0089578B" w14:paraId="616F72C4" w14:textId="77777777" w:rsidTr="007C6D33">
        <w:trPr>
          <w:trHeight w:val="295"/>
        </w:trPr>
        <w:tc>
          <w:tcPr>
            <w:cnfStyle w:val="001000000000" w:firstRow="0" w:lastRow="0" w:firstColumn="1" w:lastColumn="0" w:oddVBand="0" w:evenVBand="0" w:oddHBand="0" w:evenHBand="0" w:firstRowFirstColumn="0" w:firstRowLastColumn="0" w:lastRowFirstColumn="0" w:lastRowLastColumn="0"/>
            <w:tcW w:w="1560" w:type="dxa"/>
            <w:shd w:val="thinDiagCross" w:color="DEE2EB" w:themeColor="accent3" w:themeTint="33" w:fill="auto"/>
            <w:noWrap/>
          </w:tcPr>
          <w:p w14:paraId="43783718" w14:textId="77777777" w:rsidR="0003724D" w:rsidRPr="0089578B" w:rsidRDefault="0003724D" w:rsidP="007C6D33">
            <w:pPr>
              <w:spacing w:line="276" w:lineRule="auto"/>
              <w:jc w:val="center"/>
              <w:rPr>
                <w:rFonts w:ascii="Constantia" w:hAnsi="Constantia" w:cs="Calibri Light"/>
                <w:color w:val="000000"/>
                <w:lang w:eastAsia="el-GR"/>
              </w:rPr>
            </w:pPr>
            <w:r w:rsidRPr="0089578B">
              <w:rPr>
                <w:rFonts w:ascii="Constantia" w:hAnsi="Constantia" w:cs="Calibri Light"/>
                <w:color w:val="000000"/>
                <w:lang w:eastAsia="el-GR"/>
              </w:rPr>
              <w:t>Κατάσταση αναπηρίας</w:t>
            </w:r>
          </w:p>
        </w:tc>
        <w:tc>
          <w:tcPr>
            <w:tcW w:w="1293" w:type="dxa"/>
            <w:shd w:val="thinDiagCross" w:color="DEE2EB" w:themeColor="accent3" w:themeTint="33" w:fill="auto"/>
            <w:noWrap/>
          </w:tcPr>
          <w:p w14:paraId="75E6762C" w14:textId="77777777" w:rsidR="0003724D" w:rsidRPr="0089578B" w:rsidRDefault="0003724D" w:rsidP="007C6D33">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89578B">
              <w:rPr>
                <w:rFonts w:ascii="Constantia" w:hAnsi="Constantia" w:cs="Calibri Light"/>
                <w:color w:val="000000"/>
                <w:lang w:eastAsia="el-GR"/>
              </w:rPr>
              <w:t>Σοβαρή Αναπηρία</w:t>
            </w:r>
          </w:p>
        </w:tc>
        <w:tc>
          <w:tcPr>
            <w:tcW w:w="1687" w:type="dxa"/>
            <w:shd w:val="thinDiagCross" w:color="DEE2EB" w:themeColor="accent3" w:themeTint="33" w:fill="auto"/>
            <w:noWrap/>
          </w:tcPr>
          <w:p w14:paraId="255069C0" w14:textId="77777777" w:rsidR="0003724D" w:rsidRPr="0089578B" w:rsidRDefault="0003724D" w:rsidP="007C6D33">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89578B">
              <w:rPr>
                <w:rFonts w:ascii="Constantia" w:hAnsi="Constantia" w:cs="Calibri Light"/>
                <w:color w:val="000000"/>
                <w:lang w:eastAsia="el-GR"/>
              </w:rPr>
              <w:t>Μέτρια Αναπηρία</w:t>
            </w:r>
          </w:p>
        </w:tc>
        <w:tc>
          <w:tcPr>
            <w:tcW w:w="1686" w:type="dxa"/>
            <w:shd w:val="thinDiagCross" w:color="DEE2EB" w:themeColor="accent3" w:themeTint="33" w:fill="auto"/>
            <w:noWrap/>
          </w:tcPr>
          <w:p w14:paraId="18F5B6A8" w14:textId="77777777" w:rsidR="0003724D" w:rsidRPr="0089578B" w:rsidRDefault="0003724D" w:rsidP="007C6D33">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89578B">
              <w:rPr>
                <w:rFonts w:ascii="Constantia" w:hAnsi="Constantia" w:cs="Calibri Light"/>
                <w:color w:val="000000"/>
                <w:lang w:eastAsia="el-GR"/>
              </w:rPr>
              <w:t>Χωρίς Αναπηρία</w:t>
            </w:r>
          </w:p>
        </w:tc>
        <w:tc>
          <w:tcPr>
            <w:tcW w:w="1371" w:type="dxa"/>
            <w:shd w:val="thinDiagCross" w:color="DEE2EB" w:themeColor="accent3" w:themeTint="33" w:fill="auto"/>
            <w:noWrap/>
            <w:vAlign w:val="center"/>
          </w:tcPr>
          <w:p w14:paraId="256CFE95" w14:textId="77777777" w:rsidR="0003724D" w:rsidRPr="0089578B" w:rsidRDefault="0003724D" w:rsidP="007C6D33">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89578B">
              <w:rPr>
                <w:rFonts w:ascii="Constantia" w:hAnsi="Constantia" w:cs="Calibri Light"/>
                <w:color w:val="000000"/>
                <w:lang w:eastAsia="el-GR"/>
              </w:rPr>
              <w:t>Σύνολο</w:t>
            </w:r>
          </w:p>
        </w:tc>
      </w:tr>
      <w:tr w:rsidR="0003724D" w:rsidRPr="0089578B" w14:paraId="6C7AD8FE" w14:textId="77777777" w:rsidTr="007C6D33">
        <w:trPr>
          <w:trHeight w:val="295"/>
        </w:trPr>
        <w:tc>
          <w:tcPr>
            <w:cnfStyle w:val="001000000000" w:firstRow="0" w:lastRow="0" w:firstColumn="1" w:lastColumn="0" w:oddVBand="0" w:evenVBand="0" w:oddHBand="0" w:evenHBand="0" w:firstRowFirstColumn="0" w:firstRowLastColumn="0" w:lastRowFirstColumn="0" w:lastRowLastColumn="0"/>
            <w:tcW w:w="1560" w:type="dxa"/>
            <w:shd w:val="horzCross" w:color="CECDE8" w:themeColor="accent2" w:themeTint="66" w:fill="auto"/>
          </w:tcPr>
          <w:p w14:paraId="0B92C4D7" w14:textId="77777777" w:rsidR="0003724D" w:rsidRPr="0089578B" w:rsidRDefault="0003724D" w:rsidP="007C6D33">
            <w:pPr>
              <w:spacing w:line="276" w:lineRule="auto"/>
              <w:jc w:val="center"/>
              <w:rPr>
                <w:rFonts w:ascii="Constantia" w:hAnsi="Constantia" w:cs="Calibri Light"/>
                <w:color w:val="000000"/>
                <w:lang w:eastAsia="el-GR"/>
              </w:rPr>
            </w:pPr>
            <w:r w:rsidRPr="0089578B">
              <w:rPr>
                <w:rFonts w:ascii="Constantia" w:hAnsi="Constantia" w:cs="Calibri Light"/>
                <w:color w:val="000000"/>
                <w:lang w:eastAsia="el-GR"/>
              </w:rPr>
              <w:t>%</w:t>
            </w:r>
          </w:p>
        </w:tc>
        <w:tc>
          <w:tcPr>
            <w:tcW w:w="1293" w:type="dxa"/>
            <w:shd w:val="horzCross" w:color="CECDE8" w:themeColor="accent2" w:themeTint="66" w:fill="auto"/>
            <w:noWrap/>
          </w:tcPr>
          <w:p w14:paraId="18961458" w14:textId="77777777" w:rsidR="0003724D" w:rsidRPr="0089578B" w:rsidRDefault="0003724D" w:rsidP="007C6D33">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89578B">
              <w:rPr>
                <w:rFonts w:ascii="Constantia" w:hAnsi="Constantia"/>
              </w:rPr>
              <w:t>10%</w:t>
            </w:r>
          </w:p>
        </w:tc>
        <w:tc>
          <w:tcPr>
            <w:tcW w:w="1687" w:type="dxa"/>
            <w:shd w:val="horzCross" w:color="CECDE8" w:themeColor="accent2" w:themeTint="66" w:fill="auto"/>
            <w:noWrap/>
          </w:tcPr>
          <w:p w14:paraId="50973C33" w14:textId="77777777" w:rsidR="0003724D" w:rsidRPr="0089578B" w:rsidRDefault="0003724D" w:rsidP="007C6D33">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89578B">
              <w:rPr>
                <w:rFonts w:ascii="Constantia" w:hAnsi="Constantia"/>
              </w:rPr>
              <w:t>16,8%</w:t>
            </w:r>
          </w:p>
        </w:tc>
        <w:tc>
          <w:tcPr>
            <w:tcW w:w="1686" w:type="dxa"/>
            <w:shd w:val="horzCross" w:color="CECDE8" w:themeColor="accent2" w:themeTint="66" w:fill="auto"/>
            <w:noWrap/>
          </w:tcPr>
          <w:p w14:paraId="54ED4E43" w14:textId="77777777" w:rsidR="0003724D" w:rsidRPr="0089578B" w:rsidRDefault="0003724D" w:rsidP="007C6D33">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89578B">
              <w:rPr>
                <w:rFonts w:ascii="Constantia" w:hAnsi="Constantia"/>
              </w:rPr>
              <w:t>58,6%</w:t>
            </w:r>
          </w:p>
        </w:tc>
        <w:tc>
          <w:tcPr>
            <w:tcW w:w="1371" w:type="dxa"/>
            <w:shd w:val="horzCross" w:color="CECDE8" w:themeColor="accent2" w:themeTint="66" w:fill="auto"/>
            <w:noWrap/>
            <w:vAlign w:val="center"/>
          </w:tcPr>
          <w:p w14:paraId="2EE04319" w14:textId="77777777" w:rsidR="0003724D" w:rsidRPr="0089578B" w:rsidRDefault="0003724D" w:rsidP="007C6D33">
            <w:pPr>
              <w:spacing w:line="276" w:lineRule="auto"/>
              <w:jc w:val="center"/>
              <w:cnfStyle w:val="000000000000" w:firstRow="0" w:lastRow="0" w:firstColumn="0" w:lastColumn="0" w:oddVBand="0" w:evenVBand="0" w:oddHBand="0" w:evenHBand="0" w:firstRowFirstColumn="0" w:firstRowLastColumn="0" w:lastRowFirstColumn="0" w:lastRowLastColumn="0"/>
              <w:rPr>
                <w:rFonts w:ascii="Constantia" w:hAnsi="Constantia" w:cs="Calibri Light"/>
                <w:color w:val="000000"/>
                <w:lang w:eastAsia="el-GR"/>
              </w:rPr>
            </w:pPr>
            <w:r w:rsidRPr="0089578B">
              <w:rPr>
                <w:rFonts w:ascii="Constantia" w:hAnsi="Constantia"/>
              </w:rPr>
              <w:t>54,8%</w:t>
            </w:r>
          </w:p>
        </w:tc>
      </w:tr>
    </w:tbl>
    <w:p w14:paraId="3FE369FB" w14:textId="77777777" w:rsidR="0003724D" w:rsidRPr="0089578B" w:rsidRDefault="0003724D" w:rsidP="0003724D">
      <w:pPr>
        <w:spacing w:line="276" w:lineRule="auto"/>
        <w:jc w:val="center"/>
        <w:rPr>
          <w:rFonts w:ascii="Constantia" w:hAnsi="Constantia" w:cs="Arial"/>
          <w:i/>
          <w:iCs/>
          <w:color w:val="595959"/>
          <w:sz w:val="20"/>
          <w:szCs w:val="20"/>
          <w:shd w:val="clear" w:color="auto" w:fill="FFFFFF"/>
        </w:rPr>
      </w:pPr>
      <w:r w:rsidRPr="0089578B">
        <w:rPr>
          <w:rFonts w:ascii="Constantia" w:hAnsi="Constantia" w:cs="Arial"/>
          <w:b/>
          <w:bCs/>
          <w:color w:val="595959"/>
          <w:sz w:val="20"/>
          <w:szCs w:val="20"/>
          <w:shd w:val="clear" w:color="auto" w:fill="FFFFFF"/>
        </w:rPr>
        <w:t>Πηγή:</w:t>
      </w:r>
      <w:r w:rsidRPr="0089578B">
        <w:rPr>
          <w:rFonts w:ascii="Constantia" w:hAnsi="Constantia" w:cs="Arial"/>
          <w:i/>
          <w:iCs/>
          <w:color w:val="595959"/>
          <w:sz w:val="20"/>
          <w:szCs w:val="20"/>
          <w:shd w:val="clear" w:color="auto" w:fill="FFFFFF"/>
        </w:rPr>
        <w:t> ΕΛΣΤΑΤ (Στοιχεία έτους 2020), Έρευνα Εισοδήματος και Συνθηκών</w:t>
      </w:r>
    </w:p>
    <w:p w14:paraId="126596A2" w14:textId="77777777" w:rsidR="0003724D" w:rsidRPr="0089578B" w:rsidRDefault="0003724D" w:rsidP="0003724D">
      <w:pPr>
        <w:spacing w:line="276" w:lineRule="auto"/>
        <w:jc w:val="center"/>
        <w:rPr>
          <w:rFonts w:ascii="Constantia" w:hAnsi="Constantia" w:cs="Arial"/>
          <w:i/>
          <w:iCs/>
          <w:color w:val="595959"/>
          <w:sz w:val="20"/>
          <w:szCs w:val="20"/>
          <w:shd w:val="clear" w:color="auto" w:fill="FFFFFF"/>
        </w:rPr>
      </w:pPr>
      <w:r w:rsidRPr="0089578B">
        <w:rPr>
          <w:rFonts w:ascii="Constantia" w:hAnsi="Constantia" w:cs="Arial"/>
          <w:i/>
          <w:iCs/>
          <w:color w:val="595959"/>
          <w:sz w:val="20"/>
          <w:szCs w:val="20"/>
          <w:shd w:val="clear" w:color="auto" w:fill="FFFFFF"/>
        </w:rPr>
        <w:t xml:space="preserve"> Διαβίωσης των Νοικοκυριών</w:t>
      </w:r>
      <w:r w:rsidRPr="0089578B">
        <w:rPr>
          <w:rFonts w:ascii="Constantia" w:hAnsi="Constantia" w:cs="Arial"/>
          <w:i/>
          <w:iCs/>
          <w:color w:val="595959"/>
          <w:sz w:val="20"/>
          <w:szCs w:val="20"/>
          <w:shd w:val="clear" w:color="auto" w:fill="FFFFFF"/>
        </w:rPr>
        <w:br/>
      </w:r>
      <w:r w:rsidRPr="0089578B">
        <w:rPr>
          <w:rFonts w:ascii="Constantia" w:hAnsi="Constantia" w:cs="Arial"/>
          <w:b/>
          <w:bCs/>
          <w:color w:val="595959"/>
          <w:sz w:val="20"/>
          <w:szCs w:val="20"/>
          <w:shd w:val="clear" w:color="auto" w:fill="FFFFFF"/>
        </w:rPr>
        <w:t>Επεξεργασία:</w:t>
      </w:r>
      <w:r w:rsidRPr="0089578B">
        <w:rPr>
          <w:rFonts w:ascii="Constantia" w:hAnsi="Constantia" w:cs="Arial"/>
          <w:i/>
          <w:iCs/>
          <w:color w:val="595959"/>
          <w:sz w:val="20"/>
          <w:szCs w:val="20"/>
          <w:shd w:val="clear" w:color="auto" w:fill="FFFFFF"/>
        </w:rPr>
        <w:t> Παρατηρητήριο Θεμάτων Αναπηρίας</w:t>
      </w:r>
    </w:p>
    <w:p w14:paraId="5E506D29" w14:textId="77777777" w:rsidR="0003724D" w:rsidRPr="00292D27" w:rsidRDefault="0003724D" w:rsidP="0003724D">
      <w:pPr>
        <w:spacing w:line="276" w:lineRule="auto"/>
        <w:jc w:val="both"/>
        <w:rPr>
          <w:rFonts w:ascii="Constantia" w:hAnsi="Constantia" w:cstheme="majorHAnsi"/>
          <w:b/>
          <w:highlight w:val="yellow"/>
        </w:rPr>
      </w:pPr>
    </w:p>
    <w:p w14:paraId="4E78B375" w14:textId="77777777" w:rsidR="0003724D" w:rsidRPr="00121768" w:rsidRDefault="0003724D" w:rsidP="00121768">
      <w:pPr>
        <w:spacing w:line="276" w:lineRule="auto"/>
        <w:jc w:val="both"/>
        <w:rPr>
          <w:rFonts w:ascii="Constantia" w:hAnsi="Constantia" w:cstheme="majorHAnsi"/>
        </w:rPr>
      </w:pPr>
      <w:bookmarkStart w:id="283" w:name="_Hlk121305336"/>
      <w:r w:rsidRPr="00121768">
        <w:rPr>
          <w:rFonts w:ascii="Constantia" w:hAnsi="Constantia" w:cstheme="majorHAnsi"/>
        </w:rPr>
        <w:t>Από το σύνολο των απασχολούμενων με αναπηρία (ανεξαρτήτως βαθμού) στην περιφέρεια Στερεάς Ελλάδας, το 33,5% δηλώνουν ότι απολαμβάνουν κάποιες εύλογες προσαρμογές που χρειάζονται στην εργασία τους λόγω της αναπηρίας, αλλά όχι όλες τις προσαρμογές που έχουν ανάγκη (μόνο μερικώς)</w:t>
      </w:r>
      <w:bookmarkEnd w:id="283"/>
      <w:r w:rsidRPr="00121768">
        <w:rPr>
          <w:rFonts w:ascii="Constantia" w:hAnsi="Constantia" w:cstheme="majorHAnsi"/>
        </w:rPr>
        <w:t>.</w:t>
      </w:r>
    </w:p>
    <w:bookmarkEnd w:id="282"/>
    <w:p w14:paraId="0789691F" w14:textId="77777777" w:rsidR="0003724D" w:rsidRPr="00121768" w:rsidRDefault="0003724D" w:rsidP="00121768">
      <w:pPr>
        <w:spacing w:line="276" w:lineRule="auto"/>
        <w:jc w:val="both"/>
        <w:rPr>
          <w:rFonts w:ascii="Constantia" w:hAnsi="Constantia" w:cstheme="majorHAnsi"/>
        </w:rPr>
      </w:pPr>
    </w:p>
    <w:p w14:paraId="3D928707" w14:textId="77777777" w:rsidR="0003724D" w:rsidRPr="00121768" w:rsidRDefault="0003724D" w:rsidP="00121768">
      <w:pPr>
        <w:spacing w:line="276" w:lineRule="auto"/>
        <w:jc w:val="both"/>
        <w:rPr>
          <w:rFonts w:ascii="Constantia" w:hAnsi="Constantia" w:cstheme="majorHAnsi"/>
        </w:rPr>
      </w:pPr>
      <w:bookmarkStart w:id="284" w:name="_Hlk121480507"/>
      <w:bookmarkStart w:id="285" w:name="_Hlk121298322"/>
      <w:r w:rsidRPr="00121768">
        <w:rPr>
          <w:rFonts w:ascii="Constantia" w:hAnsi="Constantia" w:cstheme="majorHAnsi"/>
        </w:rPr>
        <w:t>Παράλληλα, ο παράγοντας της αναπηρίας θέτει σοβαρά εμπόδια πρόσβασης στην εκπαίδευση. Ποσοστό 63,8%, καταγράφουν τα άτομα με σοβαρή αναπηρία στη Στερεά Ελλάδα που δεν έχουν ολοκληρώσει την δευτεροβάθμια εκπαίδευση (Άτομα ηλικίας 25 με 64 ετών με ανώτερο εκπαιδευτικό επίπεδο την κατώτερη δευτεροβάθμια (2), το οποίο είναι το 3</w:t>
      </w:r>
      <w:r w:rsidRPr="00121768">
        <w:rPr>
          <w:rFonts w:ascii="Constantia" w:hAnsi="Constantia" w:cstheme="majorHAnsi"/>
          <w:vertAlign w:val="superscript"/>
        </w:rPr>
        <w:t>ο</w:t>
      </w:r>
      <w:r w:rsidRPr="00121768">
        <w:rPr>
          <w:rFonts w:ascii="Constantia" w:hAnsi="Constantia" w:cstheme="majorHAnsi"/>
        </w:rPr>
        <w:t xml:space="preserve"> υψηλότερο στην επικράτεια. Ταυτόχρονα, </w:t>
      </w:r>
      <w:r w:rsidRPr="00121768">
        <w:rPr>
          <w:rFonts w:ascii="Constantia" w:hAnsi="Constantia" w:cstheme="majorHAnsi"/>
        </w:rPr>
        <w:lastRenderedPageBreak/>
        <w:t>ισχνό ποσοστό ατόμων με σοβαρή αναπηρία ηλικίας 25 με 64 ετών, έχουν ολοκληρώσει τριτοβάθμια εκπαίδευση.</w:t>
      </w:r>
    </w:p>
    <w:p w14:paraId="3952FD4C" w14:textId="77777777" w:rsidR="0003724D" w:rsidRPr="00121768" w:rsidRDefault="0003724D" w:rsidP="00121768">
      <w:pPr>
        <w:spacing w:line="276" w:lineRule="auto"/>
        <w:jc w:val="both"/>
        <w:rPr>
          <w:rFonts w:ascii="Constantia" w:hAnsi="Constantia" w:cs="Cambria (Headings)"/>
          <w:highlight w:val="yellow"/>
        </w:rPr>
      </w:pPr>
    </w:p>
    <w:p w14:paraId="3FCC19B6" w14:textId="77777777" w:rsidR="0003724D" w:rsidRPr="00121768" w:rsidRDefault="0003724D" w:rsidP="00121768">
      <w:pPr>
        <w:spacing w:line="276" w:lineRule="auto"/>
        <w:jc w:val="both"/>
        <w:rPr>
          <w:rFonts w:ascii="Constantia" w:hAnsi="Constantia" w:cs="Cambria (Headings)"/>
        </w:rPr>
      </w:pPr>
      <w:r w:rsidRPr="00121768">
        <w:rPr>
          <w:rFonts w:ascii="Constantia" w:hAnsi="Constantia" w:cs="Cambria (Headings)"/>
        </w:rPr>
        <w:t xml:space="preserve">Σύμφωνα με τα στοιχεία του Πληροφοριακού Συστήματος </w:t>
      </w:r>
      <w:r w:rsidRPr="00121768">
        <w:rPr>
          <w:rFonts w:ascii="Constantia" w:hAnsi="Constantia" w:cs="Cambria (Headings)"/>
          <w:lang w:val="en-US"/>
        </w:rPr>
        <w:t>My</w:t>
      </w:r>
      <w:r w:rsidRPr="00121768">
        <w:rPr>
          <w:rFonts w:ascii="Constantia" w:hAnsi="Constantia" w:cs="Cambria (Headings)"/>
        </w:rPr>
        <w:t>-</w:t>
      </w:r>
      <w:r w:rsidRPr="00121768">
        <w:rPr>
          <w:rFonts w:ascii="Constantia" w:hAnsi="Constantia" w:cs="Cambria (Headings)"/>
          <w:lang w:val="en-US"/>
        </w:rPr>
        <w:t>school</w:t>
      </w:r>
      <w:r w:rsidRPr="00121768">
        <w:rPr>
          <w:rFonts w:ascii="Constantia" w:hAnsi="Constantia" w:cs="Cambria (Headings)"/>
        </w:rPr>
        <w:t xml:space="preserve"> του Υπ. Παιδείας και Θρησκευμάτων (Σχ. </w:t>
      </w:r>
      <w:proofErr w:type="spellStart"/>
      <w:r w:rsidRPr="00121768">
        <w:rPr>
          <w:rFonts w:ascii="Constantia" w:hAnsi="Constantia" w:cs="Cambria (Headings)"/>
        </w:rPr>
        <w:t>Ετος</w:t>
      </w:r>
      <w:proofErr w:type="spellEnd"/>
      <w:r w:rsidRPr="00121768">
        <w:rPr>
          <w:rFonts w:ascii="Constantia" w:hAnsi="Constantia" w:cs="Cambria (Headings)"/>
        </w:rPr>
        <w:t xml:space="preserve"> 2019-2020) που επεξεργάστηκε το Παρατηρητήριο Θεμάτων Αναπηρίας στο 10</w:t>
      </w:r>
      <w:r w:rsidRPr="00121768">
        <w:rPr>
          <w:rFonts w:ascii="Constantia" w:hAnsi="Constantia" w:cs="Cambria (Headings)"/>
          <w:vertAlign w:val="superscript"/>
        </w:rPr>
        <w:t>ο</w:t>
      </w:r>
      <w:r w:rsidRPr="00121768">
        <w:rPr>
          <w:rFonts w:ascii="Constantia" w:hAnsi="Constantia" w:cs="Cambria (Headings)"/>
        </w:rPr>
        <w:t xml:space="preserve"> Δελτίο Στατιστικής Πληροφόρησης,</w:t>
      </w:r>
      <w:r w:rsidRPr="00121768">
        <w:rPr>
          <w:rStyle w:val="FootnoteReference"/>
          <w:rFonts w:ascii="Constantia" w:hAnsi="Constantia" w:cs="Cambria (Headings)"/>
        </w:rPr>
        <w:footnoteReference w:id="52"/>
      </w:r>
      <w:r w:rsidRPr="00121768">
        <w:rPr>
          <w:rFonts w:ascii="Constantia" w:hAnsi="Constantia" w:cs="Cambria (Headings)"/>
          <w:vertAlign w:val="superscript"/>
        </w:rPr>
        <w:t xml:space="preserve"> </w:t>
      </w:r>
      <w:r w:rsidRPr="00121768">
        <w:rPr>
          <w:rFonts w:ascii="Constantia" w:hAnsi="Constantia" w:cs="Cambria (Headings)"/>
        </w:rPr>
        <w:t>στη Στερεά Ελλάδα, το 6,6% του μαθητικού πληθυσμού πρωτοβάθμιας και δευτεροβάθμιας εκπαίδευσης έχει κάποια αναπηρία ή/και ειδική εκπαιδευτική ανάγκη. Πιο συγκεκριμένα, 614 μαθητές φοιτούν σε ειδικά σχολεία, ενώ 3.838 μαθητές φοιτούν σε γενικά σχολεία.  Το 33% των μαθητών με αναπηρία ή/και ειδικές εκπαιδευτικές ανάγκες στα γενικά σχολεία, δεν λαμβάνουν καμία εξειδικευμένη υποστήριξη, δηλαδή υποστηρίζονται μόνο από τον εκπαιδευτικό της γενικής τάξης.</w:t>
      </w:r>
    </w:p>
    <w:bookmarkEnd w:id="284"/>
    <w:p w14:paraId="14033170" w14:textId="77777777" w:rsidR="0003724D" w:rsidRPr="00121768" w:rsidRDefault="0003724D" w:rsidP="00121768">
      <w:pPr>
        <w:spacing w:line="276" w:lineRule="auto"/>
        <w:jc w:val="both"/>
        <w:rPr>
          <w:rFonts w:ascii="Constantia" w:hAnsi="Constantia" w:cs="Cambria (Headings)"/>
        </w:rPr>
      </w:pPr>
    </w:p>
    <w:p w14:paraId="598C52C1" w14:textId="77777777" w:rsidR="0003724D" w:rsidRPr="00121768" w:rsidRDefault="0003724D" w:rsidP="00121768">
      <w:pPr>
        <w:spacing w:line="276" w:lineRule="auto"/>
        <w:jc w:val="both"/>
        <w:rPr>
          <w:rFonts w:ascii="Constantia" w:hAnsi="Constantia" w:cs="Cambria (Headings)"/>
        </w:rPr>
      </w:pPr>
      <w:bookmarkStart w:id="286" w:name="_Hlk121300589"/>
      <w:bookmarkEnd w:id="285"/>
      <w:r w:rsidRPr="00121768">
        <w:rPr>
          <w:rFonts w:ascii="Constantia" w:hAnsi="Constantia" w:cs="Cambria (Headings)"/>
        </w:rPr>
        <w:t>Η πρόσβαση στην υγεία αποτελεί σημαντικό ζητούμενου για τα άτομα με αναπηρία που διαμένουν στην Περιφέρεια. Το ποσοστό των κατοίκων της Στερεάς Ελλάδας με σοβαρή αναπηρία που δεν ικανοποίησε ανάγκες σε ιατρική εξέταση ή θεραπεία τους τελευταίους 12 μήνες, λόγω οικονομικής δυσκολίας, μεγάλης λίστας αναμονής ή μεγάλης απόστασης/έλλειψη τρόπου μετακίνησης, ανέρχεται στο υψηλό επίπεδο του 29,2%.</w:t>
      </w:r>
    </w:p>
    <w:bookmarkEnd w:id="286"/>
    <w:p w14:paraId="774F915F" w14:textId="77777777" w:rsidR="0003724D" w:rsidRPr="00121768" w:rsidRDefault="0003724D" w:rsidP="00121768">
      <w:pPr>
        <w:spacing w:line="276" w:lineRule="auto"/>
        <w:jc w:val="both"/>
        <w:rPr>
          <w:rFonts w:ascii="Constantia" w:hAnsi="Constantia" w:cstheme="majorHAnsi"/>
          <w:highlight w:val="yellow"/>
        </w:rPr>
      </w:pPr>
    </w:p>
    <w:p w14:paraId="4288F2DB" w14:textId="77777777" w:rsidR="0003724D" w:rsidRPr="00121768" w:rsidRDefault="0003724D" w:rsidP="00121768">
      <w:pPr>
        <w:spacing w:line="276" w:lineRule="auto"/>
        <w:jc w:val="both"/>
        <w:rPr>
          <w:rFonts w:ascii="Constantia" w:hAnsi="Constantia" w:cs="Cambria (Headings)"/>
        </w:rPr>
      </w:pPr>
      <w:r w:rsidRPr="00121768">
        <w:rPr>
          <w:rFonts w:ascii="Constantia" w:hAnsi="Constantia" w:cs="Cambria (Headings)"/>
        </w:rPr>
        <w:t xml:space="preserve">Επιπροσθέτως, σοβαρά είναι τα προβλήματα προσβασιμότητας που αντιμετωπίζουν τα άτομα με αναπηρία στην Στερεά Ελλάδα.  Είναι γνωστή η απουσία προσβασιμότητας από το σύνολο σχεδόν των μεταφορικών συστημάτων της Περιφέρειας. Τα ΚΤΕΛ στο σύνολο της επικράτειας δεν είναι προσβάσιμα στα άτομα με αναπηρία. Επιπρόσθετα, τα προσβάσιμα ΤΑΧΙ είναι ελάχιστα, και στην πλειοψηφία τους τα διαχειρίζονται οι οργανώσεις των ατόμων με αναπηρία. Τα αστικά λεωφορεία, στην πλειοψηφία τους δεν είναι προσβάσιμα ή οι ράμπες τους δεν συντηρούνται ή/και δεν χρησιμοποιούνται από τους οδηγούς. Εμπόδια αντιμετωπίζουν τα άτομα με αναπηρία και στις θαλάσσιες μεταφορές, ιδιαίτερα δε στις περιπτώσεις πλοίων που εκτελούν μικρούς πλόες, περιλαμβανομένων και των πλοίων ανοικτού τύπου που εκτελούν πλόες πορθμείων, καθώς το σύνολο αυτών δεν είναι προσβάσιμα στα άτομα με αναπηρία. Επιπρόσθετα, το προσωπικό των λιμένων και πλοίων δεν είναι εκπαιδευμένο σε ζητήματα εξυπηρέτησης/συναλλαγής με επιβάτες με αναπηρία και δεν υφίσταται υπηρεσία εξυπηρέτησης/συνοδείας επιβατών με αναπηρία. </w:t>
      </w:r>
    </w:p>
    <w:p w14:paraId="1AD99374" w14:textId="77777777" w:rsidR="0003724D" w:rsidRPr="00121768" w:rsidRDefault="0003724D" w:rsidP="00121768">
      <w:pPr>
        <w:spacing w:line="276" w:lineRule="auto"/>
        <w:jc w:val="both"/>
        <w:rPr>
          <w:rFonts w:ascii="Constantia" w:hAnsi="Constantia" w:cs="Cambria (Headings)"/>
        </w:rPr>
      </w:pPr>
    </w:p>
    <w:p w14:paraId="27FA7F17" w14:textId="77777777" w:rsidR="0003724D" w:rsidRPr="00121768" w:rsidRDefault="0003724D" w:rsidP="00121768">
      <w:pPr>
        <w:spacing w:line="276" w:lineRule="auto"/>
        <w:jc w:val="both"/>
        <w:rPr>
          <w:rFonts w:ascii="Constantia" w:hAnsi="Constantia" w:cs="Cambria (Headings)"/>
        </w:rPr>
      </w:pPr>
      <w:r w:rsidRPr="00121768">
        <w:rPr>
          <w:rFonts w:ascii="Constantia" w:hAnsi="Constantia" w:cs="Cambria (Headings)"/>
        </w:rPr>
        <w:t xml:space="preserve">Γενικά, Σε τοπικό επίπεδο παρατηρούνται τα εξής: α) το κτιριακό απόθεμα ιδιοκτησίας των Δήμων ή χρήσης από αυτούς δεν είναι προσβάσιμο στα άτομα με αναπηρία, ειδικά όσον αφορά τις μονάδες υγείας στερούνται προσβασιμότητας υποδομών και εξοπλισμού, β) ο αστικός και </w:t>
      </w:r>
      <w:proofErr w:type="spellStart"/>
      <w:r w:rsidRPr="00121768">
        <w:rPr>
          <w:rFonts w:ascii="Constantia" w:hAnsi="Constantia" w:cs="Cambria (Headings)"/>
        </w:rPr>
        <w:t>περιαστικός</w:t>
      </w:r>
      <w:proofErr w:type="spellEnd"/>
      <w:r w:rsidRPr="00121768">
        <w:rPr>
          <w:rFonts w:ascii="Constantia" w:hAnsi="Constantia" w:cs="Cambria (Headings)"/>
        </w:rPr>
        <w:t xml:space="preserve"> ιστός (π.χ. πεζοδρόμια, πεζόδρομοι, πλατείες, χώροι πρασίνου, άλση, παιδικές χαρές, παραλίες κ.λπ.) παρουσιάζει σοβαρές ελλείψεις, θέτοντας σοβαρά εμπόδια στην κοινωνική ένταξη των ατόμων με αναπηρία, γ) δεν υπάρχουν θέσεις στάσης/στάθμευσης οχημάτων ατόμων με αναπηρία κοντά σε δημόσιες υπηρεσίες που δέχονται κοινό, δ) τα τοπικά μεταφορικά συστήματα που απευθύνονται στον γενικό πληθυσμό (σταθμοί, οχήματα, εξοπλισμοί έκδοσης εισιτηρίων κ.λπ.) δεν είναι προσβάσιμα στα άτομα με αναπηρία. Επιπρόσθετα, στη συντριπτική τους πλειοψηφία, παρά τις προβλέψεις της νομοθεσίας, το σύνολο των ηλεκτρονικών εφαρμογών δεν είναι προσβάσιμες στα άτομα με αναπηρία. Η αδυναμία πρόσβασης στις e-υπηρεσίες, συνδυαζόμενη με την απουσία φυσικής προσβασιμότητας των σχετικών κτιριακών υποδομών και την έλλειψη ενημέρωσης των στελεχών της τοπικής αυτοδιοίκησης σχετικά με τις ανάγκες και τους τρόπους συναλλαγής με πολίτες με αναπηρία, δημιουργούν ανυπέρβλητα εμπόδια σε βάρος τους.  Τέλος, η πρόσβαση των τουριστών και πολιτών με αναπηρία στην πολιτιστική κληρονομιά, όπως μουσεία, αρχαιολογικοί χώροι και μνημεία, είναι ιδιαίτερα περιορισμένη. </w:t>
      </w:r>
    </w:p>
    <w:p w14:paraId="6E76B151" w14:textId="77777777" w:rsidR="0003724D" w:rsidRPr="00121768" w:rsidRDefault="0003724D" w:rsidP="00121768">
      <w:pPr>
        <w:spacing w:line="276" w:lineRule="auto"/>
        <w:jc w:val="both"/>
        <w:rPr>
          <w:rFonts w:ascii="Constantia" w:hAnsi="Constantia" w:cstheme="majorHAnsi"/>
        </w:rPr>
      </w:pPr>
    </w:p>
    <w:p w14:paraId="5A7D7160" w14:textId="66B07B82" w:rsidR="0003724D" w:rsidRDefault="0003724D" w:rsidP="00121768">
      <w:pPr>
        <w:spacing w:line="276" w:lineRule="auto"/>
        <w:jc w:val="both"/>
        <w:rPr>
          <w:rFonts w:ascii="Constantia" w:hAnsi="Constantia" w:cstheme="majorHAnsi"/>
        </w:rPr>
      </w:pPr>
      <w:bookmarkStart w:id="287" w:name="_Hlk121480742"/>
      <w:r w:rsidRPr="00121768">
        <w:rPr>
          <w:rFonts w:ascii="Constantia" w:hAnsi="Constantia" w:cstheme="majorHAnsi"/>
        </w:rPr>
        <w:t>Η αναπηρία αποτελεί επίσης παράγοντα σοβαρών ψηφιακών ανισοτήτων μεταξύ των κατοίκων της περιφέρειας, καθώς στην Στερεά Ελλάδα καταγράφεται το μεγαλύτερο ψηφιακό χάσμα εις βάρος των ατόμων με αναπηρία. Πιο</w:t>
      </w:r>
      <w:r w:rsidR="00665694">
        <w:rPr>
          <w:rFonts w:ascii="Constantia" w:hAnsi="Constantia" w:cstheme="majorHAnsi"/>
        </w:rPr>
        <w:t xml:space="preserve"> </w:t>
      </w:r>
      <w:r w:rsidRPr="00121768">
        <w:rPr>
          <w:rFonts w:ascii="Constantia" w:hAnsi="Constantia" w:cstheme="majorHAnsi"/>
        </w:rPr>
        <w:t>συγκεκριμένα, σύνδεση στο διαδίκτυο διαθέτει μόνο το 21,5%  των κατοίκων με σοβαρή αναπηρία, έναντι του 83,9%  των ατόμων χωρίς αναπηρία</w:t>
      </w:r>
      <w:r w:rsidR="00121768" w:rsidRPr="00121768">
        <w:rPr>
          <w:rFonts w:ascii="Constantia" w:hAnsi="Constantia" w:cstheme="majorHAnsi"/>
        </w:rPr>
        <w:t>.</w:t>
      </w:r>
      <w:r w:rsidR="00121768" w:rsidRPr="00121768">
        <w:rPr>
          <w:rStyle w:val="FootnoteReference"/>
          <w:rFonts w:ascii="Constantia" w:hAnsi="Constantia" w:cstheme="majorHAnsi"/>
        </w:rPr>
        <w:footnoteReference w:id="53"/>
      </w:r>
    </w:p>
    <w:p w14:paraId="40931867" w14:textId="77777777" w:rsidR="00164BA9" w:rsidRPr="00121768" w:rsidRDefault="00164BA9" w:rsidP="00164BA9">
      <w:pPr>
        <w:spacing w:line="276" w:lineRule="auto"/>
        <w:jc w:val="both"/>
        <w:rPr>
          <w:rFonts w:ascii="Constantia" w:hAnsi="Constantia" w:cstheme="majorHAnsi"/>
          <w:spacing w:val="-4"/>
        </w:rPr>
      </w:pPr>
    </w:p>
    <w:tbl>
      <w:tblPr>
        <w:tblStyle w:val="TableGrid"/>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thinDiagCross" w:color="F2F2F2" w:themeColor="background1" w:themeShade="F2" w:fill="BDC6D7" w:themeFill="accent3" w:themeFillTint="66"/>
        <w:tblLook w:val="04A0" w:firstRow="1" w:lastRow="0" w:firstColumn="1" w:lastColumn="0" w:noHBand="0" w:noVBand="1"/>
      </w:tblPr>
      <w:tblGrid>
        <w:gridCol w:w="1134"/>
        <w:gridCol w:w="7366"/>
      </w:tblGrid>
      <w:tr w:rsidR="00164BA9" w:rsidRPr="0078745E" w14:paraId="499619D1" w14:textId="77777777" w:rsidTr="007C6D33">
        <w:trPr>
          <w:trHeight w:val="1541"/>
        </w:trPr>
        <w:tc>
          <w:tcPr>
            <w:tcW w:w="1134" w:type="dxa"/>
            <w:shd w:val="thinDiagCross" w:color="F2F2F2" w:themeColor="background1" w:themeShade="F2" w:fill="BDC6D7" w:themeFill="accent3" w:themeFillTint="66"/>
            <w:vAlign w:val="center"/>
          </w:tcPr>
          <w:p w14:paraId="661BFD0F" w14:textId="77777777" w:rsidR="00164BA9" w:rsidRPr="0078745E" w:rsidRDefault="00164BA9" w:rsidP="007C6D33">
            <w:pPr>
              <w:pStyle w:val="ListParagraph"/>
              <w:tabs>
                <w:tab w:val="left" w:pos="284"/>
              </w:tabs>
              <w:ind w:left="0"/>
              <w:jc w:val="center"/>
              <w:rPr>
                <w:rFonts w:ascii="Constantia" w:hAnsi="Constantia"/>
                <w:spacing w:val="-4"/>
                <w:sz w:val="24"/>
                <w:szCs w:val="24"/>
              </w:rPr>
            </w:pPr>
            <w:r w:rsidRPr="0078745E">
              <w:rPr>
                <w:rFonts w:ascii="Constantia" w:hAnsi="Constantia"/>
                <w:iCs/>
                <w:noProof/>
                <w:spacing w:val="-4"/>
                <w:lang w:eastAsia="el-GR"/>
              </w:rPr>
              <w:drawing>
                <wp:inline distT="0" distB="0" distL="0" distR="0" wp14:anchorId="2631D221" wp14:editId="6056FA41">
                  <wp:extent cx="521683" cy="561619"/>
                  <wp:effectExtent l="0" t="0" r="0" b="0"/>
                  <wp:docPr id="480" name="Picture 48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hape&#10;&#10;Description automatically generated with medium confidence"/>
                          <pic:cNvPicPr/>
                        </pic:nvPicPr>
                        <pic:blipFill>
                          <a:blip r:embed="rId2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0553" cy="592699"/>
                          </a:xfrm>
                          <a:prstGeom prst="rect">
                            <a:avLst/>
                          </a:prstGeom>
                        </pic:spPr>
                      </pic:pic>
                    </a:graphicData>
                  </a:graphic>
                </wp:inline>
              </w:drawing>
            </w:r>
          </w:p>
        </w:tc>
        <w:tc>
          <w:tcPr>
            <w:tcW w:w="7366" w:type="dxa"/>
            <w:shd w:val="thinDiagCross" w:color="F2F2F2" w:themeColor="background1" w:themeShade="F2" w:fill="BDC6D7" w:themeFill="accent3" w:themeFillTint="66"/>
            <w:vAlign w:val="center"/>
          </w:tcPr>
          <w:p w14:paraId="5AC819E4" w14:textId="2B45FE96" w:rsidR="00164BA9" w:rsidRPr="00121768" w:rsidRDefault="00164BA9" w:rsidP="007C6D33">
            <w:pPr>
              <w:pStyle w:val="ListParagraph"/>
              <w:tabs>
                <w:tab w:val="left" w:pos="142"/>
              </w:tabs>
              <w:autoSpaceDE w:val="0"/>
              <w:autoSpaceDN w:val="0"/>
              <w:adjustRightInd w:val="0"/>
              <w:spacing w:after="0"/>
              <w:ind w:left="0"/>
              <w:rPr>
                <w:rFonts w:ascii="Constantia" w:hAnsi="Constantia"/>
                <w:spacing w:val="-4"/>
                <w:sz w:val="24"/>
                <w:szCs w:val="24"/>
              </w:rPr>
            </w:pPr>
            <w:r w:rsidRPr="00121768">
              <w:rPr>
                <w:rFonts w:ascii="Constantia" w:eastAsia="Calibri" w:hAnsi="Constantia"/>
                <w:spacing w:val="-4"/>
                <w:sz w:val="24"/>
                <w:szCs w:val="24"/>
              </w:rPr>
              <w:t xml:space="preserve">Το Παρατηρητήριο Θεμάτων Αναπηρίας της </w:t>
            </w:r>
            <w:proofErr w:type="spellStart"/>
            <w:r w:rsidRPr="00121768">
              <w:rPr>
                <w:rFonts w:ascii="Constantia" w:eastAsia="Calibri" w:hAnsi="Constantia"/>
                <w:spacing w:val="-4"/>
                <w:sz w:val="24"/>
                <w:szCs w:val="24"/>
              </w:rPr>
              <w:t>ΕΣΑμεΑ</w:t>
            </w:r>
            <w:proofErr w:type="spellEnd"/>
            <w:r w:rsidRPr="00121768">
              <w:rPr>
                <w:rFonts w:ascii="Constantia" w:eastAsia="Calibri" w:hAnsi="Constantia"/>
                <w:spacing w:val="-4"/>
                <w:sz w:val="24"/>
                <w:szCs w:val="24"/>
              </w:rPr>
              <w:t xml:space="preserve"> προσπάθησε να ελέγξει το βαθμό προσβασιμότητας του </w:t>
            </w:r>
            <w:proofErr w:type="spellStart"/>
            <w:r w:rsidRPr="00121768">
              <w:rPr>
                <w:rFonts w:ascii="Constantia" w:eastAsia="Calibri" w:hAnsi="Constantia"/>
                <w:spacing w:val="-4"/>
                <w:sz w:val="24"/>
                <w:szCs w:val="24"/>
              </w:rPr>
              <w:t>ιστοτόπου</w:t>
            </w:r>
            <w:proofErr w:type="spellEnd"/>
            <w:r w:rsidRPr="00121768">
              <w:rPr>
                <w:rFonts w:ascii="Constantia" w:eastAsia="Calibri" w:hAnsi="Constantia"/>
                <w:spacing w:val="-4"/>
                <w:sz w:val="24"/>
                <w:szCs w:val="24"/>
              </w:rPr>
              <w:t xml:space="preserve"> της Περιφέρειας Στερεάς Ελλάδας</w:t>
            </w:r>
            <w:r>
              <w:rPr>
                <w:rFonts w:ascii="Constantia" w:eastAsia="Calibri" w:hAnsi="Constantia"/>
                <w:spacing w:val="-4"/>
                <w:sz w:val="24"/>
                <w:szCs w:val="24"/>
              </w:rPr>
              <w:t xml:space="preserve"> (</w:t>
            </w:r>
            <w:hyperlink r:id="rId32" w:history="1">
              <w:r w:rsidRPr="005C6FC8">
                <w:rPr>
                  <w:rStyle w:val="Hyperlink"/>
                  <w:rFonts w:ascii="Constantia" w:eastAsia="Calibri" w:hAnsi="Constantia"/>
                  <w:color w:val="363472" w:themeColor="accent2" w:themeShade="80"/>
                  <w:spacing w:val="-4"/>
                  <w:sz w:val="24"/>
                  <w:szCs w:val="24"/>
                </w:rPr>
                <w:t>https://pste.gov.gr/</w:t>
              </w:r>
            </w:hyperlink>
            <w:r>
              <w:rPr>
                <w:rFonts w:ascii="Constantia" w:eastAsia="Calibri" w:hAnsi="Constantia"/>
                <w:spacing w:val="-4"/>
                <w:sz w:val="24"/>
                <w:szCs w:val="24"/>
              </w:rPr>
              <w:t>)</w:t>
            </w:r>
            <w:r w:rsidRPr="00121768">
              <w:rPr>
                <w:rFonts w:ascii="Constantia" w:eastAsia="Calibri" w:hAnsi="Constantia"/>
                <w:spacing w:val="-4"/>
                <w:sz w:val="24"/>
                <w:szCs w:val="24"/>
              </w:rPr>
              <w:t xml:space="preserve"> μέσω του εργαλείου </w:t>
            </w:r>
            <w:proofErr w:type="spellStart"/>
            <w:r w:rsidRPr="00121768">
              <w:rPr>
                <w:rFonts w:ascii="Constantia" w:eastAsia="Calibri" w:hAnsi="Constantia"/>
                <w:spacing w:val="-4"/>
                <w:sz w:val="24"/>
                <w:szCs w:val="24"/>
              </w:rPr>
              <w:t>Lighthouse</w:t>
            </w:r>
            <w:proofErr w:type="spellEnd"/>
            <w:r w:rsidRPr="00121768">
              <w:rPr>
                <w:rFonts w:ascii="Constantia" w:eastAsia="Calibri" w:hAnsi="Constantia"/>
                <w:spacing w:val="-4"/>
                <w:sz w:val="24"/>
                <w:szCs w:val="24"/>
              </w:rPr>
              <w:t xml:space="preserve"> v9.6.</w:t>
            </w:r>
            <w:r>
              <w:rPr>
                <w:rFonts w:ascii="Constantia" w:eastAsia="Calibri" w:hAnsi="Constantia"/>
                <w:spacing w:val="-4"/>
                <w:sz w:val="24"/>
                <w:szCs w:val="24"/>
              </w:rPr>
              <w:t>8</w:t>
            </w:r>
            <w:r>
              <w:rPr>
                <w:rFonts w:ascii="Constantia" w:eastAsia="Calibri" w:hAnsi="Constantia"/>
                <w:spacing w:val="-4"/>
                <w:sz w:val="24"/>
                <w:szCs w:val="24"/>
              </w:rPr>
              <w:t xml:space="preserve"> αρκετές φορές</w:t>
            </w:r>
            <w:r w:rsidRPr="00121768">
              <w:rPr>
                <w:rFonts w:ascii="Constantia" w:eastAsia="Calibri" w:hAnsi="Constantia"/>
                <w:spacing w:val="-4"/>
                <w:sz w:val="24"/>
                <w:szCs w:val="24"/>
              </w:rPr>
              <w:t>,</w:t>
            </w:r>
            <w:r>
              <w:rPr>
                <w:rStyle w:val="FootnoteReference"/>
                <w:rFonts w:ascii="Constantia" w:eastAsia="Calibri" w:hAnsi="Constantia"/>
                <w:spacing w:val="-4"/>
                <w:sz w:val="24"/>
                <w:szCs w:val="24"/>
              </w:rPr>
              <w:footnoteReference w:id="54"/>
            </w:r>
            <w:r w:rsidRPr="00121768">
              <w:rPr>
                <w:rFonts w:ascii="Constantia" w:eastAsia="Calibri" w:hAnsi="Constantia"/>
                <w:spacing w:val="-4"/>
                <w:sz w:val="24"/>
                <w:szCs w:val="24"/>
              </w:rPr>
              <w:t xml:space="preserve"> παρ’ όλα αυτά ο έλεγχος δεν κατέστη δυνατός λόγω σφάλματος.</w:t>
            </w:r>
          </w:p>
        </w:tc>
      </w:tr>
    </w:tbl>
    <w:p w14:paraId="1E694689" w14:textId="77777777" w:rsidR="00164BA9" w:rsidRDefault="00164BA9" w:rsidP="00164BA9">
      <w:pPr>
        <w:pStyle w:val="ListParagraph"/>
        <w:tabs>
          <w:tab w:val="left" w:pos="142"/>
        </w:tabs>
        <w:autoSpaceDE w:val="0"/>
        <w:autoSpaceDN w:val="0"/>
        <w:adjustRightInd w:val="0"/>
        <w:spacing w:after="0"/>
        <w:ind w:left="0"/>
        <w:rPr>
          <w:rFonts w:ascii="Constantia" w:hAnsi="Constantia" w:cs="Calibri"/>
          <w:sz w:val="24"/>
          <w:szCs w:val="24"/>
        </w:rPr>
      </w:pPr>
    </w:p>
    <w:tbl>
      <w:tblPr>
        <w:tblStyle w:val="TableGrid"/>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thinDiagCross" w:color="F2F2F2" w:themeColor="background1" w:themeShade="F2" w:fill="DECDE8" w:themeFill="accent1" w:themeFillTint="66"/>
        <w:tblLook w:val="04A0" w:firstRow="1" w:lastRow="0" w:firstColumn="1" w:lastColumn="0" w:noHBand="0" w:noVBand="1"/>
      </w:tblPr>
      <w:tblGrid>
        <w:gridCol w:w="1134"/>
        <w:gridCol w:w="7366"/>
      </w:tblGrid>
      <w:tr w:rsidR="00164BA9" w14:paraId="3854BF0B" w14:textId="77777777" w:rsidTr="007C6D33">
        <w:trPr>
          <w:trHeight w:val="709"/>
        </w:trPr>
        <w:tc>
          <w:tcPr>
            <w:tcW w:w="1134" w:type="dxa"/>
            <w:shd w:val="thinDiagCross" w:color="F2F2F2" w:themeColor="background1" w:themeShade="F2" w:fill="DECDE8" w:themeFill="accent1" w:themeFillTint="66"/>
            <w:vAlign w:val="center"/>
          </w:tcPr>
          <w:p w14:paraId="47C3C6EB" w14:textId="77777777" w:rsidR="00164BA9" w:rsidRDefault="00164BA9" w:rsidP="007C6D33">
            <w:pPr>
              <w:pStyle w:val="ListParagraph"/>
              <w:tabs>
                <w:tab w:val="left" w:pos="284"/>
              </w:tabs>
              <w:ind w:left="0"/>
              <w:jc w:val="center"/>
              <w:rPr>
                <w:rFonts w:ascii="Constantia" w:hAnsi="Constantia"/>
                <w:sz w:val="24"/>
                <w:szCs w:val="24"/>
              </w:rPr>
            </w:pPr>
            <w:r>
              <w:rPr>
                <w:rFonts w:ascii="Constantia" w:eastAsia="Calibri" w:hAnsi="Constantia" w:cstheme="minorHAnsi"/>
                <w:noProof/>
                <w:sz w:val="24"/>
                <w:szCs w:val="24"/>
                <w:lang w:eastAsia="el-GR"/>
              </w:rPr>
              <w:drawing>
                <wp:inline distT="0" distB="0" distL="0" distR="0" wp14:anchorId="03CB6749" wp14:editId="2D45FC90">
                  <wp:extent cx="571500" cy="516255"/>
                  <wp:effectExtent l="0" t="0" r="0" b="4445"/>
                  <wp:docPr id="1073744243" name="Picture 10737442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4243" name="Picture 1073744243" descr="A close up of a logo&#10;&#10;Description automatically generated"/>
                          <pic:cNvPicPr>
                            <a:picLocks noChangeAspect="1"/>
                          </pic:cNvPicPr>
                        </pic:nvPicPr>
                        <pic:blipFill>
                          <a:blip r:embed="rId25"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600621" cy="542997"/>
                          </a:xfrm>
                          <a:prstGeom prst="rect">
                            <a:avLst/>
                          </a:prstGeom>
                        </pic:spPr>
                      </pic:pic>
                    </a:graphicData>
                  </a:graphic>
                </wp:inline>
              </w:drawing>
            </w:r>
          </w:p>
        </w:tc>
        <w:tc>
          <w:tcPr>
            <w:tcW w:w="7366" w:type="dxa"/>
            <w:shd w:val="thinDiagCross" w:color="F2F2F2" w:themeColor="background1" w:themeShade="F2" w:fill="DECDE8" w:themeFill="accent1" w:themeFillTint="66"/>
          </w:tcPr>
          <w:p w14:paraId="3CB2F459" w14:textId="77777777" w:rsidR="00164BA9" w:rsidRDefault="00164BA9" w:rsidP="007C6D33">
            <w:pPr>
              <w:pStyle w:val="ListParagraph"/>
              <w:tabs>
                <w:tab w:val="left" w:pos="284"/>
              </w:tabs>
              <w:ind w:left="0"/>
              <w:rPr>
                <w:rFonts w:ascii="Constantia" w:hAnsi="Constantia"/>
                <w:sz w:val="24"/>
                <w:szCs w:val="24"/>
              </w:rPr>
            </w:pPr>
            <w:r>
              <w:rPr>
                <w:rFonts w:ascii="Constantia" w:hAnsi="Constantia"/>
                <w:sz w:val="24"/>
                <w:szCs w:val="24"/>
              </w:rPr>
              <w:t xml:space="preserve">Σύμφωνα με το άρθρο 42 του ν. 4727/2020, όλοι οι οργανισμοί του Δημοσίου, όπως οι Περιφέρειες, οφείλουν να αναρτούν στους </w:t>
            </w:r>
            <w:proofErr w:type="spellStart"/>
            <w:r>
              <w:rPr>
                <w:rFonts w:ascii="Constantia" w:hAnsi="Constantia"/>
                <w:sz w:val="24"/>
                <w:szCs w:val="24"/>
              </w:rPr>
              <w:t>ιστοτόπους</w:t>
            </w:r>
            <w:proofErr w:type="spellEnd"/>
            <w:r>
              <w:rPr>
                <w:rFonts w:ascii="Constantia" w:hAnsi="Constantia"/>
                <w:sz w:val="24"/>
                <w:szCs w:val="24"/>
              </w:rPr>
              <w:t xml:space="preserve"> τους </w:t>
            </w:r>
            <w:r>
              <w:rPr>
                <w:rFonts w:ascii="Constantia" w:hAnsi="Constantia"/>
                <w:b/>
                <w:bCs/>
                <w:color w:val="000000" w:themeColor="text1"/>
                <w:sz w:val="24"/>
                <w:szCs w:val="24"/>
              </w:rPr>
              <w:t>Δήλωση Προσβασιμότητας</w:t>
            </w:r>
            <w:r>
              <w:rPr>
                <w:rFonts w:ascii="Constantia" w:hAnsi="Constantia"/>
                <w:sz w:val="24"/>
                <w:szCs w:val="24"/>
              </w:rPr>
              <w:t xml:space="preserve">. Οι πληροφορίες της </w:t>
            </w:r>
            <w:r>
              <w:rPr>
                <w:rFonts w:ascii="Constantia" w:hAnsi="Constantia"/>
                <w:sz w:val="24"/>
                <w:szCs w:val="24"/>
              </w:rPr>
              <w:lastRenderedPageBreak/>
              <w:t>Δήλωσης πρέπει να είναι σε προσβάσιμη μορφή και να ενημερώνουν τον/την επισκέπτη/</w:t>
            </w:r>
            <w:proofErr w:type="spellStart"/>
            <w:r>
              <w:rPr>
                <w:rFonts w:ascii="Constantia" w:hAnsi="Constantia"/>
                <w:sz w:val="24"/>
                <w:szCs w:val="24"/>
              </w:rPr>
              <w:t>πτρια</w:t>
            </w:r>
            <w:proofErr w:type="spellEnd"/>
            <w:r>
              <w:rPr>
                <w:rFonts w:ascii="Constantia" w:hAnsi="Constantia"/>
                <w:sz w:val="24"/>
                <w:szCs w:val="24"/>
              </w:rPr>
              <w:t xml:space="preserve"> σχετικά με το επίπεδο  προσβασιμότητας του </w:t>
            </w:r>
            <w:proofErr w:type="spellStart"/>
            <w:r>
              <w:rPr>
                <w:rFonts w:ascii="Constantia" w:hAnsi="Constantia"/>
                <w:sz w:val="24"/>
                <w:szCs w:val="24"/>
              </w:rPr>
              <w:t>ιστοτόπου</w:t>
            </w:r>
            <w:proofErr w:type="spellEnd"/>
            <w:r>
              <w:rPr>
                <w:rFonts w:ascii="Constantia" w:hAnsi="Constantia"/>
                <w:sz w:val="24"/>
                <w:szCs w:val="24"/>
              </w:rPr>
              <w:t xml:space="preserve">. Η </w:t>
            </w:r>
            <w:proofErr w:type="spellStart"/>
            <w:r>
              <w:rPr>
                <w:rFonts w:ascii="Constantia" w:hAnsi="Constantia"/>
                <w:b/>
                <w:bCs/>
                <w:sz w:val="24"/>
                <w:szCs w:val="24"/>
              </w:rPr>
              <w:t>επικαιροποίηση</w:t>
            </w:r>
            <w:proofErr w:type="spellEnd"/>
            <w:r>
              <w:rPr>
                <w:rFonts w:ascii="Constantia" w:hAnsi="Constantia"/>
                <w:b/>
                <w:bCs/>
                <w:sz w:val="24"/>
                <w:szCs w:val="24"/>
              </w:rPr>
              <w:t xml:space="preserve"> των πληροφοριών</w:t>
            </w:r>
            <w:r>
              <w:rPr>
                <w:rFonts w:ascii="Constantia" w:hAnsi="Constantia"/>
                <w:sz w:val="24"/>
                <w:szCs w:val="24"/>
              </w:rPr>
              <w:t xml:space="preserve"> που εμπεριέχονται στη Δήλωση λαμβάνουν χώρα είτε  </w:t>
            </w:r>
            <w:r>
              <w:rPr>
                <w:rFonts w:ascii="Constantia" w:hAnsi="Constantia"/>
                <w:b/>
                <w:bCs/>
                <w:sz w:val="24"/>
                <w:szCs w:val="24"/>
              </w:rPr>
              <w:t>ύστερα  από  κάθε μεταβολή αυτών</w:t>
            </w:r>
            <w:r>
              <w:rPr>
                <w:rFonts w:ascii="Constantia" w:hAnsi="Constantia"/>
                <w:sz w:val="24"/>
                <w:szCs w:val="24"/>
              </w:rPr>
              <w:t xml:space="preserve"> είτε σε </w:t>
            </w:r>
            <w:r>
              <w:rPr>
                <w:rFonts w:ascii="Constantia" w:hAnsi="Constantia"/>
                <w:b/>
                <w:bCs/>
                <w:sz w:val="24"/>
                <w:szCs w:val="24"/>
              </w:rPr>
              <w:t>ετήσια βάση</w:t>
            </w:r>
            <w:r>
              <w:rPr>
                <w:rFonts w:ascii="Constantia" w:hAnsi="Constantia"/>
                <w:sz w:val="24"/>
                <w:szCs w:val="24"/>
              </w:rPr>
              <w:t>.</w:t>
            </w:r>
          </w:p>
        </w:tc>
      </w:tr>
      <w:bookmarkEnd w:id="287"/>
    </w:tbl>
    <w:p w14:paraId="197360F2" w14:textId="77777777" w:rsidR="0003724D" w:rsidRPr="00121768" w:rsidRDefault="0003724D" w:rsidP="00121768">
      <w:pPr>
        <w:spacing w:line="276" w:lineRule="auto"/>
        <w:jc w:val="both"/>
        <w:rPr>
          <w:rFonts w:ascii="Constantia" w:hAnsi="Constantia" w:cstheme="majorHAnsi"/>
        </w:rPr>
      </w:pPr>
    </w:p>
    <w:p w14:paraId="0C6C35AE" w14:textId="0EC13F88" w:rsidR="0003724D" w:rsidRPr="00121768" w:rsidRDefault="0003724D" w:rsidP="00121768">
      <w:pPr>
        <w:spacing w:line="276" w:lineRule="auto"/>
        <w:jc w:val="both"/>
        <w:rPr>
          <w:rFonts w:ascii="Constantia" w:hAnsi="Constantia" w:cstheme="majorHAnsi"/>
        </w:rPr>
      </w:pPr>
      <w:r w:rsidRPr="00121768">
        <w:rPr>
          <w:rFonts w:ascii="Constantia" w:hAnsi="Constantia" w:cstheme="majorHAnsi"/>
        </w:rPr>
        <w:t>Ωστόσο, πολλά από τα προβλήματα που αντιμετωπίζουν τα άτομα με αναπηρία στην Περιφέρεια, συνδέονται με τις στερεοτυπικές λανθασμένες αντιλήψεις και τις αρνητικές στάσεις απέναντι στην αναπηρία. Το 2020, το 38% των ατόμων με σοβαρή αναπηρία που διαμένουν στη Στερεά Ελλάδα έχουν αισθανθεί ότι αντιμετώπισαν άδικη μεταχείριση ή ότι δεν έχουν, για παράδειγμα, ίσες ευκαιρίες με άλλα άτομα του περιβάλλοντός τους ή ότι βιώνουν κάποιας μορφής αποκλεισμό σε κάποιο τομέα της ζωής του, λόγω των περιορισμών ή των δυσκολιών της υγεία τους (κατά τη διάρκεια των τελευταίων 6 μηνών ή και περισσότερο).</w:t>
      </w:r>
    </w:p>
    <w:p w14:paraId="253ADCFB" w14:textId="572E948A" w:rsidR="0003724D" w:rsidRPr="0003724D" w:rsidRDefault="005C6FC8" w:rsidP="0003724D">
      <w:pPr>
        <w:rPr>
          <w:rFonts w:ascii="Constantia" w:hAnsi="Constantia" w:cs="Arial"/>
          <w:b/>
          <w:smallCaps/>
          <w:color w:val="363472" w:themeColor="accent2" w:themeShade="80"/>
          <w:kern w:val="32"/>
          <w:sz w:val="28"/>
          <w:szCs w:val="32"/>
          <w:lang w:eastAsia="en-US"/>
        </w:rPr>
      </w:pPr>
      <w:r>
        <w:rPr>
          <w:rFonts w:ascii="Constantia" w:hAnsi="Constantia" w:cstheme="majorHAnsi"/>
          <w:b/>
          <w:noProof/>
          <w:color w:val="5D739A" w:themeColor="accent3"/>
        </w:rPr>
        <mc:AlternateContent>
          <mc:Choice Requires="wpg">
            <w:drawing>
              <wp:anchor distT="0" distB="0" distL="114300" distR="114300" simplePos="0" relativeHeight="251841536" behindDoc="0" locked="0" layoutInCell="1" allowOverlap="1" wp14:anchorId="1871690D" wp14:editId="7E9CAF0C">
                <wp:simplePos x="0" y="0"/>
                <wp:positionH relativeFrom="column">
                  <wp:posOffset>188595</wp:posOffset>
                </wp:positionH>
                <wp:positionV relativeFrom="paragraph">
                  <wp:posOffset>504447</wp:posOffset>
                </wp:positionV>
                <wp:extent cx="4912360" cy="2129790"/>
                <wp:effectExtent l="0" t="0" r="15240" b="16510"/>
                <wp:wrapNone/>
                <wp:docPr id="461" name="Group 461"/>
                <wp:cNvGraphicFramePr/>
                <a:graphic xmlns:a="http://schemas.openxmlformats.org/drawingml/2006/main">
                  <a:graphicData uri="http://schemas.microsoft.com/office/word/2010/wordprocessingGroup">
                    <wpg:wgp>
                      <wpg:cNvGrpSpPr/>
                      <wpg:grpSpPr>
                        <a:xfrm>
                          <a:off x="0" y="0"/>
                          <a:ext cx="4912360" cy="2129790"/>
                          <a:chOff x="0" y="0"/>
                          <a:chExt cx="4912360" cy="2129790"/>
                        </a:xfrm>
                      </wpg:grpSpPr>
                      <wpg:grpSp>
                        <wpg:cNvPr id="81" name="Group 81"/>
                        <wpg:cNvGrpSpPr/>
                        <wpg:grpSpPr>
                          <a:xfrm>
                            <a:off x="0" y="0"/>
                            <a:ext cx="4912360" cy="2129790"/>
                            <a:chOff x="60133" y="-76405"/>
                            <a:chExt cx="2124369" cy="2255503"/>
                          </a:xfrm>
                        </wpg:grpSpPr>
                        <wps:wsp>
                          <wps:cNvPr id="82" name="Rectangle 82"/>
                          <wps:cNvSpPr/>
                          <wps:spPr>
                            <a:xfrm>
                              <a:off x="60133" y="-76405"/>
                              <a:ext cx="2124369" cy="2255503"/>
                            </a:xfrm>
                            <a:prstGeom prst="rect">
                              <a:avLst/>
                            </a:prstGeom>
                            <a:pattFill prst="narVert">
                              <a:fgClr>
                                <a:schemeClr val="accent5">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83" name="Group 83"/>
                          <wpg:cNvGrpSpPr/>
                          <wpg:grpSpPr>
                            <a:xfrm>
                              <a:off x="60134" y="-66110"/>
                              <a:ext cx="2048543" cy="2058762"/>
                              <a:chOff x="-152642" y="-66190"/>
                              <a:chExt cx="2048695" cy="2061314"/>
                            </a:xfrm>
                          </wpg:grpSpPr>
                          <wpg:grpSp>
                            <wpg:cNvPr id="84" name="Group 84"/>
                            <wpg:cNvGrpSpPr/>
                            <wpg:grpSpPr>
                              <a:xfrm>
                                <a:off x="-75044" y="155659"/>
                                <a:ext cx="1971097" cy="1839465"/>
                                <a:chOff x="-75044" y="676"/>
                                <a:chExt cx="1971097" cy="1839465"/>
                              </a:xfrm>
                            </wpg:grpSpPr>
                            <wps:wsp>
                              <wps:cNvPr id="85" name="Rectangle 85"/>
                              <wps:cNvSpPr/>
                              <wps:spPr>
                                <a:xfrm>
                                  <a:off x="-75044" y="676"/>
                                  <a:ext cx="1971097" cy="1747129"/>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Rectangle 30"/>
                              <wps:cNvSpPr/>
                              <wps:spPr bwMode="auto">
                                <a:xfrm>
                                  <a:off x="314" y="234436"/>
                                  <a:ext cx="1842827" cy="160570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E3C4281" w14:textId="77777777" w:rsidR="0003724D" w:rsidRDefault="0003724D" w:rsidP="0003724D">
                                    <w:pPr>
                                      <w:spacing w:before="40" w:after="40"/>
                                      <w:jc w:val="both"/>
                                      <w:rPr>
                                        <w:rFonts w:ascii="Constantia" w:eastAsia="Constantia" w:hAnsi="Constantia" w:cs="Constantia"/>
                                        <w:color w:val="292733" w:themeColor="text2" w:themeShade="BF"/>
                                        <w:kern w:val="24"/>
                                      </w:rPr>
                                    </w:pPr>
                                    <w:r>
                                      <w:rPr>
                                        <w:rFonts w:ascii="Constantia" w:eastAsia="Constantia" w:hAnsi="Constantia" w:cs="Constantia"/>
                                        <w:color w:val="292733" w:themeColor="text2" w:themeShade="BF"/>
                                        <w:kern w:val="24"/>
                                      </w:rPr>
                                      <w:t xml:space="preserve">Για μια πιο αναλυτική καταγραφή της υφιστάμενης κατάστασης σε ότι αφορά τα δικαιώματα των ατόμων με αναπηρία στην ελληνική επικράτεια μπορείτε να βρείτε στις Ετήσιες Εκθέσεις του Παρατηρητηρίου Θεμάτων Αναπηρίας της ΕΣΑμεΑ. </w:t>
                                    </w:r>
                                  </w:p>
                                  <w:p w14:paraId="48D026FB" w14:textId="77777777" w:rsidR="0003724D" w:rsidRDefault="0003724D" w:rsidP="0003724D">
                                    <w:pPr>
                                      <w:spacing w:before="40" w:after="40"/>
                                      <w:jc w:val="both"/>
                                      <w:rPr>
                                        <w:rFonts w:ascii="Constantia" w:eastAsia="Constantia" w:hAnsi="Constantia" w:cs="Constantia"/>
                                        <w:color w:val="292733" w:themeColor="text2" w:themeShade="BF"/>
                                        <w:kern w:val="24"/>
                                      </w:rPr>
                                    </w:pPr>
                                  </w:p>
                                  <w:p w14:paraId="74743609" w14:textId="77777777" w:rsidR="0003724D" w:rsidRPr="00BB3D67" w:rsidRDefault="00000000" w:rsidP="0003724D">
                                    <w:pPr>
                                      <w:spacing w:before="40" w:after="40"/>
                                      <w:jc w:val="center"/>
                                      <w:rPr>
                                        <w:rFonts w:ascii="Constantia" w:eastAsia="Constantia" w:hAnsi="Constantia" w:cs="Constantia"/>
                                        <w:b/>
                                        <w:bCs/>
                                        <w:color w:val="864EA8" w:themeColor="accent1" w:themeShade="BF"/>
                                        <w:kern w:val="24"/>
                                      </w:rPr>
                                    </w:pPr>
                                    <w:hyperlink r:id="rId33" w:history="1">
                                      <w:r w:rsidR="0003724D">
                                        <w:rPr>
                                          <w:rStyle w:val="Hyperlink"/>
                                          <w:rFonts w:ascii="Constantia" w:eastAsia="Constantia" w:hAnsi="Constantia" w:cs="Constantia"/>
                                          <w:b/>
                                          <w:bCs/>
                                          <w:color w:val="864EA8" w:themeColor="accent1" w:themeShade="BF"/>
                                          <w:kern w:val="24"/>
                                        </w:rPr>
                                        <w:t>Ετήσια Έκθεση 2020</w:t>
                                      </w:r>
                                    </w:hyperlink>
                                    <w:r w:rsidR="0003724D" w:rsidRPr="00BB3D67">
                                      <w:rPr>
                                        <w:rStyle w:val="Hyperlink"/>
                                        <w:rFonts w:ascii="Constantia" w:eastAsia="Constantia" w:hAnsi="Constantia" w:cs="Constantia"/>
                                        <w:b/>
                                        <w:bCs/>
                                        <w:color w:val="864EA8" w:themeColor="accent1" w:themeShade="BF"/>
                                        <w:kern w:val="24"/>
                                        <w:u w:val="none"/>
                                      </w:rPr>
                                      <w:t xml:space="preserve">  </w:t>
                                    </w:r>
                                    <w:r w:rsidR="0003724D" w:rsidRPr="00BB3D67">
                                      <w:rPr>
                                        <w:rStyle w:val="Hyperlink"/>
                                        <w:rFonts w:ascii="Constantia" w:eastAsia="Constantia" w:hAnsi="Constantia" w:cs="Constantia"/>
                                        <w:b/>
                                        <w:bCs/>
                                        <w:color w:val="455673" w:themeColor="accent3" w:themeShade="BF"/>
                                        <w:kern w:val="24"/>
                                        <w:u w:val="none"/>
                                      </w:rPr>
                                      <w:t xml:space="preserve">| </w:t>
                                    </w:r>
                                    <w:hyperlink r:id="rId34" w:history="1">
                                      <w:r w:rsidR="0003724D">
                                        <w:rPr>
                                          <w:rStyle w:val="Hyperlink"/>
                                          <w:rFonts w:ascii="Constantia" w:eastAsia="Constantia" w:hAnsi="Constantia" w:cs="Constantia"/>
                                          <w:b/>
                                          <w:bCs/>
                                          <w:color w:val="864EA8" w:themeColor="accent1" w:themeShade="BF"/>
                                          <w:kern w:val="24"/>
                                        </w:rPr>
                                        <w:t>Ετήσια Έκθεση 2021</w:t>
                                      </w:r>
                                    </w:hyperlink>
                                  </w:p>
                                  <w:p w14:paraId="2949E2B8" w14:textId="77777777" w:rsidR="0003724D" w:rsidRDefault="0003724D" w:rsidP="0003724D">
                                    <w:pPr>
                                      <w:spacing w:before="40" w:after="40"/>
                                      <w:rPr>
                                        <w:rFonts w:ascii="Minion Pro" w:eastAsia="Constantia" w:hAnsi="Minion Pro" w:cs="Constantia"/>
                                        <w:color w:val="595959" w:themeColor="text1" w:themeTint="A6"/>
                                        <w:kern w:val="24"/>
                                      </w:rPr>
                                    </w:pPr>
                                  </w:p>
                                  <w:p w14:paraId="128B729B" w14:textId="77777777" w:rsidR="0003724D" w:rsidRDefault="0003724D" w:rsidP="0003724D">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89" name="Group 89"/>
                            <wpg:cNvGrpSpPr/>
                            <wpg:grpSpPr>
                              <a:xfrm>
                                <a:off x="-152642" y="-66190"/>
                                <a:ext cx="1947512" cy="1825402"/>
                                <a:chOff x="-362999" y="-175554"/>
                                <a:chExt cx="5100155" cy="4841595"/>
                              </a:xfrm>
                            </wpg:grpSpPr>
                            <wps:wsp>
                              <wps:cNvPr id="90" name="Freeform 90"/>
                              <wps:cNvSpPr>
                                <a:spLocks noChangeArrowheads="1"/>
                              </wps:cNvSpPr>
                              <wps:spPr bwMode="auto">
                                <a:xfrm>
                                  <a:off x="170525" y="589254"/>
                                  <a:ext cx="4566631" cy="47805"/>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wps:spPr>
                              <wps:style>
                                <a:lnRef idx="1">
                                  <a:schemeClr val="accent1"/>
                                </a:lnRef>
                                <a:fillRef idx="0">
                                  <a:schemeClr val="accent1"/>
                                </a:fillRef>
                                <a:effectRef idx="0">
                                  <a:schemeClr val="accent1"/>
                                </a:effectRef>
                                <a:fontRef idx="minor">
                                  <a:schemeClr val="tx1"/>
                                </a:fontRef>
                              </wps:style>
                              <wps:bodyPr wrap="none" anchor="ctr"/>
                            </wps:wsp>
                            <wps:wsp>
                              <wps:cNvPr id="91" name="Freeform 91"/>
                              <wps:cNvSpPr>
                                <a:spLocks noChangeArrowheads="1"/>
                              </wps:cNvSpPr>
                              <wps:spPr bwMode="auto">
                                <a:xfrm>
                                  <a:off x="-54759" y="1032883"/>
                                  <a:ext cx="20930" cy="3633158"/>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wps:spPr>
                              <wps:style>
                                <a:lnRef idx="1">
                                  <a:schemeClr val="accent1"/>
                                </a:lnRef>
                                <a:fillRef idx="0">
                                  <a:schemeClr val="accent1"/>
                                </a:fillRef>
                                <a:effectRef idx="0">
                                  <a:schemeClr val="accent1"/>
                                </a:effectRef>
                                <a:fontRef idx="minor">
                                  <a:schemeClr val="tx1"/>
                                </a:fontRef>
                              </wps:style>
                              <wps:bodyPr wrap="none" anchor="ctr"/>
                            </wps:wsp>
                            <wps:wsp>
                              <wps:cNvPr id="92" name="Freeform 92"/>
                              <wps:cNvSpPr>
                                <a:spLocks noChangeArrowheads="1"/>
                              </wps:cNvSpPr>
                              <wps:spPr bwMode="auto">
                                <a:xfrm>
                                  <a:off x="-362999" y="-175554"/>
                                  <a:ext cx="627896" cy="1517487"/>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wpg:grpSp>
                      </wpg:grpSp>
                      <pic:pic xmlns:pic="http://schemas.openxmlformats.org/drawingml/2006/picture">
                        <pic:nvPicPr>
                          <pic:cNvPr id="107" name="Picture 107" descr="A picture containing outdoor, dark, sign, light&#10;&#10;Description automatically generated"/>
                          <pic:cNvPicPr/>
                        </pic:nvPicPr>
                        <pic:blipFill>
                          <a:blip r:embed="rId35" cstate="print">
                            <a:lum bright="70000" contrast="-70000"/>
                            <a:extLst>
                              <a:ext uri="{BEBA8EAE-BF5A-486C-A8C5-ECC9F3942E4B}">
                                <a14:imgProps xmlns:a14="http://schemas.microsoft.com/office/drawing/2010/main">
                                  <a14:imgLayer r:embed="rId36">
                                    <a14:imgEffect>
                                      <a14:artisticMarker/>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46298" y="69448"/>
                            <a:ext cx="467995" cy="467995"/>
                          </a:xfrm>
                          <a:prstGeom prst="rect">
                            <a:avLst/>
                          </a:prstGeom>
                        </pic:spPr>
                      </pic:pic>
                    </wpg:wgp>
                  </a:graphicData>
                </a:graphic>
              </wp:anchor>
            </w:drawing>
          </mc:Choice>
          <mc:Fallback>
            <w:pict>
              <v:group w14:anchorId="1871690D" id="Group 461" o:spid="_x0000_s1058" style="position:absolute;margin-left:14.85pt;margin-top:39.7pt;width:386.8pt;height:167.7pt;z-index:251841536" coordsize="49123,21297"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">
                <v:group id="Group 81" o:spid="_x0000_s1059" style="position:absolute;width:49123;height:21297" coordorigin="601,-764" coordsize="21243,22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">
                  <v:rect id="Rectangle 82" o:spid="_x0000_s1060" style="position:absolute;left:601;top:-764;width:21244;height:225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" fillcolor="#b5cdd3 [1944]" strokecolor="#e1e6e6 [665]" strokeweight=".25pt">
                    <v:fill r:id="rId37" o:title="" color2="white [3212]" type="pattern"/>
                    <v:stroke dashstyle="1 1"/>
                  </v:rect>
                  <v:group id="Group 83" o:spid="_x0000_s1061" style="position:absolute;left:601;top:-661;width:20485;height:20587" coordorigin="-1526,-661" coordsize="20486,206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">
                    <v:group id="Group 84" o:spid="_x0000_s1062" style="position:absolute;left:-750;top:1556;width:19710;height:18395" coordorigin="-750,6" coordsize="19710,183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oR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">
                      <v:rect id="Rectangle 85" o:spid="_x0000_s1063" style="position:absolute;left:-750;top:6;width:19710;height:174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" fillcolor="#ad84c6 [3204]" strokecolor="#e1e6e6 [665]" strokeweight=".25pt">
                        <v:fill r:id="rId38" o:title="" color2="white [3212]" type="pattern"/>
                        <v:stroke dashstyle="1 1"/>
                      </v:rect>
                      <v:rect id="Rectangle 30" o:spid="_x0000_s1064" style="position:absolute;left:3;top:2344;width:18428;height:16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" filled="f" stroked="f">
                        <v:stroke joinstyle="round"/>
                        <v:textbox inset="7pt,3pt,7pt,3pt">
                          <w:txbxContent>
                            <w:p w14:paraId="5E3C4281" w14:textId="77777777" w:rsidR="0003724D" w:rsidRDefault="0003724D" w:rsidP="0003724D">
                              <w:pPr>
                                <w:spacing w:before="40" w:after="40"/>
                                <w:jc w:val="both"/>
                                <w:rPr>
                                  <w:rFonts w:ascii="Constantia" w:eastAsia="Constantia" w:hAnsi="Constantia" w:cs="Constantia"/>
                                  <w:color w:val="292733" w:themeColor="text2" w:themeShade="BF"/>
                                  <w:kern w:val="24"/>
                                </w:rPr>
                              </w:pPr>
                              <w:r>
                                <w:rPr>
                                  <w:rFonts w:ascii="Constantia" w:eastAsia="Constantia" w:hAnsi="Constantia" w:cs="Constantia"/>
                                  <w:color w:val="292733" w:themeColor="text2" w:themeShade="BF"/>
                                  <w:kern w:val="24"/>
                                </w:rPr>
                                <w:t xml:space="preserve">Για μια πιο αναλυτική καταγραφή της υφιστάμενης κατάστασης σε ότι αφορά τα δικαιώματα των ατόμων με αναπηρία στην ελληνική επικράτεια μπορείτε να βρείτε στις Ετήσιες Εκθέσεις του Παρατηρητηρίου Θεμάτων Αναπηρίας της ΕΣΑμεΑ. </w:t>
                              </w:r>
                            </w:p>
                            <w:p w14:paraId="48D026FB" w14:textId="77777777" w:rsidR="0003724D" w:rsidRDefault="0003724D" w:rsidP="0003724D">
                              <w:pPr>
                                <w:spacing w:before="40" w:after="40"/>
                                <w:jc w:val="both"/>
                                <w:rPr>
                                  <w:rFonts w:ascii="Constantia" w:eastAsia="Constantia" w:hAnsi="Constantia" w:cs="Constantia"/>
                                  <w:color w:val="292733" w:themeColor="text2" w:themeShade="BF"/>
                                  <w:kern w:val="24"/>
                                </w:rPr>
                              </w:pPr>
                            </w:p>
                            <w:p w14:paraId="74743609" w14:textId="77777777" w:rsidR="0003724D" w:rsidRPr="00BB3D67" w:rsidRDefault="00000000" w:rsidP="0003724D">
                              <w:pPr>
                                <w:spacing w:before="40" w:after="40"/>
                                <w:jc w:val="center"/>
                                <w:rPr>
                                  <w:rFonts w:ascii="Constantia" w:eastAsia="Constantia" w:hAnsi="Constantia" w:cs="Constantia"/>
                                  <w:b/>
                                  <w:bCs/>
                                  <w:color w:val="864EA8" w:themeColor="accent1" w:themeShade="BF"/>
                                  <w:kern w:val="24"/>
                                </w:rPr>
                              </w:pPr>
                              <w:hyperlink r:id="rId39" w:history="1">
                                <w:r w:rsidR="0003724D">
                                  <w:rPr>
                                    <w:rStyle w:val="Hyperlink"/>
                                    <w:rFonts w:ascii="Constantia" w:eastAsia="Constantia" w:hAnsi="Constantia" w:cs="Constantia"/>
                                    <w:b/>
                                    <w:bCs/>
                                    <w:color w:val="864EA8" w:themeColor="accent1" w:themeShade="BF"/>
                                    <w:kern w:val="24"/>
                                  </w:rPr>
                                  <w:t>Ετήσια Έκθεση 2020</w:t>
                                </w:r>
                              </w:hyperlink>
                              <w:r w:rsidR="0003724D" w:rsidRPr="00BB3D67">
                                <w:rPr>
                                  <w:rStyle w:val="Hyperlink"/>
                                  <w:rFonts w:ascii="Constantia" w:eastAsia="Constantia" w:hAnsi="Constantia" w:cs="Constantia"/>
                                  <w:b/>
                                  <w:bCs/>
                                  <w:color w:val="864EA8" w:themeColor="accent1" w:themeShade="BF"/>
                                  <w:kern w:val="24"/>
                                  <w:u w:val="none"/>
                                </w:rPr>
                                <w:t xml:space="preserve">  </w:t>
                              </w:r>
                              <w:r w:rsidR="0003724D" w:rsidRPr="00BB3D67">
                                <w:rPr>
                                  <w:rStyle w:val="Hyperlink"/>
                                  <w:rFonts w:ascii="Constantia" w:eastAsia="Constantia" w:hAnsi="Constantia" w:cs="Constantia"/>
                                  <w:b/>
                                  <w:bCs/>
                                  <w:color w:val="455673" w:themeColor="accent3" w:themeShade="BF"/>
                                  <w:kern w:val="24"/>
                                  <w:u w:val="none"/>
                                </w:rPr>
                                <w:t xml:space="preserve">| </w:t>
                              </w:r>
                              <w:hyperlink r:id="rId40" w:history="1">
                                <w:r w:rsidR="0003724D">
                                  <w:rPr>
                                    <w:rStyle w:val="Hyperlink"/>
                                    <w:rFonts w:ascii="Constantia" w:eastAsia="Constantia" w:hAnsi="Constantia" w:cs="Constantia"/>
                                    <w:b/>
                                    <w:bCs/>
                                    <w:color w:val="864EA8" w:themeColor="accent1" w:themeShade="BF"/>
                                    <w:kern w:val="24"/>
                                  </w:rPr>
                                  <w:t>Ετήσια Έκθεση 2021</w:t>
                                </w:r>
                              </w:hyperlink>
                            </w:p>
                            <w:p w14:paraId="2949E2B8" w14:textId="77777777" w:rsidR="0003724D" w:rsidRDefault="0003724D" w:rsidP="0003724D">
                              <w:pPr>
                                <w:spacing w:before="40" w:after="40"/>
                                <w:rPr>
                                  <w:rFonts w:ascii="Minion Pro" w:eastAsia="Constantia" w:hAnsi="Minion Pro" w:cs="Constantia"/>
                                  <w:color w:val="595959" w:themeColor="text1" w:themeTint="A6"/>
                                  <w:kern w:val="24"/>
                                </w:rPr>
                              </w:pPr>
                            </w:p>
                            <w:p w14:paraId="128B729B" w14:textId="77777777" w:rsidR="0003724D" w:rsidRDefault="0003724D" w:rsidP="0003724D">
                              <w:pPr>
                                <w:spacing w:before="40" w:after="40"/>
                                <w:rPr>
                                  <w:rFonts w:ascii="Minion Pro" w:eastAsia="Constantia" w:hAnsi="Minion Pro" w:cs="Constantia"/>
                                  <w:color w:val="595959" w:themeColor="text1" w:themeTint="A6"/>
                                  <w:kern w:val="24"/>
                                </w:rPr>
                              </w:pPr>
                            </w:p>
                          </w:txbxContent>
                        </v:textbox>
                      </v:rect>
                    </v:group>
                    <v:group id="Group 89" o:spid="_x0000_s1065" style="position:absolute;left:-1526;top:-661;width:19474;height:18253" coordorigin="-3629,-1755" coordsize="51001,48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tWP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">
                      <v:shape id="Freeform 90" o:spid="_x0000_s1066" style="position:absolute;left:1705;top:5892;width:45666;height:478;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" path="m3933,81l,81,,,3933,r,81e" filled="f" strokecolor="#a578c0 [3044]">
                        <v:path o:connecttype="custom" o:connectlocs="4565470,47222;0,47222;0,0;4565470,0;4565470,47222" o:connectangles="0,0,0,0,0"/>
                      </v:shape>
                      <v:shape id="Freeform 91" o:spid="_x0000_s1067" style="position:absolute;left:-547;top:10328;width:209;height:36332;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" path="m,4050l,,81,r,4050l,4050e" filled="f" strokecolor="#a578c0 [3044]">
                        <v:path o:connecttype="custom" o:connectlocs="0,3632261;0,0;20675,0;20675,3632261;0,3632261" o:connectangles="0,0,0,0,0"/>
                      </v:shape>
                      <v:shape id="Freeform 92" o:spid="_x0000_s1068" style="position:absolute;left:-3629;top:-1755;width:6277;height:15174;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" path="m1944,976r,c1944,1510,1510,1953,977,1953,434,1953,,1510,,976,,443,434,,977,v533,,967,443,967,976e" fillcolor="#455673 [2406]" stroked="f">
                        <v:path arrowok="t" o:connecttype="custom" o:connectlocs="627573,757967;627573,757967;315401,1516710;0,757967;315401,0;627573,757967" o:connectangles="0,0,0,0,0,0"/>
                      </v:shape>
                    </v:group>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69" type="#_x0000_t75" alt="A picture containing outdoor, dark, sign, light&#10;&#10;Description automatically generated" style="position:absolute;left:462;top:694;width:4680;height:46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">
                  <v:imagedata r:id="rId41" o:title="A picture containing outdoor, dark, sign, light&#10;&#10;Description automatically generated" gain="19661f" blacklevel="22938f"/>
                </v:shape>
              </v:group>
            </w:pict>
          </mc:Fallback>
        </mc:AlternateContent>
      </w:r>
      <w:r w:rsidR="0003724D">
        <w:rPr>
          <w:rFonts w:ascii="Constantia" w:hAnsi="Constantia"/>
          <w:b/>
          <w:bCs/>
          <w:color w:val="363472" w:themeColor="accent2" w:themeShade="80"/>
        </w:rPr>
        <w:br w:type="page"/>
      </w:r>
    </w:p>
    <w:p w14:paraId="0862284F" w14:textId="28690B9F" w:rsidR="00272E43" w:rsidRDefault="00272E43" w:rsidP="00272E43">
      <w:pPr>
        <w:spacing w:after="360"/>
        <w:jc w:val="both"/>
        <w:rPr>
          <w:rStyle w:val="Heading1Char"/>
          <w:rFonts w:ascii="Constantia" w:eastAsiaTheme="minorHAnsi" w:hAnsi="Constantia"/>
          <w:b/>
          <w:bCs w:val="0"/>
          <w:smallCaps w:val="0"/>
          <w:color w:val="514DAA" w:themeColor="accent2" w:themeShade="BF"/>
          <w:szCs w:val="28"/>
        </w:rPr>
      </w:pPr>
      <w:bookmarkStart w:id="288" w:name="_Toc117957717"/>
      <w:bookmarkStart w:id="289" w:name="_Toc121732274"/>
      <w:r>
        <w:rPr>
          <w:rStyle w:val="Heading1Char"/>
          <w:rFonts w:ascii="Constantia" w:eastAsiaTheme="minorHAnsi" w:hAnsi="Constantia"/>
          <w:b/>
          <w:bCs w:val="0"/>
          <w:color w:val="514DAA" w:themeColor="accent2" w:themeShade="BF"/>
          <w:szCs w:val="28"/>
        </w:rPr>
        <w:lastRenderedPageBreak/>
        <w:t>6 Οδηγός για την Ανάπτυξη Ενός Περιφερειακού Σχεδίου Δράσης για τα Δικαιώματα των Ατόμων με Αναπηρία</w:t>
      </w:r>
      <w:bookmarkEnd w:id="288"/>
      <w:bookmarkEnd w:id="289"/>
      <w:r>
        <w:rPr>
          <w:rStyle w:val="Heading1Char"/>
          <w:rFonts w:ascii="Constantia" w:eastAsiaTheme="minorHAnsi" w:hAnsi="Constantia"/>
          <w:b/>
          <w:bCs w:val="0"/>
          <w:color w:val="514DAA" w:themeColor="accent2" w:themeShade="BF"/>
          <w:szCs w:val="28"/>
        </w:rPr>
        <w:t xml:space="preserve"> </w:t>
      </w:r>
    </w:p>
    <w:p w14:paraId="3AA3AC86" w14:textId="77777777" w:rsidR="00566CAE" w:rsidRDefault="00566CAE" w:rsidP="00566CAE">
      <w:pPr>
        <w:pStyle w:val="Heading2"/>
        <w:numPr>
          <w:ilvl w:val="0"/>
          <w:numId w:val="0"/>
        </w:numPr>
        <w:ind w:left="576" w:hanging="576"/>
        <w:rPr>
          <w:rFonts w:ascii="Constantia" w:hAnsi="Constantia"/>
          <w:b/>
          <w:iCs w:val="0"/>
          <w:color w:val="864EA8" w:themeColor="accent1" w:themeShade="BF"/>
          <w:spacing w:val="-4"/>
          <w:szCs w:val="24"/>
        </w:rPr>
      </w:pPr>
      <w:bookmarkStart w:id="290" w:name="_Toc117957718"/>
      <w:bookmarkStart w:id="291" w:name="_Toc120781651"/>
      <w:bookmarkStart w:id="292" w:name="_Toc121216488"/>
      <w:bookmarkStart w:id="293" w:name="_Toc121732275"/>
      <w:r>
        <w:rPr>
          <w:rFonts w:ascii="Constantia" w:hAnsi="Constantia"/>
          <w:b/>
          <w:iCs w:val="0"/>
          <w:color w:val="864EA8" w:themeColor="accent1" w:themeShade="BF"/>
          <w:spacing w:val="-4"/>
          <w:szCs w:val="24"/>
        </w:rPr>
        <w:t>6.1 Περιεχόμενα σχεδίου δράσης</w:t>
      </w:r>
      <w:bookmarkEnd w:id="290"/>
      <w:bookmarkEnd w:id="291"/>
      <w:bookmarkEnd w:id="292"/>
      <w:bookmarkEnd w:id="293"/>
    </w:p>
    <w:p w14:paraId="341E60DB" w14:textId="77777777" w:rsidR="00566CAE" w:rsidRDefault="00566CAE" w:rsidP="00566CAE">
      <w:pPr>
        <w:spacing w:line="276" w:lineRule="auto"/>
        <w:jc w:val="both"/>
        <w:rPr>
          <w:rFonts w:ascii="Constantia" w:hAnsi="Constantia"/>
        </w:rPr>
      </w:pPr>
      <w:r>
        <w:rPr>
          <w:rFonts w:ascii="Constantia" w:hAnsi="Constantia"/>
        </w:rPr>
        <w:t>Το Σχέδιο Δράσης για την Αναπηρία (ΣΔΑ) είναι ένα σύνολο συντονισμένων ενεργειών με σκοπό την άρση των εμποδίων που δημιουργούν διακρίσεις σε βάρος των ατόμων με αναπηρία. Ένα ολοκληρωμένο Σχέδιο Δράσης για την αναπηρία σε επίπεδο Περιφέρειας πρέπει, κατ’ ελάχιστον, να περιέχει τα εξής:</w:t>
      </w:r>
    </w:p>
    <w:p w14:paraId="0C7672AD" w14:textId="77777777" w:rsidR="00566CAE" w:rsidRDefault="00566CAE" w:rsidP="00566CAE">
      <w:pPr>
        <w:rPr>
          <w:rFonts w:ascii="Constantia" w:hAnsi="Constantia"/>
        </w:rPr>
      </w:pPr>
    </w:p>
    <w:p w14:paraId="371A0468" w14:textId="77777777" w:rsidR="00566CAE" w:rsidRDefault="00566CAE" w:rsidP="00566CAE">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Σκοπός και στόχοι </w:t>
      </w:r>
    </w:p>
    <w:p w14:paraId="7C27CE0A" w14:textId="77777777" w:rsidR="00566CAE" w:rsidRDefault="00566CAE" w:rsidP="00566CAE">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Βασικές κατευθυντήριες αρχές</w:t>
      </w:r>
    </w:p>
    <w:p w14:paraId="1E1841AF" w14:textId="77777777" w:rsidR="00566CAE" w:rsidRDefault="00566CAE" w:rsidP="00566CAE">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Θεσμικό πλαίσιο</w:t>
      </w:r>
    </w:p>
    <w:p w14:paraId="239C875B" w14:textId="77777777" w:rsidR="00566CAE" w:rsidRDefault="00566CAE" w:rsidP="00566CAE">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Ανάλυση της υφιστάμενης κατάστασης </w:t>
      </w:r>
    </w:p>
    <w:p w14:paraId="47016B0D" w14:textId="77777777" w:rsidR="00566CAE" w:rsidRDefault="00566CAE" w:rsidP="00566CAE">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Άξονες προτεραιότητας, στόχοι και δράσεις </w:t>
      </w:r>
    </w:p>
    <w:p w14:paraId="1C74A605" w14:textId="77777777" w:rsidR="00566CAE" w:rsidRDefault="00566CAE" w:rsidP="00566CAE">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Χρονοδιαγράμματα υλοποίησης και χρηματοδοτικοί πόροι </w:t>
      </w:r>
    </w:p>
    <w:p w14:paraId="4211CE8E" w14:textId="77777777" w:rsidR="00566CAE" w:rsidRDefault="00566CAE" w:rsidP="00566CAE">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 xml:space="preserve">Διαδικασία παρακολούθησης/ αναθεώρησης και δείκτες παρακολούθησης-αξιολόγησης  </w:t>
      </w:r>
    </w:p>
    <w:p w14:paraId="402DF507" w14:textId="77777777" w:rsidR="00566CAE" w:rsidRDefault="00566CAE" w:rsidP="00566CAE">
      <w:pPr>
        <w:pStyle w:val="ListParagraph"/>
        <w:numPr>
          <w:ilvl w:val="1"/>
          <w:numId w:val="20"/>
        </w:numPr>
        <w:spacing w:after="0"/>
        <w:ind w:left="924" w:right="567" w:hanging="357"/>
        <w:rPr>
          <w:rFonts w:ascii="Constantia" w:hAnsi="Constantia"/>
          <w:sz w:val="24"/>
          <w:szCs w:val="24"/>
        </w:rPr>
      </w:pPr>
      <w:r>
        <w:rPr>
          <w:rFonts w:ascii="Constantia" w:hAnsi="Constantia"/>
          <w:sz w:val="24"/>
          <w:szCs w:val="24"/>
        </w:rPr>
        <w:t>Δράσεις Δημοσιότητας</w:t>
      </w:r>
    </w:p>
    <w:p w14:paraId="3E1DE669" w14:textId="77777777" w:rsidR="00566CAE" w:rsidRDefault="00566CAE" w:rsidP="00566CAE">
      <w:pPr>
        <w:pStyle w:val="ListParagraph"/>
        <w:spacing w:after="0"/>
        <w:ind w:left="0"/>
        <w:rPr>
          <w:rFonts w:ascii="Constantia" w:hAnsi="Constantia"/>
          <w:sz w:val="24"/>
          <w:szCs w:val="24"/>
        </w:rPr>
      </w:pPr>
    </w:p>
    <w:p w14:paraId="1C1D0DF5" w14:textId="77777777" w:rsidR="00566CAE" w:rsidRDefault="00566CAE" w:rsidP="00566CAE">
      <w:pPr>
        <w:pStyle w:val="ListParagraph"/>
        <w:spacing w:after="0"/>
        <w:ind w:left="0"/>
        <w:rPr>
          <w:rFonts w:ascii="Constantia" w:hAnsi="Constantia"/>
          <w:sz w:val="24"/>
          <w:szCs w:val="24"/>
        </w:rPr>
      </w:pPr>
      <w:r>
        <w:rPr>
          <w:rFonts w:ascii="Constantia" w:hAnsi="Constantia"/>
          <w:sz w:val="24"/>
          <w:szCs w:val="24"/>
        </w:rPr>
        <w:t>Στη συνέχεια της παρούσας ενότητας ακολουθεί η ανάπτυξη των παραπάνω σημείων.</w:t>
      </w:r>
    </w:p>
    <w:p w14:paraId="21AD323E" w14:textId="77777777" w:rsidR="00566CAE" w:rsidRPr="00F56E3C" w:rsidRDefault="00566CAE" w:rsidP="00566CAE">
      <w:pPr>
        <w:pStyle w:val="ListParagraph"/>
        <w:spacing w:after="0"/>
        <w:ind w:left="0"/>
        <w:rPr>
          <w:rFonts w:ascii="Constantia" w:hAnsi="Constantia"/>
          <w:sz w:val="24"/>
          <w:szCs w:val="24"/>
        </w:rPr>
      </w:pPr>
    </w:p>
    <w:p w14:paraId="0C6D3DE2" w14:textId="77777777" w:rsidR="00566CAE" w:rsidRDefault="00566CAE" w:rsidP="00566CAE">
      <w:pPr>
        <w:pStyle w:val="Heading2"/>
        <w:numPr>
          <w:ilvl w:val="2"/>
          <w:numId w:val="21"/>
        </w:numPr>
        <w:spacing w:before="0" w:after="0"/>
        <w:rPr>
          <w:rFonts w:ascii="Constantia" w:hAnsi="Constantia"/>
          <w:b/>
          <w:bCs w:val="0"/>
          <w:color w:val="514DAA" w:themeColor="accent2" w:themeShade="BF"/>
        </w:rPr>
      </w:pPr>
      <w:bookmarkStart w:id="294" w:name="_Toc117957719"/>
      <w:bookmarkStart w:id="295" w:name="_Toc120781652"/>
      <w:bookmarkStart w:id="296" w:name="_Toc121216489"/>
      <w:bookmarkStart w:id="297" w:name="_Toc121732276"/>
      <w:r>
        <w:rPr>
          <w:rFonts w:ascii="Constantia" w:hAnsi="Constantia"/>
          <w:b/>
          <w:bCs w:val="0"/>
          <w:color w:val="514DAA" w:themeColor="accent2" w:themeShade="BF"/>
        </w:rPr>
        <w:t>Σκοπός</w:t>
      </w:r>
      <w:r>
        <w:rPr>
          <w:rFonts w:ascii="Constantia" w:hAnsi="Constantia"/>
          <w:b/>
          <w:bCs w:val="0"/>
          <w:color w:val="514DAA" w:themeColor="accent2" w:themeShade="BF"/>
          <w:lang w:val="en-US"/>
        </w:rPr>
        <w:t xml:space="preserve"> </w:t>
      </w:r>
      <w:r>
        <w:rPr>
          <w:rFonts w:ascii="Constantia" w:hAnsi="Constantia"/>
          <w:b/>
          <w:bCs w:val="0"/>
          <w:color w:val="514DAA" w:themeColor="accent2" w:themeShade="BF"/>
        </w:rPr>
        <w:t>και στόχοι</w:t>
      </w:r>
      <w:bookmarkEnd w:id="294"/>
      <w:bookmarkEnd w:id="295"/>
      <w:bookmarkEnd w:id="296"/>
      <w:bookmarkEnd w:id="297"/>
    </w:p>
    <w:p w14:paraId="4E61BCF2" w14:textId="6B1BF09A" w:rsidR="00566CAE" w:rsidRDefault="00566CAE" w:rsidP="00566CAE">
      <w:pPr>
        <w:pStyle w:val="Default"/>
        <w:spacing w:line="276" w:lineRule="auto"/>
        <w:jc w:val="both"/>
        <w:rPr>
          <w:rFonts w:ascii="Constantia" w:hAnsi="Constantia" w:cstheme="minorBidi"/>
          <w:color w:val="auto"/>
          <w:lang w:val="el-GR"/>
        </w:rPr>
      </w:pPr>
      <w:bookmarkStart w:id="298" w:name="_Toc117957720"/>
      <w:r>
        <w:rPr>
          <w:rFonts w:ascii="Constantia" w:hAnsi="Constantia" w:cstheme="minorBidi"/>
          <w:color w:val="auto"/>
          <w:lang w:val="el-GR"/>
        </w:rPr>
        <w:t xml:space="preserve">Σκοπός του Σχεδίου Δράσης για την αναπηρία σε επίπεδο Περιφέρειας είναι η εφαρμογή σε τοπικό επίπεδο της Σύμβασης των ΗΕ για τα Δικαιώματα των Ατόμων με Αναπηρίες (ν.4074/2012 Α’ 88), στο πλαίσιο των αρμοδιοτήτων της Περιφέρειας, όπως αυτές καθορίζονται με τον ν. 3852/2010 Α’ 87, όπως τροποποιήθηκε και ισχύει σήμερα και λαμβάνοντας υπόψη </w:t>
      </w:r>
      <w:r>
        <w:rPr>
          <w:rFonts w:ascii="Constantia" w:hAnsi="Constantia" w:cstheme="minorBidi"/>
          <w:b/>
          <w:bCs/>
          <w:color w:val="7E7B99" w:themeColor="text2" w:themeTint="99"/>
          <w:lang w:val="el-GR"/>
        </w:rPr>
        <w:t>α)</w:t>
      </w:r>
      <w:r>
        <w:rPr>
          <w:rFonts w:ascii="Constantia" w:hAnsi="Constantia" w:cstheme="minorBidi"/>
          <w:color w:val="7E7B99" w:themeColor="text2" w:themeTint="99"/>
          <w:lang w:val="el-GR"/>
        </w:rPr>
        <w:t xml:space="preserve"> </w:t>
      </w:r>
      <w:r>
        <w:rPr>
          <w:rFonts w:ascii="Constantia" w:hAnsi="Constantia" w:cstheme="minorBidi"/>
          <w:color w:val="auto"/>
          <w:lang w:val="el-GR"/>
        </w:rPr>
        <w:t xml:space="preserve">τις </w:t>
      </w:r>
      <w:r>
        <w:rPr>
          <w:rFonts w:ascii="Constantia" w:hAnsi="Constantia"/>
          <w:lang w:val="el-GR"/>
        </w:rPr>
        <w:t>Τελικές Παρατηρήσεις και Συστάσεις προς τη χώρα από την Επιτροπή των ΗΕ για τα Δικαιώματα των Ατόμων με Αναπηρίες (2019),</w:t>
      </w:r>
      <w:r>
        <w:rPr>
          <w:rStyle w:val="FootnoteReference"/>
          <w:rFonts w:ascii="Constantia" w:hAnsi="Constantia"/>
          <w:lang w:val="el-GR"/>
        </w:rPr>
        <w:footnoteReference w:id="55"/>
      </w:r>
      <w:r>
        <w:rPr>
          <w:rFonts w:ascii="Constantia" w:hAnsi="Constantia"/>
          <w:lang w:val="el-GR"/>
        </w:rPr>
        <w:t xml:space="preserve"> </w:t>
      </w:r>
      <w:r>
        <w:rPr>
          <w:rFonts w:ascii="Constantia" w:hAnsi="Constantia"/>
          <w:b/>
          <w:bCs/>
          <w:color w:val="7E7B99" w:themeColor="text2" w:themeTint="99"/>
          <w:lang w:val="el-GR"/>
        </w:rPr>
        <w:t>β)</w:t>
      </w:r>
      <w:r>
        <w:rPr>
          <w:rFonts w:ascii="Constantia" w:hAnsi="Constantia"/>
          <w:color w:val="7E7B99" w:themeColor="text2" w:themeTint="99"/>
          <w:lang w:val="el-GR"/>
        </w:rPr>
        <w:t xml:space="preserve"> </w:t>
      </w:r>
      <w:r>
        <w:rPr>
          <w:rFonts w:ascii="Constantia" w:hAnsi="Constantia" w:cstheme="minorBidi"/>
          <w:color w:val="auto"/>
          <w:lang w:val="el-GR"/>
        </w:rPr>
        <w:t xml:space="preserve">το Εθνικό Σχέδιο Δράσης για τα Δικαιώματα των Ατόμων με Αναπηρία, </w:t>
      </w:r>
      <w:r>
        <w:rPr>
          <w:rFonts w:ascii="Constantia" w:hAnsi="Constantia" w:cstheme="minorBidi"/>
          <w:b/>
          <w:bCs/>
          <w:color w:val="7E7B99" w:themeColor="text2" w:themeTint="99"/>
          <w:lang w:val="el-GR"/>
        </w:rPr>
        <w:t>γ)</w:t>
      </w:r>
      <w:r>
        <w:rPr>
          <w:rFonts w:ascii="Constantia" w:hAnsi="Constantia" w:cstheme="minorBidi"/>
          <w:color w:val="7E7B99" w:themeColor="text2" w:themeTint="99"/>
          <w:lang w:val="el-GR"/>
        </w:rPr>
        <w:t xml:space="preserve"> </w:t>
      </w:r>
      <w:r>
        <w:rPr>
          <w:rFonts w:ascii="Constantia" w:hAnsi="Constantia" w:cstheme="minorBidi"/>
          <w:color w:val="auto"/>
          <w:lang w:val="el-GR"/>
        </w:rPr>
        <w:t>την Ανακοίνωση της Ευρωπαϊκής Επιτροπής</w:t>
      </w:r>
      <w:r>
        <w:rPr>
          <w:rFonts w:ascii="Constantia" w:hAnsi="Constantia" w:cstheme="minorBidi"/>
          <w:i/>
          <w:iCs/>
          <w:color w:val="auto"/>
          <w:lang w:val="el-GR"/>
        </w:rPr>
        <w:t xml:space="preserve"> «Ένωση ισότητας: στρατηγική για τα δικαιώματα των ατόμων με αναπηρία 2021-2030</w:t>
      </w:r>
      <w:r>
        <w:rPr>
          <w:rFonts w:ascii="Constantia" w:hAnsi="Constantia" w:cstheme="minorBidi"/>
          <w:color w:val="auto"/>
          <w:lang w:val="el-GR"/>
        </w:rPr>
        <w:t>»</w:t>
      </w:r>
      <w:r>
        <w:rPr>
          <w:rStyle w:val="FootnoteReference"/>
          <w:rFonts w:ascii="Constantia" w:hAnsi="Constantia" w:cstheme="minorBidi"/>
          <w:color w:val="auto"/>
          <w:lang w:val="el-GR"/>
        </w:rPr>
        <w:footnoteReference w:id="56"/>
      </w:r>
      <w:r>
        <w:rPr>
          <w:rFonts w:ascii="Constantia" w:hAnsi="Constantia" w:cstheme="minorBidi"/>
          <w:color w:val="auto"/>
          <w:lang w:val="el-GR"/>
        </w:rPr>
        <w:t xml:space="preserve"> και </w:t>
      </w:r>
      <w:r>
        <w:rPr>
          <w:rFonts w:ascii="Constantia" w:hAnsi="Constantia" w:cstheme="minorBidi"/>
          <w:b/>
          <w:bCs/>
          <w:color w:val="7E7B99" w:themeColor="text2" w:themeTint="99"/>
          <w:lang w:val="el-GR"/>
        </w:rPr>
        <w:t>δ)</w:t>
      </w:r>
      <w:r>
        <w:rPr>
          <w:rFonts w:ascii="Constantia" w:hAnsi="Constantia" w:cstheme="minorBidi"/>
          <w:color w:val="auto"/>
          <w:lang w:val="el-GR"/>
        </w:rPr>
        <w:t xml:space="preserve"> το «</w:t>
      </w:r>
      <w:r>
        <w:rPr>
          <w:rFonts w:ascii="Constantia" w:hAnsi="Constantia" w:cstheme="minorBidi"/>
          <w:i/>
          <w:iCs/>
          <w:color w:val="auto"/>
          <w:lang w:val="el-GR"/>
        </w:rPr>
        <w:t>Θεματολόγιο των Ηνωμένων Εθνών για τη βιώσιμη ανάπτυξη με ορίζοντα το 2030</w:t>
      </w:r>
      <w:r>
        <w:rPr>
          <w:rFonts w:ascii="Constantia" w:hAnsi="Constantia" w:cstheme="minorBidi"/>
          <w:color w:val="auto"/>
          <w:lang w:val="el-GR"/>
        </w:rPr>
        <w:t>»</w:t>
      </w:r>
      <w:r>
        <w:rPr>
          <w:rStyle w:val="FootnoteReference"/>
          <w:rFonts w:ascii="Constantia" w:hAnsi="Constantia" w:cstheme="minorBidi"/>
          <w:color w:val="auto"/>
          <w:lang w:val="el-GR"/>
        </w:rPr>
        <w:footnoteReference w:id="57"/>
      </w:r>
      <w:r>
        <w:rPr>
          <w:rFonts w:ascii="Constantia" w:hAnsi="Constantia" w:cstheme="minorBidi"/>
          <w:color w:val="auto"/>
          <w:lang w:val="el-GR"/>
        </w:rPr>
        <w:t> και τους στόχους βιώσιμης ανάπτυξης.</w:t>
      </w:r>
    </w:p>
    <w:p w14:paraId="4992F98F" w14:textId="77777777" w:rsidR="0000252C" w:rsidRDefault="0000252C" w:rsidP="00566CAE">
      <w:pPr>
        <w:rPr>
          <w:rFonts w:ascii="Constantia" w:hAnsi="Constantia"/>
        </w:rPr>
      </w:pPr>
    </w:p>
    <w:p w14:paraId="169A7ED0" w14:textId="1A8A6009" w:rsidR="00566CAE" w:rsidRDefault="00566CAE" w:rsidP="00566CAE">
      <w:pPr>
        <w:rPr>
          <w:rFonts w:ascii="Constantia" w:hAnsi="Constantia"/>
        </w:rPr>
      </w:pPr>
      <w:r>
        <w:rPr>
          <w:rFonts w:ascii="Constantia" w:hAnsi="Constantia"/>
        </w:rPr>
        <w:lastRenderedPageBreak/>
        <w:t>Το Σχέδιο Δράσης για την αναπηρία σε επίπεδο Περιφέρειας πρέπει να στοχεύει:</w:t>
      </w:r>
    </w:p>
    <w:p w14:paraId="3FFF9E72" w14:textId="77777777" w:rsidR="00566CAE" w:rsidRDefault="00566CAE" w:rsidP="00566CAE">
      <w:pPr>
        <w:rPr>
          <w:rFonts w:ascii="Constantia" w:hAnsi="Constantia"/>
        </w:rPr>
      </w:pPr>
    </w:p>
    <w:p w14:paraId="4C6E4DAF" w14:textId="77777777" w:rsidR="00566CAE" w:rsidRDefault="00566CAE" w:rsidP="00566CAE">
      <w:pPr>
        <w:pStyle w:val="ListParagraph"/>
        <w:numPr>
          <w:ilvl w:val="0"/>
          <w:numId w:val="22"/>
        </w:numPr>
        <w:spacing w:after="0"/>
        <w:rPr>
          <w:rFonts w:ascii="Constantia" w:hAnsi="Constantia"/>
          <w:sz w:val="24"/>
          <w:szCs w:val="24"/>
        </w:rPr>
      </w:pPr>
      <w:r>
        <w:rPr>
          <w:rFonts w:ascii="Constantia" w:hAnsi="Constantia"/>
          <w:sz w:val="24"/>
          <w:szCs w:val="24"/>
        </w:rPr>
        <w:t>στη διασφάλιση ίσων ευκαιριών για όλους τους πολίτες, συμπεριλαμβανομένων των πολιτών με αναπηρία και χρόνιες παθήσεις,</w:t>
      </w:r>
    </w:p>
    <w:p w14:paraId="3EA71D59" w14:textId="77777777" w:rsidR="00566CAE" w:rsidRDefault="00566CAE" w:rsidP="00566CAE">
      <w:pPr>
        <w:pStyle w:val="ListParagraph"/>
        <w:numPr>
          <w:ilvl w:val="0"/>
          <w:numId w:val="22"/>
        </w:numPr>
        <w:spacing w:after="0"/>
        <w:rPr>
          <w:rFonts w:ascii="Constantia" w:hAnsi="Constantia"/>
          <w:sz w:val="24"/>
          <w:szCs w:val="24"/>
        </w:rPr>
      </w:pPr>
      <w:r>
        <w:rPr>
          <w:rFonts w:ascii="Constantia" w:hAnsi="Constantia"/>
          <w:sz w:val="24"/>
          <w:szCs w:val="24"/>
        </w:rPr>
        <w:t>στην ισότιμη συμμετοχή τους στην τοπική κοινωνία και οικονομία,</w:t>
      </w:r>
    </w:p>
    <w:p w14:paraId="2C1DB2F4" w14:textId="77777777" w:rsidR="00566CAE" w:rsidRDefault="00566CAE" w:rsidP="00566CAE">
      <w:pPr>
        <w:pStyle w:val="ListParagraph"/>
        <w:numPr>
          <w:ilvl w:val="0"/>
          <w:numId w:val="22"/>
        </w:numPr>
        <w:spacing w:after="0"/>
        <w:rPr>
          <w:rFonts w:ascii="Constantia" w:hAnsi="Constantia"/>
          <w:sz w:val="24"/>
          <w:szCs w:val="24"/>
        </w:rPr>
      </w:pPr>
      <w:r>
        <w:rPr>
          <w:rFonts w:ascii="Constantia" w:hAnsi="Constantia"/>
          <w:sz w:val="24"/>
          <w:szCs w:val="24"/>
        </w:rPr>
        <w:t>στην ανάδειξη της σημασίας της ενσωμάτωσης αυτών για την τοπική βιώσιμη οικονομική ανάπτυξη,</w:t>
      </w:r>
    </w:p>
    <w:p w14:paraId="0A670965" w14:textId="77777777" w:rsidR="00566CAE" w:rsidRDefault="00566CAE" w:rsidP="00566CAE">
      <w:pPr>
        <w:pStyle w:val="ListParagraph"/>
        <w:numPr>
          <w:ilvl w:val="0"/>
          <w:numId w:val="22"/>
        </w:numPr>
        <w:spacing w:after="0"/>
        <w:rPr>
          <w:rFonts w:ascii="Constantia" w:hAnsi="Constantia"/>
          <w:sz w:val="24"/>
          <w:szCs w:val="24"/>
        </w:rPr>
      </w:pPr>
      <w:r>
        <w:rPr>
          <w:rFonts w:ascii="Constantia" w:hAnsi="Constantia"/>
          <w:sz w:val="24"/>
          <w:szCs w:val="24"/>
        </w:rPr>
        <w:t>στην εξειδίκευση της δικαιωματικής προσέγγισης της αναπηρίας και της αρχής της προσβασιμότητας σε κάθε τομέα αρμοδιότητας της Περιφέρειας,</w:t>
      </w:r>
    </w:p>
    <w:p w14:paraId="2DE0177F" w14:textId="77777777" w:rsidR="00566CAE" w:rsidRDefault="00566CAE" w:rsidP="00566CAE">
      <w:pPr>
        <w:pStyle w:val="ListParagraph"/>
        <w:spacing w:after="0"/>
        <w:rPr>
          <w:rFonts w:ascii="Constantia" w:hAnsi="Constantia"/>
          <w:sz w:val="24"/>
          <w:szCs w:val="24"/>
        </w:rPr>
      </w:pPr>
    </w:p>
    <w:p w14:paraId="08F238A2" w14:textId="77777777" w:rsidR="00566CAE" w:rsidRDefault="00566CAE" w:rsidP="00566CAE">
      <w:pPr>
        <w:spacing w:line="276" w:lineRule="auto"/>
        <w:jc w:val="both"/>
        <w:rPr>
          <w:rFonts w:ascii="Constantia" w:hAnsi="Constantia"/>
        </w:rPr>
      </w:pPr>
      <w:r>
        <w:rPr>
          <w:rFonts w:ascii="Constantia" w:hAnsi="Constantia"/>
        </w:rPr>
        <w:t xml:space="preserve">μέσω  </w:t>
      </w:r>
      <w:r>
        <w:rPr>
          <w:rFonts w:ascii="Constantia" w:hAnsi="Constantia"/>
          <w:b/>
          <w:bCs/>
          <w:color w:val="864EA8" w:themeColor="accent1" w:themeShade="BF"/>
        </w:rPr>
        <w:t>i)</w:t>
      </w:r>
      <w:r>
        <w:rPr>
          <w:rFonts w:ascii="Constantia" w:hAnsi="Constantia"/>
          <w:color w:val="864EA8" w:themeColor="accent1" w:themeShade="BF"/>
        </w:rPr>
        <w:t xml:space="preserve"> </w:t>
      </w:r>
      <w:r>
        <w:rPr>
          <w:rFonts w:ascii="Constantia" w:hAnsi="Constantia"/>
        </w:rPr>
        <w:t xml:space="preserve">του προσδιορισμού σε επίπεδο Περιφέρειας των αδυναμιών και εμποδίων σχετικά με την πλήρη και ισότιμη κοινωνική και οικονομική ένταξη των ατόμων με αναπηρία και χρόνιες παθήσεις σε τοπικό επίπεδο και </w:t>
      </w:r>
      <w:proofErr w:type="spellStart"/>
      <w:r>
        <w:rPr>
          <w:rFonts w:ascii="Constantia" w:hAnsi="Constantia"/>
          <w:b/>
          <w:bCs/>
          <w:color w:val="864EA8" w:themeColor="accent1" w:themeShade="BF"/>
        </w:rPr>
        <w:t>ii</w:t>
      </w:r>
      <w:proofErr w:type="spellEnd"/>
      <w:r>
        <w:rPr>
          <w:rFonts w:ascii="Constantia" w:hAnsi="Constantia"/>
          <w:b/>
          <w:bCs/>
          <w:color w:val="864EA8" w:themeColor="accent1" w:themeShade="BF"/>
        </w:rPr>
        <w:t>)</w:t>
      </w:r>
      <w:r>
        <w:rPr>
          <w:rFonts w:ascii="Constantia" w:hAnsi="Constantia"/>
          <w:color w:val="864EA8" w:themeColor="accent1" w:themeShade="BF"/>
        </w:rPr>
        <w:t xml:space="preserve"> </w:t>
      </w:r>
      <w:r>
        <w:rPr>
          <w:rFonts w:ascii="Constantia" w:hAnsi="Constantia"/>
        </w:rPr>
        <w:t>του σχεδιασμού και υλοποίησης πολιτικών και δράσεων από την Περιφέρεια για την εξάλειψη αυτών.</w:t>
      </w:r>
    </w:p>
    <w:p w14:paraId="4F735BFE" w14:textId="77777777" w:rsidR="00566CAE" w:rsidRDefault="00566CAE" w:rsidP="00566CAE">
      <w:pPr>
        <w:spacing w:line="276" w:lineRule="auto"/>
        <w:jc w:val="both"/>
        <w:rPr>
          <w:rFonts w:ascii="Constantia" w:hAnsi="Constantia"/>
        </w:rPr>
      </w:pPr>
    </w:p>
    <w:p w14:paraId="179D0182" w14:textId="77777777" w:rsidR="00566CAE" w:rsidRDefault="00566CAE" w:rsidP="00566CAE">
      <w:pPr>
        <w:pStyle w:val="Heading2"/>
        <w:numPr>
          <w:ilvl w:val="2"/>
          <w:numId w:val="21"/>
        </w:numPr>
        <w:spacing w:before="0" w:after="0"/>
        <w:rPr>
          <w:rFonts w:ascii="Constantia" w:hAnsi="Constantia"/>
          <w:b/>
          <w:bCs w:val="0"/>
          <w:color w:val="514DAA" w:themeColor="accent2" w:themeShade="BF"/>
        </w:rPr>
      </w:pPr>
      <w:bookmarkStart w:id="299" w:name="_Toc120781653"/>
      <w:bookmarkStart w:id="300" w:name="_Toc121216490"/>
      <w:bookmarkStart w:id="301" w:name="_Toc121732277"/>
      <w:r>
        <w:rPr>
          <w:rFonts w:ascii="Constantia" w:hAnsi="Constantia"/>
          <w:b/>
          <w:bCs w:val="0"/>
          <w:color w:val="514DAA" w:themeColor="accent2" w:themeShade="BF"/>
        </w:rPr>
        <w:t>Βασικές κατευθυντήριες αρχές</w:t>
      </w:r>
      <w:bookmarkEnd w:id="298"/>
      <w:bookmarkEnd w:id="299"/>
      <w:bookmarkEnd w:id="300"/>
      <w:bookmarkEnd w:id="301"/>
    </w:p>
    <w:p w14:paraId="7D4F90B8" w14:textId="77777777" w:rsidR="00566CAE" w:rsidRDefault="00566CAE" w:rsidP="00566CAE">
      <w:pPr>
        <w:spacing w:line="276" w:lineRule="auto"/>
        <w:jc w:val="both"/>
        <w:rPr>
          <w:rFonts w:ascii="Constantia" w:hAnsi="Constantia"/>
        </w:rPr>
      </w:pPr>
      <w:r>
        <w:rPr>
          <w:rFonts w:ascii="Constantia" w:hAnsi="Constantia"/>
        </w:rPr>
        <w:t>Η εκπόνηση και υλοποίηση ενός ΣΔΑ πρέπει να εδράζεται στο πλαίσιο των σύγχρονων προσεγγίσεων για την αναπηρία και ειδικότερα να ενσωματώνει τις αρχές του κοινωνικού μοντέλου και να θεμελιώνεται θεωρητικά στην αρχή των δικαιωμάτων του ανθρώπου, δηλαδή στην δικαιωματική προσέγγιση για την αναπηρία, όπως αυτή κατοχυρώνεται με τη Σύμβαση.</w:t>
      </w:r>
    </w:p>
    <w:p w14:paraId="706FE165" w14:textId="77777777" w:rsidR="00566CAE" w:rsidRDefault="00566CAE" w:rsidP="00566CAE">
      <w:pPr>
        <w:spacing w:line="276" w:lineRule="auto"/>
        <w:jc w:val="both"/>
        <w:rPr>
          <w:rFonts w:ascii="Constantia" w:hAnsi="Constantia"/>
        </w:rPr>
      </w:pPr>
    </w:p>
    <w:p w14:paraId="0F26D7F4" w14:textId="77777777" w:rsidR="00566CAE" w:rsidRDefault="00566CAE" w:rsidP="00566CAE">
      <w:pPr>
        <w:spacing w:line="276" w:lineRule="auto"/>
        <w:jc w:val="both"/>
        <w:rPr>
          <w:rFonts w:ascii="Constantia" w:hAnsi="Constantia"/>
        </w:rPr>
      </w:pPr>
      <w:r>
        <w:rPr>
          <w:rFonts w:ascii="Constantia" w:hAnsi="Constantia"/>
        </w:rPr>
        <w:t xml:space="preserve">Στο Άρθρο 3 της Σύμβασης ορίζονται οι γενικές αρχές αυτής οι οποίες και πρέπει να ενσωματώνονται στο ΣΔΑ. Πιο συγκεκριμένα, οι γενικές αρχές είναι οι ακόλουθες: </w:t>
      </w:r>
    </w:p>
    <w:p w14:paraId="603773A5" w14:textId="77777777" w:rsidR="00566CAE" w:rsidRDefault="00566CAE" w:rsidP="00566CAE">
      <w:pPr>
        <w:spacing w:line="276" w:lineRule="auto"/>
        <w:jc w:val="both"/>
        <w:rPr>
          <w:rFonts w:ascii="Constantia" w:hAnsi="Constantia"/>
        </w:rPr>
      </w:pPr>
    </w:p>
    <w:p w14:paraId="4A5C7022" w14:textId="77777777" w:rsidR="00566CAE" w:rsidRDefault="00566CAE" w:rsidP="00566CAE">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ο </w:t>
      </w:r>
      <w:r>
        <w:rPr>
          <w:rFonts w:ascii="Constantia" w:hAnsi="Constantia"/>
          <w:b/>
          <w:bCs/>
          <w:color w:val="5D739A" w:themeColor="accent3"/>
          <w:sz w:val="24"/>
          <w:szCs w:val="24"/>
        </w:rPr>
        <w:t>σεβασμός της εγγενούς αξιοπρέπειας</w:t>
      </w:r>
      <w:r>
        <w:rPr>
          <w:rFonts w:ascii="Constantia" w:hAnsi="Constantia"/>
          <w:sz w:val="24"/>
          <w:szCs w:val="24"/>
        </w:rPr>
        <w:t xml:space="preserve">, της </w:t>
      </w:r>
      <w:r>
        <w:rPr>
          <w:rFonts w:ascii="Constantia" w:hAnsi="Constantia"/>
          <w:b/>
          <w:bCs/>
          <w:color w:val="5D739A" w:themeColor="accent3"/>
          <w:sz w:val="24"/>
          <w:szCs w:val="24"/>
        </w:rPr>
        <w:t>ατομικής αυτονομίας</w:t>
      </w:r>
      <w:r>
        <w:rPr>
          <w:rFonts w:ascii="Constantia" w:hAnsi="Constantia"/>
          <w:sz w:val="24"/>
          <w:szCs w:val="24"/>
        </w:rPr>
        <w:t xml:space="preserve">, συμπεριλαμβανομένης και της </w:t>
      </w:r>
      <w:r>
        <w:rPr>
          <w:rFonts w:ascii="Constantia" w:hAnsi="Constantia"/>
          <w:b/>
          <w:bCs/>
          <w:color w:val="5D739A" w:themeColor="accent3"/>
          <w:sz w:val="24"/>
          <w:szCs w:val="24"/>
        </w:rPr>
        <w:t>ελευθερίας ατομικών επιλογών</w:t>
      </w:r>
      <w:r>
        <w:rPr>
          <w:rFonts w:ascii="Constantia" w:hAnsi="Constantia"/>
          <w:sz w:val="24"/>
          <w:szCs w:val="24"/>
        </w:rPr>
        <w:t xml:space="preserve"> και της </w:t>
      </w:r>
      <w:r>
        <w:rPr>
          <w:rFonts w:ascii="Constantia" w:hAnsi="Constantia"/>
          <w:b/>
          <w:bCs/>
          <w:color w:val="5D739A" w:themeColor="accent3"/>
          <w:sz w:val="24"/>
          <w:szCs w:val="24"/>
        </w:rPr>
        <w:t>ανεξαρτησίας</w:t>
      </w:r>
      <w:r>
        <w:rPr>
          <w:rFonts w:ascii="Constantia" w:hAnsi="Constantia"/>
          <w:sz w:val="24"/>
          <w:szCs w:val="24"/>
        </w:rPr>
        <w:t>, των ατόμων με αναπηρία και χρόνιες παθήσεις,</w:t>
      </w:r>
    </w:p>
    <w:p w14:paraId="5746B778" w14:textId="77777777" w:rsidR="00566CAE" w:rsidRDefault="00566CAE" w:rsidP="00566CAE">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μη διάκριση</w:t>
      </w:r>
      <w:r>
        <w:rPr>
          <w:rFonts w:ascii="Constantia" w:hAnsi="Constantia"/>
          <w:color w:val="5D739A" w:themeColor="accent3"/>
          <w:sz w:val="24"/>
          <w:szCs w:val="24"/>
        </w:rPr>
        <w:t xml:space="preserve"> </w:t>
      </w:r>
      <w:r>
        <w:rPr>
          <w:rFonts w:ascii="Constantia" w:hAnsi="Constantia"/>
          <w:sz w:val="24"/>
          <w:szCs w:val="24"/>
        </w:rPr>
        <w:t>σε βάρος τους,</w:t>
      </w:r>
    </w:p>
    <w:p w14:paraId="4EF95EBE" w14:textId="77777777" w:rsidR="00566CAE" w:rsidRDefault="00566CAE" w:rsidP="00566CAE">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497288" w:themeColor="accent4" w:themeShade="BF"/>
          <w:sz w:val="24"/>
          <w:szCs w:val="24"/>
        </w:rPr>
        <w:t>πλήρης και αποτελεσματική συμμετοχή και ένταξή τους στην κοινωνία</w:t>
      </w:r>
      <w:r>
        <w:rPr>
          <w:rFonts w:ascii="Constantia" w:hAnsi="Constantia"/>
          <w:sz w:val="24"/>
          <w:szCs w:val="24"/>
        </w:rPr>
        <w:t>,</w:t>
      </w:r>
    </w:p>
    <w:p w14:paraId="4FB48B4B" w14:textId="77777777" w:rsidR="00566CAE" w:rsidRDefault="00566CAE" w:rsidP="00566CAE">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ο </w:t>
      </w:r>
      <w:r>
        <w:rPr>
          <w:rFonts w:ascii="Constantia" w:hAnsi="Constantia"/>
          <w:b/>
          <w:bCs/>
          <w:color w:val="5D739A" w:themeColor="accent3"/>
          <w:sz w:val="24"/>
          <w:szCs w:val="24"/>
        </w:rPr>
        <w:t>σεβασμός της διαφοράς</w:t>
      </w:r>
      <w:r>
        <w:rPr>
          <w:rFonts w:ascii="Constantia" w:hAnsi="Constantia"/>
          <w:color w:val="5D739A" w:themeColor="accent3"/>
          <w:sz w:val="24"/>
          <w:szCs w:val="24"/>
        </w:rPr>
        <w:t xml:space="preserve"> </w:t>
      </w:r>
      <w:r>
        <w:rPr>
          <w:rFonts w:ascii="Constantia" w:hAnsi="Constantia"/>
          <w:sz w:val="24"/>
          <w:szCs w:val="24"/>
        </w:rPr>
        <w:t xml:space="preserve">και η </w:t>
      </w:r>
      <w:r>
        <w:rPr>
          <w:rFonts w:ascii="Constantia" w:hAnsi="Constantia"/>
          <w:b/>
          <w:bCs/>
          <w:color w:val="5D739A" w:themeColor="accent3"/>
          <w:sz w:val="24"/>
          <w:szCs w:val="24"/>
        </w:rPr>
        <w:t>αποδοχή των ατόμων με αναπηρίες</w:t>
      </w:r>
      <w:r>
        <w:rPr>
          <w:rFonts w:ascii="Constantia" w:hAnsi="Constantia"/>
          <w:sz w:val="24"/>
          <w:szCs w:val="24"/>
        </w:rPr>
        <w:t xml:space="preserve"> και </w:t>
      </w:r>
      <w:r>
        <w:rPr>
          <w:rFonts w:ascii="Constantia" w:hAnsi="Constantia"/>
          <w:b/>
          <w:bCs/>
          <w:color w:val="5D739A" w:themeColor="accent3"/>
          <w:sz w:val="24"/>
          <w:szCs w:val="24"/>
        </w:rPr>
        <w:t>χρόνιες παθήσεις</w:t>
      </w:r>
      <w:r>
        <w:rPr>
          <w:rFonts w:ascii="Constantia" w:hAnsi="Constantia"/>
          <w:sz w:val="24"/>
          <w:szCs w:val="24"/>
        </w:rPr>
        <w:t xml:space="preserve">, ως </w:t>
      </w:r>
      <w:r>
        <w:rPr>
          <w:rFonts w:ascii="Constantia" w:hAnsi="Constantia"/>
          <w:b/>
          <w:bCs/>
          <w:color w:val="5D739A" w:themeColor="accent3"/>
          <w:sz w:val="24"/>
          <w:szCs w:val="24"/>
        </w:rPr>
        <w:t>τμήματος της ανθρώπινης ποικιλομορφίας</w:t>
      </w:r>
      <w:r>
        <w:rPr>
          <w:rFonts w:ascii="Constantia" w:hAnsi="Constantia"/>
          <w:sz w:val="24"/>
          <w:szCs w:val="24"/>
        </w:rPr>
        <w:t>,</w:t>
      </w:r>
    </w:p>
    <w:p w14:paraId="5C50A824" w14:textId="77777777" w:rsidR="00566CAE" w:rsidRDefault="00566CAE" w:rsidP="00566CAE">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ισότητα ευκαιριών</w:t>
      </w:r>
      <w:r>
        <w:rPr>
          <w:rFonts w:ascii="Constantia" w:hAnsi="Constantia"/>
          <w:color w:val="5D739A" w:themeColor="accent3"/>
          <w:sz w:val="24"/>
          <w:szCs w:val="24"/>
        </w:rPr>
        <w:t xml:space="preserve"> </w:t>
      </w:r>
      <w:r>
        <w:rPr>
          <w:rFonts w:ascii="Constantia" w:hAnsi="Constantia"/>
          <w:sz w:val="24"/>
          <w:szCs w:val="24"/>
        </w:rPr>
        <w:t>για όλους τους πολίτες,</w:t>
      </w:r>
    </w:p>
    <w:p w14:paraId="1D4F5C80" w14:textId="77777777" w:rsidR="00566CAE" w:rsidRDefault="00566CAE" w:rsidP="00566CAE">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προσβασιμότητα υποδομών και υπηρεσιών</w:t>
      </w:r>
      <w:r>
        <w:rPr>
          <w:rFonts w:ascii="Constantia" w:hAnsi="Constantia"/>
          <w:color w:val="5D739A" w:themeColor="accent3"/>
          <w:sz w:val="24"/>
          <w:szCs w:val="24"/>
        </w:rPr>
        <w:t xml:space="preserve"> </w:t>
      </w:r>
      <w:r>
        <w:rPr>
          <w:rFonts w:ascii="Constantia" w:hAnsi="Constantia"/>
          <w:sz w:val="24"/>
          <w:szCs w:val="24"/>
        </w:rPr>
        <w:t>(συμβατικών και ψηφιακών) σε συνήθεις συνθήκες και συνθήκες έκτακτης ανάγκης,</w:t>
      </w:r>
    </w:p>
    <w:p w14:paraId="089C51CD" w14:textId="77777777" w:rsidR="00566CAE" w:rsidRDefault="00566CAE" w:rsidP="00566CAE">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t xml:space="preserve">η </w:t>
      </w:r>
      <w:r>
        <w:rPr>
          <w:rFonts w:ascii="Constantia" w:hAnsi="Constantia"/>
          <w:b/>
          <w:bCs/>
          <w:color w:val="5D739A" w:themeColor="accent3"/>
          <w:sz w:val="24"/>
          <w:szCs w:val="24"/>
        </w:rPr>
        <w:t>ισότητα μεταξύ ανδρών και γυναικών</w:t>
      </w:r>
      <w:r>
        <w:rPr>
          <w:rFonts w:ascii="Constantia" w:hAnsi="Constantia"/>
          <w:color w:val="497288" w:themeColor="accent4" w:themeShade="BF"/>
          <w:sz w:val="24"/>
          <w:szCs w:val="24"/>
        </w:rPr>
        <w:t xml:space="preserve"> </w:t>
      </w:r>
      <w:r>
        <w:rPr>
          <w:rFonts w:ascii="Constantia" w:hAnsi="Constantia"/>
          <w:sz w:val="24"/>
          <w:szCs w:val="24"/>
        </w:rPr>
        <w:t>και</w:t>
      </w:r>
    </w:p>
    <w:p w14:paraId="6FFADAE5" w14:textId="77777777" w:rsidR="00566CAE" w:rsidRDefault="00566CAE" w:rsidP="00566CAE">
      <w:pPr>
        <w:pStyle w:val="ListParagraph"/>
        <w:numPr>
          <w:ilvl w:val="0"/>
          <w:numId w:val="23"/>
        </w:numPr>
        <w:autoSpaceDE w:val="0"/>
        <w:autoSpaceDN w:val="0"/>
        <w:adjustRightInd w:val="0"/>
        <w:spacing w:after="0"/>
        <w:ind w:left="924" w:right="567" w:hanging="357"/>
        <w:rPr>
          <w:rFonts w:ascii="Constantia" w:hAnsi="Constantia"/>
          <w:sz w:val="24"/>
          <w:szCs w:val="24"/>
        </w:rPr>
      </w:pPr>
      <w:r>
        <w:rPr>
          <w:rFonts w:ascii="Constantia" w:hAnsi="Constantia"/>
          <w:sz w:val="24"/>
          <w:szCs w:val="24"/>
        </w:rPr>
        <w:lastRenderedPageBreak/>
        <w:t xml:space="preserve">ο </w:t>
      </w:r>
      <w:r>
        <w:rPr>
          <w:rFonts w:ascii="Constantia" w:hAnsi="Constantia"/>
          <w:b/>
          <w:bCs/>
          <w:color w:val="5D739A" w:themeColor="accent3"/>
          <w:sz w:val="24"/>
          <w:szCs w:val="24"/>
        </w:rPr>
        <w:t>σεβασμός των εξελισσόμενων ικανοτήτων των παιδιών με αναπηρίες και χρόνιες παθήσεις</w:t>
      </w:r>
      <w:r>
        <w:rPr>
          <w:rFonts w:ascii="Constantia" w:hAnsi="Constantia"/>
          <w:sz w:val="24"/>
          <w:szCs w:val="24"/>
        </w:rPr>
        <w:t xml:space="preserve"> και </w:t>
      </w:r>
      <w:r>
        <w:rPr>
          <w:rFonts w:ascii="Constantia" w:hAnsi="Constantia"/>
          <w:b/>
          <w:bCs/>
          <w:color w:val="5D739A" w:themeColor="accent3"/>
          <w:sz w:val="24"/>
          <w:szCs w:val="24"/>
        </w:rPr>
        <w:t>ο σεβασμός του δικαιώματός τους να διατηρήσουν την ταυτότητά τους</w:t>
      </w:r>
      <w:r>
        <w:rPr>
          <w:rFonts w:ascii="Constantia" w:hAnsi="Constantia"/>
          <w:sz w:val="24"/>
          <w:szCs w:val="24"/>
        </w:rPr>
        <w:t>.</w:t>
      </w:r>
    </w:p>
    <w:p w14:paraId="05AC7097" w14:textId="77777777" w:rsidR="00566CAE" w:rsidRDefault="00566CAE" w:rsidP="00566CAE">
      <w:pPr>
        <w:pStyle w:val="ListParagraph"/>
        <w:autoSpaceDE w:val="0"/>
        <w:autoSpaceDN w:val="0"/>
        <w:adjustRightInd w:val="0"/>
        <w:spacing w:after="0"/>
        <w:ind w:left="924" w:right="567"/>
        <w:rPr>
          <w:rFonts w:ascii="Constantia" w:hAnsi="Constantia"/>
          <w:sz w:val="24"/>
          <w:szCs w:val="24"/>
        </w:rPr>
      </w:pPr>
    </w:p>
    <w:p w14:paraId="43680BD3" w14:textId="77777777" w:rsidR="00566CAE" w:rsidRDefault="00566CAE" w:rsidP="00566CAE">
      <w:pPr>
        <w:autoSpaceDE w:val="0"/>
        <w:autoSpaceDN w:val="0"/>
        <w:adjustRightInd w:val="0"/>
        <w:spacing w:line="276" w:lineRule="auto"/>
        <w:jc w:val="both"/>
        <w:rPr>
          <w:rFonts w:ascii="Constantia" w:hAnsi="Constantia"/>
        </w:rPr>
      </w:pPr>
      <w:r>
        <w:rPr>
          <w:rFonts w:ascii="Constantia" w:hAnsi="Constantia"/>
        </w:rPr>
        <w:t xml:space="preserve">Ο σχεδιασμός ενός ΣΔΑ, οφείλει, επίσης, να λαμβάνει υπόψη την ολιστική προσέγγιση της αναπηρίας, να αναγνωρίζει δηλαδή ότι: </w:t>
      </w:r>
    </w:p>
    <w:p w14:paraId="099A759F" w14:textId="77777777" w:rsidR="00566CAE" w:rsidRDefault="00566CAE" w:rsidP="00566CAE">
      <w:pPr>
        <w:autoSpaceDE w:val="0"/>
        <w:autoSpaceDN w:val="0"/>
        <w:adjustRightInd w:val="0"/>
        <w:spacing w:line="276" w:lineRule="auto"/>
        <w:jc w:val="both"/>
        <w:rPr>
          <w:rFonts w:ascii="Constantia" w:hAnsi="Constantia"/>
        </w:rPr>
      </w:pPr>
    </w:p>
    <w:p w14:paraId="059F11AF" w14:textId="77777777" w:rsidR="00566CAE" w:rsidRDefault="00566CAE" w:rsidP="00566CAE">
      <w:pPr>
        <w:autoSpaceDE w:val="0"/>
        <w:autoSpaceDN w:val="0"/>
        <w:adjustRightInd w:val="0"/>
        <w:ind w:left="567" w:right="567"/>
        <w:jc w:val="both"/>
        <w:rPr>
          <w:rFonts w:ascii="Constantia" w:hAnsi="Constantia"/>
        </w:rPr>
      </w:pPr>
      <w:r>
        <w:rPr>
          <w:rFonts w:ascii="Constantia" w:hAnsi="Constantia"/>
        </w:rPr>
        <w:t>τα εμπόδια και οι διακρίσεις που αντιμετωπίζουν τα άτομα με αναπηρία κατά την άσκηση των δικαιωμάτων τους λειτουργούν σωρευτικά και συνεπώς απαιτούνται ολοκληρωμένες και συνδυαστικές παρεμβάσεις προκειμένου αυτά να αρθούν.</w:t>
      </w:r>
      <w:r>
        <w:rPr>
          <w:rStyle w:val="FootnoteReference"/>
          <w:rFonts w:ascii="Constantia" w:hAnsi="Constantia"/>
        </w:rPr>
        <w:footnoteReference w:id="58"/>
      </w:r>
    </w:p>
    <w:p w14:paraId="42760D8A" w14:textId="77777777" w:rsidR="00566CAE" w:rsidRDefault="00566CAE" w:rsidP="00566CAE">
      <w:pPr>
        <w:autoSpaceDE w:val="0"/>
        <w:autoSpaceDN w:val="0"/>
        <w:adjustRightInd w:val="0"/>
        <w:spacing w:line="276" w:lineRule="auto"/>
        <w:ind w:left="567" w:right="567"/>
        <w:jc w:val="both"/>
        <w:rPr>
          <w:rFonts w:ascii="Constantia" w:hAnsi="Constantia"/>
        </w:rPr>
      </w:pPr>
    </w:p>
    <w:p w14:paraId="45F22BFE" w14:textId="77777777" w:rsidR="00566CAE" w:rsidRDefault="00566CAE" w:rsidP="00566CAE">
      <w:pPr>
        <w:autoSpaceDE w:val="0"/>
        <w:autoSpaceDN w:val="0"/>
        <w:adjustRightInd w:val="0"/>
        <w:spacing w:line="276" w:lineRule="auto"/>
        <w:jc w:val="both"/>
        <w:rPr>
          <w:rFonts w:ascii="Constantia" w:hAnsi="Constantia"/>
        </w:rPr>
      </w:pPr>
      <w:r>
        <w:rPr>
          <w:rFonts w:ascii="Constantia" w:hAnsi="Constantia"/>
        </w:rPr>
        <w:t>Βάσει των προαναφερθέντων αρχών, το</w:t>
      </w:r>
      <w:r>
        <w:rPr>
          <w:rFonts w:ascii="Constantia" w:hAnsi="Constantia"/>
          <w:color w:val="5D739A" w:themeColor="accent3"/>
        </w:rPr>
        <w:t xml:space="preserve"> </w:t>
      </w:r>
      <w:r>
        <w:rPr>
          <w:rFonts w:ascii="Constantia" w:hAnsi="Constantia"/>
          <w:b/>
          <w:bCs/>
          <w:color w:val="5D739A" w:themeColor="accent3"/>
        </w:rPr>
        <w:t>ΣΔΑ</w:t>
      </w:r>
      <w:r>
        <w:rPr>
          <w:rFonts w:ascii="Constantia" w:hAnsi="Constantia"/>
          <w:color w:val="5D739A" w:themeColor="accent3"/>
        </w:rPr>
        <w:t xml:space="preserve"> </w:t>
      </w:r>
      <w:r>
        <w:rPr>
          <w:rFonts w:ascii="Constantia" w:hAnsi="Constantia"/>
        </w:rPr>
        <w:t xml:space="preserve">πρέπει να </w:t>
      </w:r>
      <w:r>
        <w:rPr>
          <w:rFonts w:ascii="Constantia" w:hAnsi="Constantia"/>
          <w:b/>
          <w:bCs/>
          <w:color w:val="5D739A" w:themeColor="accent3"/>
        </w:rPr>
        <w:t>επικεντρώνεται ιδιαίτερα στις πολλαπλές διακρίσεις</w:t>
      </w:r>
      <w:r>
        <w:rPr>
          <w:rFonts w:ascii="Constantia" w:hAnsi="Constantia"/>
        </w:rPr>
        <w:t xml:space="preserve"> που αντιμετωπίζουν τα άτομα με αναπηρία, </w:t>
      </w:r>
      <w:r>
        <w:rPr>
          <w:rFonts w:ascii="Constantia" w:hAnsi="Constantia"/>
          <w:b/>
          <w:bCs/>
          <w:color w:val="5D739A" w:themeColor="accent3"/>
        </w:rPr>
        <w:t>εστιάζοντας τις δράσεις του σε ειδικές ομάδες στόχους</w:t>
      </w:r>
      <w:r>
        <w:rPr>
          <w:rFonts w:ascii="Constantia" w:hAnsi="Constantia"/>
        </w:rPr>
        <w:t xml:space="preserve">, όπως οι γυναίκες με αναπηρία, τα άτομα με πολλαπλές και βαριές αναπηρίες, οι πρόσφυγες με αναπηρία, τα παιδιά με αναπηρία κ.ά. </w:t>
      </w:r>
    </w:p>
    <w:p w14:paraId="768E8656" w14:textId="77777777" w:rsidR="00566CAE" w:rsidRDefault="00566CAE" w:rsidP="00566CAE">
      <w:pPr>
        <w:autoSpaceDE w:val="0"/>
        <w:autoSpaceDN w:val="0"/>
        <w:adjustRightInd w:val="0"/>
        <w:spacing w:line="276" w:lineRule="auto"/>
        <w:jc w:val="both"/>
        <w:rPr>
          <w:rFonts w:ascii="Constantia" w:hAnsi="Constantia"/>
        </w:rPr>
      </w:pPr>
    </w:p>
    <w:p w14:paraId="54C493FE" w14:textId="77777777" w:rsidR="00566CAE" w:rsidRDefault="00566CAE" w:rsidP="00566CAE">
      <w:pPr>
        <w:autoSpaceDE w:val="0"/>
        <w:autoSpaceDN w:val="0"/>
        <w:adjustRightInd w:val="0"/>
        <w:spacing w:line="276" w:lineRule="auto"/>
        <w:jc w:val="both"/>
        <w:rPr>
          <w:rFonts w:ascii="Constantia" w:hAnsi="Constantia"/>
        </w:rPr>
      </w:pPr>
      <w:r>
        <w:rPr>
          <w:rFonts w:ascii="Constantia" w:hAnsi="Constantia"/>
          <w:b/>
          <w:bCs/>
          <w:color w:val="5D739A" w:themeColor="accent3"/>
        </w:rPr>
        <w:t>Βασική κατευθυντήρια αρχή</w:t>
      </w:r>
      <w:r>
        <w:rPr>
          <w:rFonts w:ascii="Constantia" w:hAnsi="Constantia"/>
          <w:color w:val="5D739A" w:themeColor="accent3"/>
        </w:rPr>
        <w:t xml:space="preserve"> </w:t>
      </w:r>
      <w:r>
        <w:rPr>
          <w:rFonts w:ascii="Constantia" w:hAnsi="Constantia"/>
        </w:rPr>
        <w:t xml:space="preserve">που οφείλει να </w:t>
      </w:r>
      <w:r>
        <w:rPr>
          <w:rFonts w:ascii="Constantia" w:hAnsi="Constantia"/>
          <w:b/>
          <w:bCs/>
          <w:color w:val="5D739A" w:themeColor="accent3"/>
        </w:rPr>
        <w:t>διέπει το ΣΔΑ</w:t>
      </w:r>
      <w:r>
        <w:rPr>
          <w:rFonts w:ascii="Constantia" w:hAnsi="Constantia"/>
          <w:color w:val="5D739A" w:themeColor="accent3"/>
        </w:rPr>
        <w:t xml:space="preserve"> </w:t>
      </w:r>
      <w:r>
        <w:rPr>
          <w:rFonts w:ascii="Constantia" w:hAnsi="Constantia"/>
        </w:rPr>
        <w:t>είναι</w:t>
      </w:r>
      <w:r>
        <w:rPr>
          <w:rFonts w:ascii="Constantia" w:hAnsi="Constantia"/>
          <w:b/>
          <w:bCs/>
          <w:color w:val="5D739A" w:themeColor="accent3"/>
        </w:rPr>
        <w:t xml:space="preserve"> η αρχή του καθολικού σχεδιασμού</w:t>
      </w:r>
      <w:r>
        <w:rPr>
          <w:rFonts w:ascii="Constantia" w:hAnsi="Constantia"/>
        </w:rPr>
        <w:t xml:space="preserve">. Η διασφάλιση της προσβασιμότητας σε όλους, προϋποθέτει την υλοποίηση της αρχής του σχεδιασμού για όλους σε όλες τις δομές, υπηρεσίες, δράσεις και παρεμβάσεις που απευθύνονται  στον γενικό πληθυσμό αλλά και στα άτομα με αναπηρία.  </w:t>
      </w:r>
    </w:p>
    <w:p w14:paraId="146E4FC4" w14:textId="77777777" w:rsidR="00566CAE" w:rsidRDefault="00566CAE" w:rsidP="00566CAE">
      <w:pPr>
        <w:autoSpaceDE w:val="0"/>
        <w:autoSpaceDN w:val="0"/>
        <w:adjustRightInd w:val="0"/>
        <w:spacing w:line="276" w:lineRule="auto"/>
        <w:jc w:val="both"/>
        <w:rPr>
          <w:rFonts w:ascii="Constantia" w:hAnsi="Constantia"/>
        </w:rPr>
      </w:pPr>
    </w:p>
    <w:p w14:paraId="66F6D988" w14:textId="77777777" w:rsidR="00566CAE" w:rsidRDefault="00566CAE" w:rsidP="00566CAE">
      <w:pPr>
        <w:autoSpaceDE w:val="0"/>
        <w:autoSpaceDN w:val="0"/>
        <w:adjustRightInd w:val="0"/>
        <w:spacing w:line="276" w:lineRule="auto"/>
        <w:jc w:val="both"/>
        <w:rPr>
          <w:rFonts w:ascii="Constantia" w:hAnsi="Constantia"/>
        </w:rPr>
      </w:pPr>
      <w:r>
        <w:rPr>
          <w:rFonts w:ascii="Constantia" w:hAnsi="Constantia"/>
          <w:b/>
          <w:bCs/>
          <w:color w:val="5D739A" w:themeColor="accent3"/>
        </w:rPr>
        <w:t>Ο σχεδιασμός των παρεμβάσεων</w:t>
      </w:r>
      <w:r>
        <w:rPr>
          <w:rFonts w:ascii="Constantia" w:hAnsi="Constantia"/>
          <w:color w:val="5D739A" w:themeColor="accent3"/>
        </w:rPr>
        <w:t xml:space="preserve"> </w:t>
      </w:r>
      <w:r>
        <w:rPr>
          <w:rFonts w:ascii="Constantia" w:hAnsi="Constantia"/>
        </w:rPr>
        <w:t xml:space="preserve">πρέπει να βασίζεται στην </w:t>
      </w:r>
      <w:r>
        <w:rPr>
          <w:rFonts w:ascii="Constantia" w:hAnsi="Constantia"/>
          <w:b/>
          <w:bCs/>
          <w:color w:val="5D739A" w:themeColor="accent3"/>
        </w:rPr>
        <w:t>αρχή του «</w:t>
      </w:r>
      <w:proofErr w:type="spellStart"/>
      <w:r>
        <w:rPr>
          <w:rFonts w:ascii="Constantia" w:hAnsi="Constantia"/>
          <w:b/>
          <w:bCs/>
          <w:color w:val="5D739A" w:themeColor="accent3"/>
        </w:rPr>
        <w:t>mainstreaming</w:t>
      </w:r>
      <w:proofErr w:type="spellEnd"/>
      <w:r>
        <w:rPr>
          <w:rFonts w:ascii="Constantia" w:hAnsi="Constantia"/>
          <w:b/>
          <w:bCs/>
          <w:color w:val="5D739A" w:themeColor="accent3"/>
        </w:rPr>
        <w:t>»</w:t>
      </w:r>
      <w:r>
        <w:rPr>
          <w:rFonts w:ascii="Constantia" w:hAnsi="Constantia"/>
          <w:color w:val="5D739A" w:themeColor="accent3"/>
        </w:rPr>
        <w:t>,</w:t>
      </w:r>
      <w:r>
        <w:rPr>
          <w:rStyle w:val="FootnoteReference"/>
          <w:rFonts w:ascii="Constantia" w:hAnsi="Constantia"/>
        </w:rPr>
        <w:footnoteReference w:id="59"/>
      </w:r>
      <w:r>
        <w:rPr>
          <w:rFonts w:ascii="Constantia" w:hAnsi="Constantia"/>
        </w:rPr>
        <w:t xml:space="preserve"> δηλαδή να </w:t>
      </w:r>
      <w:r>
        <w:rPr>
          <w:rFonts w:ascii="Constantia" w:hAnsi="Constantia"/>
          <w:b/>
          <w:bCs/>
          <w:color w:val="5D739A" w:themeColor="accent3"/>
        </w:rPr>
        <w:t>αποσκοπεί στη συμπερίληψη της διάστασης της αναπηρίας</w:t>
      </w:r>
      <w:r>
        <w:rPr>
          <w:rFonts w:ascii="Constantia" w:hAnsi="Constantia"/>
        </w:rPr>
        <w:t xml:space="preserve"> στο </w:t>
      </w:r>
      <w:r>
        <w:rPr>
          <w:rFonts w:ascii="Constantia" w:hAnsi="Constantia"/>
          <w:b/>
          <w:bCs/>
          <w:color w:val="5D739A" w:themeColor="accent3"/>
        </w:rPr>
        <w:t>σύνολο των πολιτικών που αφορούν τον συνολικό πληθυσμό της περιφέρειας</w:t>
      </w:r>
      <w:r>
        <w:rPr>
          <w:rFonts w:ascii="Constantia" w:hAnsi="Constantia"/>
        </w:rPr>
        <w:t xml:space="preserve">. </w:t>
      </w:r>
    </w:p>
    <w:p w14:paraId="2704339D" w14:textId="77777777" w:rsidR="00566CAE" w:rsidRDefault="00566CAE" w:rsidP="00566CAE">
      <w:pPr>
        <w:autoSpaceDE w:val="0"/>
        <w:autoSpaceDN w:val="0"/>
        <w:adjustRightInd w:val="0"/>
        <w:spacing w:line="276" w:lineRule="auto"/>
        <w:jc w:val="both"/>
        <w:rPr>
          <w:rFonts w:ascii="Constantia" w:hAnsi="Constantia"/>
        </w:rPr>
      </w:pPr>
    </w:p>
    <w:p w14:paraId="673CD584" w14:textId="77777777" w:rsidR="00566CAE" w:rsidRDefault="00566CAE" w:rsidP="00566CAE">
      <w:pPr>
        <w:autoSpaceDE w:val="0"/>
        <w:autoSpaceDN w:val="0"/>
        <w:adjustRightInd w:val="0"/>
        <w:spacing w:line="276" w:lineRule="auto"/>
        <w:jc w:val="both"/>
        <w:rPr>
          <w:rFonts w:ascii="Constantia" w:hAnsi="Constantia"/>
        </w:rPr>
      </w:pPr>
      <w:r>
        <w:rPr>
          <w:rFonts w:ascii="Constantia" w:hAnsi="Constantia"/>
        </w:rPr>
        <w:t xml:space="preserve">Συγχρόνως, οι εξειδικευμένες παρεμβάσεις πρέπει να λειτουργούν συμπληρωματικά, ώστε να αντιμετωπίζουν τα ειδικά εμπόδια και τις διακρίσεις που βιώνουν τα άτομα με αναπηρία στην περιφέρεια βάσει της υφιστάμενης κατάστασης. </w:t>
      </w:r>
    </w:p>
    <w:p w14:paraId="23D80DBC" w14:textId="77777777" w:rsidR="00566CAE" w:rsidRDefault="00566CAE" w:rsidP="00566CAE">
      <w:pPr>
        <w:autoSpaceDE w:val="0"/>
        <w:autoSpaceDN w:val="0"/>
        <w:adjustRightInd w:val="0"/>
        <w:spacing w:line="276" w:lineRule="auto"/>
        <w:jc w:val="both"/>
        <w:rPr>
          <w:rFonts w:ascii="Constantia" w:hAnsi="Constantia"/>
        </w:rPr>
      </w:pPr>
    </w:p>
    <w:p w14:paraId="3293A48A" w14:textId="77777777" w:rsidR="00566CAE" w:rsidRDefault="00566CAE" w:rsidP="00566CAE">
      <w:pPr>
        <w:autoSpaceDE w:val="0"/>
        <w:autoSpaceDN w:val="0"/>
        <w:adjustRightInd w:val="0"/>
        <w:spacing w:line="276" w:lineRule="auto"/>
        <w:jc w:val="both"/>
        <w:rPr>
          <w:rFonts w:ascii="Constantia" w:hAnsi="Constantia"/>
        </w:rPr>
      </w:pPr>
      <w:r>
        <w:rPr>
          <w:rFonts w:ascii="Constantia" w:hAnsi="Constantia"/>
        </w:rPr>
        <w:lastRenderedPageBreak/>
        <w:t xml:space="preserve">Ωστόσο, </w:t>
      </w:r>
      <w:r>
        <w:rPr>
          <w:rFonts w:ascii="Constantia" w:hAnsi="Constantia"/>
          <w:b/>
          <w:bCs/>
          <w:color w:val="5D739A" w:themeColor="accent3"/>
        </w:rPr>
        <w:t>η συμπερίληψη των βασικών δικαιωματικών αρχών</w:t>
      </w:r>
      <w:r>
        <w:rPr>
          <w:rFonts w:ascii="Constantia" w:hAnsi="Constantia"/>
          <w:color w:val="5D739A" w:themeColor="accent3"/>
        </w:rPr>
        <w:t xml:space="preserve"> </w:t>
      </w:r>
      <w:r>
        <w:rPr>
          <w:rFonts w:ascii="Constantia" w:hAnsi="Constantia"/>
          <w:b/>
          <w:bCs/>
          <w:color w:val="5D739A" w:themeColor="accent3"/>
        </w:rPr>
        <w:t>αφορά όχι μόνο το περιεχόμενο αλλά και τη διαδικασία σχεδιασμού και υλοποίησης ενός ΣΔΑ</w:t>
      </w:r>
      <w:r>
        <w:rPr>
          <w:rFonts w:ascii="Constantia" w:hAnsi="Constantia"/>
        </w:rPr>
        <w:t xml:space="preserve">. </w:t>
      </w:r>
    </w:p>
    <w:p w14:paraId="651C014C" w14:textId="77777777" w:rsidR="00566CAE" w:rsidRDefault="00566CAE" w:rsidP="00566CAE">
      <w:pPr>
        <w:autoSpaceDE w:val="0"/>
        <w:autoSpaceDN w:val="0"/>
        <w:adjustRightInd w:val="0"/>
        <w:spacing w:line="276" w:lineRule="auto"/>
        <w:jc w:val="both"/>
        <w:rPr>
          <w:rFonts w:ascii="Constantia" w:hAnsi="Constantia"/>
        </w:rPr>
      </w:pPr>
    </w:p>
    <w:p w14:paraId="7E6A9F2A" w14:textId="77777777" w:rsidR="00566CAE" w:rsidRDefault="00566CAE" w:rsidP="00566CAE">
      <w:pPr>
        <w:autoSpaceDE w:val="0"/>
        <w:autoSpaceDN w:val="0"/>
        <w:adjustRightInd w:val="0"/>
        <w:spacing w:line="276" w:lineRule="auto"/>
        <w:jc w:val="both"/>
        <w:rPr>
          <w:rFonts w:ascii="Constantia" w:hAnsi="Constantia"/>
        </w:rPr>
      </w:pPr>
      <w:r>
        <w:rPr>
          <w:rFonts w:ascii="Constantia" w:hAnsi="Constantia"/>
        </w:rPr>
        <w:t xml:space="preserve">Ειδικότερα, η διαδικασία κατάρτισης του ΣΔΑ οφείλει να διασφαλίζει : </w:t>
      </w:r>
    </w:p>
    <w:p w14:paraId="5B69174D" w14:textId="77777777" w:rsidR="00566CAE" w:rsidRDefault="00566CAE" w:rsidP="00566CAE">
      <w:pPr>
        <w:pStyle w:val="ListParagraph"/>
        <w:numPr>
          <w:ilvl w:val="0"/>
          <w:numId w:val="24"/>
        </w:numPr>
        <w:autoSpaceDE w:val="0"/>
        <w:autoSpaceDN w:val="0"/>
        <w:adjustRightInd w:val="0"/>
        <w:spacing w:after="0"/>
        <w:rPr>
          <w:rFonts w:ascii="Constantia" w:hAnsi="Constantia"/>
          <w:sz w:val="24"/>
          <w:szCs w:val="24"/>
        </w:rPr>
      </w:pPr>
      <w:r>
        <w:rPr>
          <w:rFonts w:ascii="Constantia" w:hAnsi="Constantia"/>
          <w:sz w:val="24"/>
          <w:szCs w:val="24"/>
        </w:rPr>
        <w:t xml:space="preserve">την ενεργή συμμετοχή/εμπλοκή των ίδιων των ατόμων με αναπηρία, μέσω των αντιπροσωπευτικών τους οργανώσεων στον σχεδιασμό των πολιτικών που τους αφορούν </w:t>
      </w:r>
    </w:p>
    <w:p w14:paraId="69AFC75A" w14:textId="77777777" w:rsidR="00566CAE" w:rsidRDefault="00566CAE" w:rsidP="00566CAE">
      <w:pPr>
        <w:pStyle w:val="ListParagraph"/>
        <w:numPr>
          <w:ilvl w:val="0"/>
          <w:numId w:val="24"/>
        </w:numPr>
        <w:autoSpaceDE w:val="0"/>
        <w:autoSpaceDN w:val="0"/>
        <w:adjustRightInd w:val="0"/>
        <w:spacing w:after="0"/>
        <w:rPr>
          <w:rFonts w:ascii="Constantia" w:hAnsi="Constantia"/>
          <w:sz w:val="24"/>
          <w:szCs w:val="24"/>
        </w:rPr>
      </w:pPr>
      <w:r>
        <w:rPr>
          <w:rFonts w:ascii="Constantia" w:hAnsi="Constantia"/>
          <w:sz w:val="24"/>
          <w:szCs w:val="24"/>
        </w:rPr>
        <w:t xml:space="preserve">την τήρηση των αρχών της προσβασιμότητας σε όλες τις πτυχές και φάσεις εκπόνησης και υλοποίησής του ΣΔΑ. </w:t>
      </w:r>
    </w:p>
    <w:p w14:paraId="177FB47E" w14:textId="77777777" w:rsidR="00566CAE" w:rsidRDefault="00566CAE" w:rsidP="00566CAE">
      <w:pPr>
        <w:pStyle w:val="ListParagraph"/>
        <w:numPr>
          <w:ilvl w:val="0"/>
          <w:numId w:val="24"/>
        </w:numPr>
        <w:autoSpaceDE w:val="0"/>
        <w:autoSpaceDN w:val="0"/>
        <w:adjustRightInd w:val="0"/>
        <w:spacing w:after="0"/>
        <w:rPr>
          <w:rFonts w:ascii="Constantia" w:hAnsi="Constantia"/>
          <w:sz w:val="24"/>
          <w:szCs w:val="24"/>
        </w:rPr>
      </w:pPr>
      <w:r>
        <w:rPr>
          <w:rFonts w:ascii="Constantia" w:hAnsi="Constantia"/>
          <w:sz w:val="24"/>
          <w:szCs w:val="24"/>
        </w:rPr>
        <w:t>την αρχή της κοινωνικής λογοδοσίας και διαφάνειας, δηλαδή την απαίτηση για εξωστρέφεια και δημοσιότητα των διαδικασιών και των αποτελεσμάτων που υλοποιούνται στο πλαίσιο του ΣΔΑ.</w:t>
      </w:r>
    </w:p>
    <w:p w14:paraId="193C15BA" w14:textId="77777777" w:rsidR="00566CAE" w:rsidRDefault="00566CAE" w:rsidP="00566CAE">
      <w:pPr>
        <w:pStyle w:val="ListParagraph"/>
        <w:autoSpaceDE w:val="0"/>
        <w:autoSpaceDN w:val="0"/>
        <w:adjustRightInd w:val="0"/>
        <w:spacing w:after="0"/>
        <w:rPr>
          <w:rFonts w:ascii="Constantia" w:hAnsi="Constantia"/>
        </w:rPr>
      </w:pPr>
    </w:p>
    <w:p w14:paraId="311A2CC7" w14:textId="77777777" w:rsidR="00566CAE" w:rsidRDefault="00566CAE" w:rsidP="00566CAE">
      <w:pPr>
        <w:autoSpaceDE w:val="0"/>
        <w:autoSpaceDN w:val="0"/>
        <w:adjustRightInd w:val="0"/>
        <w:spacing w:line="276" w:lineRule="auto"/>
        <w:jc w:val="both"/>
        <w:rPr>
          <w:rFonts w:ascii="Constantia" w:hAnsi="Constantia"/>
        </w:rPr>
      </w:pPr>
      <w:r>
        <w:rPr>
          <w:rFonts w:ascii="Constantia" w:hAnsi="Constantia"/>
          <w:b/>
          <w:bCs/>
          <w:color w:val="5D739A" w:themeColor="accent3"/>
        </w:rPr>
        <w:t>Βασική</w:t>
      </w:r>
      <w:r>
        <w:rPr>
          <w:rFonts w:ascii="Constantia" w:hAnsi="Constantia"/>
          <w:b/>
          <w:bCs/>
        </w:rPr>
        <w:t xml:space="preserve"> </w:t>
      </w:r>
      <w:r>
        <w:rPr>
          <w:rFonts w:ascii="Constantia" w:hAnsi="Constantia"/>
        </w:rPr>
        <w:t xml:space="preserve">επίσης </w:t>
      </w:r>
      <w:r>
        <w:rPr>
          <w:rFonts w:ascii="Constantia" w:hAnsi="Constantia"/>
          <w:b/>
          <w:bCs/>
          <w:color w:val="5D739A" w:themeColor="accent3"/>
        </w:rPr>
        <w:t>κατευθυντήρια αρχή για την ανάπτυξη ενός επιτυχημένου ΣΔΑ</w:t>
      </w:r>
      <w:r>
        <w:rPr>
          <w:rFonts w:ascii="Constantia" w:hAnsi="Constantia"/>
          <w:color w:val="497288" w:themeColor="accent4" w:themeShade="BF"/>
        </w:rPr>
        <w:t xml:space="preserve"> </w:t>
      </w:r>
      <w:r>
        <w:rPr>
          <w:rFonts w:ascii="Constantia" w:hAnsi="Constantia"/>
        </w:rPr>
        <w:t xml:space="preserve">σε επίπεδο περιφέρειας αποτελεί η </w:t>
      </w:r>
      <w:r>
        <w:rPr>
          <w:rFonts w:ascii="Constantia" w:hAnsi="Constantia"/>
          <w:b/>
          <w:bCs/>
          <w:color w:val="5D739A" w:themeColor="accent3"/>
        </w:rPr>
        <w:t>επίτευξη συνέργειας και αμοιβαίας σχέσης των στοχεύσεων και των δράσεων με τον γενικό αναπτυξιακό σχεδιασμό της Περιφέρειας</w:t>
      </w:r>
      <w:r>
        <w:rPr>
          <w:rFonts w:ascii="Constantia" w:hAnsi="Constantia"/>
          <w:color w:val="5D739A" w:themeColor="accent3"/>
        </w:rPr>
        <w:t xml:space="preserve"> </w:t>
      </w:r>
      <w:r>
        <w:rPr>
          <w:rFonts w:ascii="Constantia" w:hAnsi="Constantia"/>
        </w:rPr>
        <w:t>καθώς και με τα υπόλοιπα τομεακά σχέδια δράσης που υλοποιούνται και στο τοπικό επίπεδο. Η συνέργεια ανάμεσα στον γενικότερο σχεδιασμό και στο ΣΔΑ, αποτρέπει τη διενέργεια παράλληλων δράσεων, εξοικονομεί πόρους και αυξάνει την αποτελεσματικότητα των παρεμβάσεων.</w:t>
      </w:r>
      <w:r>
        <w:rPr>
          <w:rStyle w:val="FootnoteReference"/>
          <w:rFonts w:ascii="Constantia" w:hAnsi="Constantia"/>
        </w:rPr>
        <w:footnoteReference w:id="60"/>
      </w:r>
    </w:p>
    <w:p w14:paraId="5434AE93" w14:textId="77777777" w:rsidR="00566CAE" w:rsidRDefault="00566CAE" w:rsidP="00566CAE">
      <w:pPr>
        <w:autoSpaceDE w:val="0"/>
        <w:autoSpaceDN w:val="0"/>
        <w:adjustRightInd w:val="0"/>
        <w:rPr>
          <w:rFonts w:ascii="Constantia" w:hAnsi="Constantia"/>
          <w:i/>
        </w:rPr>
      </w:pPr>
    </w:p>
    <w:p w14:paraId="041A26E8" w14:textId="77777777" w:rsidR="00566CAE" w:rsidRDefault="00566CAE" w:rsidP="00566CAE">
      <w:pPr>
        <w:pStyle w:val="Heading2"/>
        <w:numPr>
          <w:ilvl w:val="2"/>
          <w:numId w:val="21"/>
        </w:numPr>
        <w:spacing w:before="0" w:after="0"/>
        <w:jc w:val="both"/>
        <w:rPr>
          <w:rFonts w:ascii="Constantia" w:hAnsi="Constantia"/>
          <w:b/>
          <w:bCs w:val="0"/>
          <w:color w:val="514DAA" w:themeColor="accent2" w:themeShade="BF"/>
        </w:rPr>
      </w:pPr>
      <w:bookmarkStart w:id="302" w:name="_Toc117957721"/>
      <w:bookmarkStart w:id="303" w:name="_Toc120781654"/>
      <w:bookmarkStart w:id="304" w:name="_Toc121216491"/>
      <w:bookmarkStart w:id="305" w:name="_Toc121732278"/>
      <w:r>
        <w:rPr>
          <w:rFonts w:ascii="Constantia" w:hAnsi="Constantia"/>
          <w:b/>
          <w:bCs w:val="0"/>
          <w:color w:val="514DAA" w:themeColor="accent2" w:themeShade="BF"/>
        </w:rPr>
        <w:t>Θεσμικό πλαίσιο</w:t>
      </w:r>
      <w:bookmarkEnd w:id="302"/>
      <w:bookmarkEnd w:id="303"/>
      <w:bookmarkEnd w:id="304"/>
      <w:bookmarkEnd w:id="305"/>
    </w:p>
    <w:p w14:paraId="7A533C2A" w14:textId="77777777" w:rsidR="00566CAE" w:rsidRDefault="00566CAE" w:rsidP="00566CAE">
      <w:pPr>
        <w:spacing w:line="276" w:lineRule="auto"/>
        <w:jc w:val="both"/>
        <w:rPr>
          <w:rFonts w:ascii="Constantia" w:hAnsi="Constantia"/>
        </w:rPr>
      </w:pPr>
      <w:r>
        <w:rPr>
          <w:rFonts w:ascii="Constantia" w:hAnsi="Constantia"/>
        </w:rPr>
        <w:t>Στην ενότητα αυτή θα αναφέρεται το θεσμικό πλαίσιο διέπει τις πολιτικές για την αναπηρία και καθορίζει τις υποχρεώσεις της Περιφέρειας προς τα άτομα με αναπηρία και χρόνιες παθήσεις.</w:t>
      </w:r>
    </w:p>
    <w:p w14:paraId="663805B3" w14:textId="77777777" w:rsidR="00566CAE" w:rsidRDefault="00566CAE" w:rsidP="00566CAE">
      <w:pPr>
        <w:spacing w:line="276" w:lineRule="auto"/>
        <w:jc w:val="both"/>
        <w:rPr>
          <w:rFonts w:ascii="Constantia" w:hAnsi="Constantia"/>
        </w:rPr>
      </w:pPr>
    </w:p>
    <w:p w14:paraId="0E3F9A58" w14:textId="77777777" w:rsidR="00566CAE" w:rsidRDefault="00566CAE" w:rsidP="00566CAE">
      <w:pPr>
        <w:spacing w:line="276" w:lineRule="auto"/>
        <w:jc w:val="both"/>
        <w:rPr>
          <w:rFonts w:ascii="Constantia" w:hAnsi="Constantia"/>
        </w:rPr>
      </w:pPr>
      <w:r>
        <w:rPr>
          <w:rFonts w:ascii="Constantia" w:hAnsi="Constantia"/>
        </w:rPr>
        <w:t>Ενδεικτικά αναφέρονται τα εξής:</w:t>
      </w:r>
    </w:p>
    <w:p w14:paraId="3910CE2D" w14:textId="77777777" w:rsidR="00566CAE" w:rsidRPr="00C66229" w:rsidRDefault="00566CAE" w:rsidP="00566CAE">
      <w:pPr>
        <w:pStyle w:val="ListParagraph"/>
        <w:numPr>
          <w:ilvl w:val="0"/>
          <w:numId w:val="25"/>
        </w:numPr>
        <w:rPr>
          <w:rFonts w:ascii="Constantia" w:hAnsi="Constantia"/>
          <w:sz w:val="24"/>
          <w:szCs w:val="24"/>
        </w:rPr>
      </w:pPr>
      <w:r w:rsidRPr="00C66229">
        <w:rPr>
          <w:rFonts w:ascii="Constantia" w:hAnsi="Constantia"/>
          <w:sz w:val="24"/>
          <w:szCs w:val="24"/>
        </w:rPr>
        <w:t>Το Σύνταγμα της Ελλάδας,</w:t>
      </w:r>
    </w:p>
    <w:p w14:paraId="54C274A1" w14:textId="77777777" w:rsidR="00566CAE" w:rsidRDefault="00566CAE" w:rsidP="00566CAE">
      <w:pPr>
        <w:pStyle w:val="ListParagraph"/>
        <w:numPr>
          <w:ilvl w:val="0"/>
          <w:numId w:val="25"/>
        </w:numPr>
        <w:rPr>
          <w:rFonts w:ascii="Constantia" w:hAnsi="Constantia"/>
        </w:rPr>
      </w:pPr>
      <w:r>
        <w:rPr>
          <w:rFonts w:ascii="Constantia" w:hAnsi="Constantia"/>
          <w:sz w:val="24"/>
          <w:szCs w:val="24"/>
        </w:rPr>
        <w:t>Σύμβαση των ΗΕ για τα Δικαιώματα των Ατόμων με Αναπηρίες (CRPD),</w:t>
      </w:r>
    </w:p>
    <w:p w14:paraId="43012DFD" w14:textId="77777777" w:rsidR="00566CAE" w:rsidRDefault="00566CAE" w:rsidP="00566CAE">
      <w:pPr>
        <w:pStyle w:val="ListParagraph"/>
        <w:numPr>
          <w:ilvl w:val="0"/>
          <w:numId w:val="25"/>
        </w:numPr>
        <w:rPr>
          <w:rFonts w:ascii="Constantia" w:hAnsi="Constantia"/>
        </w:rPr>
      </w:pPr>
      <w:r>
        <w:rPr>
          <w:rFonts w:ascii="Constantia" w:hAnsi="Constantia"/>
          <w:sz w:val="24"/>
          <w:szCs w:val="24"/>
        </w:rPr>
        <w:t xml:space="preserve">Κανονιστικό πλαίσιο ΕΔΕΤ, </w:t>
      </w:r>
    </w:p>
    <w:p w14:paraId="1F4E1329" w14:textId="77777777" w:rsidR="00566CAE" w:rsidRDefault="00566CAE" w:rsidP="00566CAE">
      <w:pPr>
        <w:pStyle w:val="ListParagraph"/>
        <w:numPr>
          <w:ilvl w:val="0"/>
          <w:numId w:val="25"/>
        </w:numPr>
        <w:rPr>
          <w:rFonts w:ascii="Constantia" w:hAnsi="Constantia"/>
        </w:rPr>
      </w:pPr>
      <w:r>
        <w:rPr>
          <w:rFonts w:ascii="Constantia" w:hAnsi="Constantia"/>
          <w:sz w:val="24"/>
          <w:szCs w:val="24"/>
        </w:rPr>
        <w:t xml:space="preserve">Χάρτης θεμελιωδών δικαιωμάτων της ΕΕ, </w:t>
      </w:r>
    </w:p>
    <w:p w14:paraId="1141D3FB" w14:textId="77777777" w:rsidR="00566CAE" w:rsidRDefault="00566CAE" w:rsidP="00566CAE">
      <w:pPr>
        <w:pStyle w:val="ListParagraph"/>
        <w:numPr>
          <w:ilvl w:val="0"/>
          <w:numId w:val="25"/>
        </w:numPr>
        <w:rPr>
          <w:rFonts w:ascii="Constantia" w:hAnsi="Constantia"/>
        </w:rPr>
      </w:pPr>
      <w:r>
        <w:rPr>
          <w:rFonts w:ascii="Constantia" w:hAnsi="Constantia"/>
          <w:sz w:val="24"/>
          <w:szCs w:val="24"/>
        </w:rPr>
        <w:t xml:space="preserve">Ευρωπαϊκός πυλώνας κοινωνικών δικαιωμάτων, </w:t>
      </w:r>
    </w:p>
    <w:p w14:paraId="256DED9F" w14:textId="77777777" w:rsidR="00566CAE" w:rsidRDefault="00566CAE" w:rsidP="00566CAE">
      <w:pPr>
        <w:pStyle w:val="ListParagraph"/>
        <w:numPr>
          <w:ilvl w:val="0"/>
          <w:numId w:val="25"/>
        </w:numPr>
        <w:rPr>
          <w:rFonts w:ascii="Constantia" w:hAnsi="Constantia"/>
        </w:rPr>
      </w:pPr>
      <w:r>
        <w:rPr>
          <w:rFonts w:ascii="Constantia" w:hAnsi="Constantia"/>
          <w:sz w:val="24"/>
          <w:szCs w:val="24"/>
        </w:rPr>
        <w:t>Ευρωπαϊκή Στρατηγική για την αναπηρία «Ένωση Ισότητας – Ευρωπαϊκή Στρατηγική για τα δικαιώματα των ατόμων με αναπηρία 2021-2030»,</w:t>
      </w:r>
    </w:p>
    <w:p w14:paraId="0541B166" w14:textId="77777777" w:rsidR="00566CAE" w:rsidRPr="00196B04" w:rsidRDefault="00566CAE" w:rsidP="00566CAE">
      <w:pPr>
        <w:pStyle w:val="ListParagraph"/>
        <w:numPr>
          <w:ilvl w:val="0"/>
          <w:numId w:val="25"/>
        </w:numPr>
        <w:rPr>
          <w:rFonts w:ascii="Constantia" w:hAnsi="Constantia"/>
        </w:rPr>
      </w:pPr>
      <w:r>
        <w:rPr>
          <w:rFonts w:ascii="Constantia" w:hAnsi="Constantia"/>
          <w:sz w:val="24"/>
          <w:szCs w:val="24"/>
        </w:rPr>
        <w:t xml:space="preserve">Ευρωπαϊκή </w:t>
      </w:r>
      <w:proofErr w:type="spellStart"/>
      <w:r>
        <w:rPr>
          <w:rFonts w:ascii="Constantia" w:hAnsi="Constantia"/>
          <w:sz w:val="24"/>
          <w:szCs w:val="24"/>
        </w:rPr>
        <w:t>Agenda</w:t>
      </w:r>
      <w:proofErr w:type="spellEnd"/>
      <w:r>
        <w:rPr>
          <w:rFonts w:ascii="Constantia" w:hAnsi="Constantia"/>
          <w:sz w:val="24"/>
          <w:szCs w:val="24"/>
        </w:rPr>
        <w:t xml:space="preserve"> 2030, </w:t>
      </w:r>
    </w:p>
    <w:p w14:paraId="443F5837" w14:textId="77777777" w:rsidR="00566CAE" w:rsidRDefault="00566CAE" w:rsidP="00566CAE">
      <w:pPr>
        <w:pStyle w:val="ListParagraph"/>
        <w:numPr>
          <w:ilvl w:val="0"/>
          <w:numId w:val="25"/>
        </w:numPr>
        <w:rPr>
          <w:rFonts w:ascii="Constantia" w:hAnsi="Constantia"/>
        </w:rPr>
      </w:pPr>
      <w:r>
        <w:rPr>
          <w:rFonts w:ascii="Constantia" w:hAnsi="Constantia"/>
          <w:sz w:val="24"/>
          <w:szCs w:val="24"/>
        </w:rPr>
        <w:t xml:space="preserve">Νόμος 4488/2017,  </w:t>
      </w:r>
    </w:p>
    <w:p w14:paraId="4D281EBB" w14:textId="77777777" w:rsidR="00566CAE" w:rsidRDefault="00566CAE" w:rsidP="00566CAE">
      <w:pPr>
        <w:pStyle w:val="ListParagraph"/>
        <w:numPr>
          <w:ilvl w:val="0"/>
          <w:numId w:val="25"/>
        </w:numPr>
        <w:rPr>
          <w:rFonts w:ascii="Constantia" w:hAnsi="Constantia"/>
        </w:rPr>
      </w:pPr>
      <w:r>
        <w:rPr>
          <w:rFonts w:ascii="Constantia" w:hAnsi="Constantia"/>
          <w:sz w:val="24"/>
          <w:szCs w:val="24"/>
        </w:rPr>
        <w:t>Εθνικό Σχέδιο Δράσης για τα δικαιώματα των ατόμων με αναπηρία,</w:t>
      </w:r>
      <w:r>
        <w:rPr>
          <w:rStyle w:val="FootnoteReference"/>
          <w:rFonts w:ascii="Constantia" w:hAnsi="Constantia"/>
          <w:sz w:val="24"/>
          <w:szCs w:val="24"/>
        </w:rPr>
        <w:footnoteReference w:id="61"/>
      </w:r>
      <w:r>
        <w:rPr>
          <w:rFonts w:ascii="Constantia" w:hAnsi="Constantia"/>
          <w:sz w:val="24"/>
          <w:szCs w:val="24"/>
        </w:rPr>
        <w:t xml:space="preserve"> </w:t>
      </w:r>
    </w:p>
    <w:p w14:paraId="172FC33A" w14:textId="77777777" w:rsidR="00566CAE" w:rsidRPr="004B112F" w:rsidRDefault="00566CAE" w:rsidP="00566CAE">
      <w:pPr>
        <w:pStyle w:val="ListParagraph"/>
        <w:numPr>
          <w:ilvl w:val="0"/>
          <w:numId w:val="25"/>
        </w:numPr>
        <w:rPr>
          <w:rFonts w:ascii="Constantia" w:hAnsi="Constantia"/>
        </w:rPr>
      </w:pPr>
      <w:r>
        <w:rPr>
          <w:rFonts w:ascii="Constantia" w:hAnsi="Constantia"/>
          <w:sz w:val="24"/>
          <w:szCs w:val="24"/>
        </w:rPr>
        <w:lastRenderedPageBreak/>
        <w:t>ν. 3852/2010 Α’ 87, όπως τροποποιήθηκε και ισχύει σήμερα</w:t>
      </w:r>
      <w:r w:rsidRPr="0078765C">
        <w:rPr>
          <w:rFonts w:ascii="Constantia" w:hAnsi="Constantia"/>
        </w:rPr>
        <w:t xml:space="preserve"> κ.ά.</w:t>
      </w:r>
      <w:r>
        <w:rPr>
          <w:rStyle w:val="FootnoteReference"/>
          <w:rFonts w:ascii="Constantia" w:hAnsi="Constantia"/>
        </w:rPr>
        <w:footnoteReference w:id="62"/>
      </w:r>
    </w:p>
    <w:p w14:paraId="1E615300" w14:textId="77777777" w:rsidR="00566CAE" w:rsidRPr="00D5508A" w:rsidRDefault="00566CAE" w:rsidP="00566CAE">
      <w:pPr>
        <w:pStyle w:val="ListParagraph"/>
        <w:rPr>
          <w:rFonts w:ascii="Constantia" w:hAnsi="Constantia"/>
        </w:rPr>
      </w:pPr>
    </w:p>
    <w:p w14:paraId="16B9F30E" w14:textId="77777777" w:rsidR="00566CAE" w:rsidRDefault="00566CAE" w:rsidP="00566CAE">
      <w:pPr>
        <w:pStyle w:val="Heading2"/>
        <w:numPr>
          <w:ilvl w:val="2"/>
          <w:numId w:val="21"/>
        </w:numPr>
        <w:spacing w:before="0" w:after="0"/>
        <w:ind w:left="357" w:hanging="357"/>
        <w:rPr>
          <w:rFonts w:ascii="Constantia" w:hAnsi="Constantia"/>
          <w:b/>
          <w:bCs w:val="0"/>
          <w:color w:val="514DAA" w:themeColor="accent2" w:themeShade="BF"/>
        </w:rPr>
      </w:pPr>
      <w:bookmarkStart w:id="306" w:name="_Toc117957722"/>
      <w:bookmarkStart w:id="307" w:name="_Toc120781655"/>
      <w:bookmarkStart w:id="308" w:name="_Toc121216492"/>
      <w:bookmarkStart w:id="309" w:name="_Toc121732279"/>
      <w:r>
        <w:rPr>
          <w:rFonts w:ascii="Constantia" w:hAnsi="Constantia"/>
          <w:b/>
          <w:bCs w:val="0"/>
          <w:color w:val="514DAA" w:themeColor="accent2" w:themeShade="BF"/>
        </w:rPr>
        <w:t>Καταγραφή υφιστάμενης κατάστασης</w:t>
      </w:r>
      <w:bookmarkEnd w:id="306"/>
      <w:bookmarkEnd w:id="307"/>
      <w:bookmarkEnd w:id="308"/>
      <w:bookmarkEnd w:id="309"/>
    </w:p>
    <w:p w14:paraId="76AE2192" w14:textId="77777777" w:rsidR="00566CAE" w:rsidRDefault="00566CAE" w:rsidP="00566CAE">
      <w:pPr>
        <w:spacing w:line="276" w:lineRule="auto"/>
        <w:jc w:val="both"/>
        <w:rPr>
          <w:rFonts w:ascii="Constantia" w:hAnsi="Constantia"/>
        </w:rPr>
      </w:pPr>
      <w:r>
        <w:rPr>
          <w:rFonts w:ascii="Constantia" w:hAnsi="Constantia"/>
          <w:b/>
          <w:bCs/>
          <w:color w:val="5D739A" w:themeColor="accent3"/>
        </w:rPr>
        <w:t>Βασικό συστατικό ενός ΣΔΑ</w:t>
      </w:r>
      <w:r>
        <w:rPr>
          <w:rFonts w:ascii="Constantia" w:hAnsi="Constantia"/>
          <w:color w:val="5D739A" w:themeColor="accent3"/>
        </w:rPr>
        <w:t xml:space="preserve"> </w:t>
      </w:r>
      <w:r>
        <w:rPr>
          <w:rFonts w:ascii="Constantia" w:hAnsi="Constantia"/>
        </w:rPr>
        <w:t xml:space="preserve">είναι η </w:t>
      </w:r>
      <w:r>
        <w:rPr>
          <w:rFonts w:ascii="Constantia" w:hAnsi="Constantia"/>
          <w:b/>
          <w:bCs/>
          <w:color w:val="5D739A" w:themeColor="accent3"/>
        </w:rPr>
        <w:t>αποτύπωση της υφιστάμενης κατάστασης</w:t>
      </w:r>
      <w:r>
        <w:rPr>
          <w:rFonts w:ascii="Constantia" w:hAnsi="Constantia"/>
        </w:rPr>
        <w:t xml:space="preserve">, ως προς την διαβίωση, τις ανάγκες και τα δικαιώματα των ατόμων με αναπηρία και χρόνιες παθήσεις στο επίπεδο της Περιφέρειας. </w:t>
      </w:r>
      <w:r>
        <w:rPr>
          <w:rFonts w:ascii="Constantia" w:hAnsi="Constantia"/>
          <w:b/>
          <w:bCs/>
          <w:color w:val="5D739A" w:themeColor="accent3"/>
        </w:rPr>
        <w:t>Τα συμπεράσματα της μελέτης της υφιστάμενης κατάστασης</w:t>
      </w:r>
      <w:r>
        <w:rPr>
          <w:rFonts w:ascii="Constantia" w:hAnsi="Constantia"/>
          <w:color w:val="5D739A" w:themeColor="accent3"/>
        </w:rPr>
        <w:t xml:space="preserve"> </w:t>
      </w:r>
      <w:r>
        <w:rPr>
          <w:rFonts w:ascii="Constantia" w:hAnsi="Constantia"/>
        </w:rPr>
        <w:t xml:space="preserve">συνιστούν την </w:t>
      </w:r>
      <w:r>
        <w:rPr>
          <w:rFonts w:ascii="Constantia" w:hAnsi="Constantia"/>
          <w:b/>
          <w:bCs/>
          <w:color w:val="5D739A" w:themeColor="accent3"/>
        </w:rPr>
        <w:t xml:space="preserve">αφετηρία για τον προσδιορισμό και την </w:t>
      </w:r>
      <w:proofErr w:type="spellStart"/>
      <w:r>
        <w:rPr>
          <w:rFonts w:ascii="Constantia" w:hAnsi="Constantia"/>
          <w:b/>
          <w:bCs/>
          <w:color w:val="5D739A" w:themeColor="accent3"/>
        </w:rPr>
        <w:t>προτεραιοποίηση</w:t>
      </w:r>
      <w:proofErr w:type="spellEnd"/>
      <w:r>
        <w:rPr>
          <w:rFonts w:ascii="Constantia" w:hAnsi="Constantia"/>
          <w:b/>
          <w:bCs/>
          <w:color w:val="5D739A" w:themeColor="accent3"/>
        </w:rPr>
        <w:t xml:space="preserve"> των στόχων και των δράσεων του ΣΔΑ</w:t>
      </w:r>
      <w:r>
        <w:rPr>
          <w:rFonts w:ascii="Constantia" w:hAnsi="Constantia"/>
        </w:rPr>
        <w:t xml:space="preserve">, ενώ αποτελούν και τη </w:t>
      </w:r>
      <w:r>
        <w:rPr>
          <w:rFonts w:ascii="Constantia" w:hAnsi="Constantia"/>
          <w:b/>
          <w:bCs/>
          <w:color w:val="5D739A" w:themeColor="accent3"/>
        </w:rPr>
        <w:t>βάση για την εκτίμηση της επίτευξης των στόχων και την αξιολόγηση της προόδου που συντελείται</w:t>
      </w:r>
      <w:r>
        <w:rPr>
          <w:rFonts w:ascii="Constantia" w:hAnsi="Constantia"/>
          <w:color w:val="5D739A" w:themeColor="accent3"/>
        </w:rPr>
        <w:t xml:space="preserve"> </w:t>
      </w:r>
      <w:r>
        <w:rPr>
          <w:rFonts w:ascii="Constantia" w:hAnsi="Constantia"/>
        </w:rPr>
        <w:t xml:space="preserve">με την υλοποίηση του ΣΔΑ. </w:t>
      </w:r>
    </w:p>
    <w:p w14:paraId="114AD4CE" w14:textId="77777777" w:rsidR="00566CAE" w:rsidRDefault="00566CAE" w:rsidP="00566CAE">
      <w:pPr>
        <w:rPr>
          <w:rFonts w:ascii="Constantia" w:hAnsi="Constantia"/>
        </w:rPr>
      </w:pPr>
    </w:p>
    <w:p w14:paraId="7ED29290" w14:textId="77777777" w:rsidR="00566CAE" w:rsidRDefault="00566CAE" w:rsidP="00566CAE">
      <w:pPr>
        <w:jc w:val="both"/>
        <w:rPr>
          <w:rFonts w:ascii="Constantia" w:hAnsi="Constantia"/>
        </w:rPr>
      </w:pPr>
      <w:r>
        <w:rPr>
          <w:rFonts w:ascii="Constantia" w:hAnsi="Constantia"/>
        </w:rPr>
        <w:t xml:space="preserve">Ειδικότερα, μια αναλυτική αποτύπωση της υφιστάμενης κατάστασης περιλαμβάνει: </w:t>
      </w:r>
    </w:p>
    <w:p w14:paraId="6F4D9333" w14:textId="77777777" w:rsidR="00566CAE" w:rsidRDefault="00566CAE" w:rsidP="00566CAE">
      <w:pPr>
        <w:pStyle w:val="ListParagraph"/>
        <w:numPr>
          <w:ilvl w:val="0"/>
          <w:numId w:val="26"/>
        </w:numPr>
        <w:spacing w:after="200"/>
        <w:rPr>
          <w:rFonts w:ascii="Constantia" w:hAnsi="Constantia"/>
          <w:sz w:val="24"/>
          <w:szCs w:val="24"/>
        </w:rPr>
      </w:pPr>
      <w:r>
        <w:rPr>
          <w:rFonts w:ascii="Constantia" w:hAnsi="Constantia"/>
          <w:sz w:val="24"/>
          <w:szCs w:val="24"/>
        </w:rPr>
        <w:t>Δημογραφικά και κοινωνικοοικονομικά δεδομένα για τα άτομα με αναπηρία και χρόνιες παθήσεις που διαβιούν στην Περιφέρεια, στο μεγαλύτερο δυνατό βαθμό ανάλυσης (ανά φύλο, ηλικία, εθνικότητα, κατηγορία αναπηρίας κ.ά.).</w:t>
      </w:r>
    </w:p>
    <w:p w14:paraId="0E14F328" w14:textId="77777777" w:rsidR="00566CAE" w:rsidRDefault="00566CAE" w:rsidP="00566CAE">
      <w:pPr>
        <w:pStyle w:val="ListParagraph"/>
        <w:numPr>
          <w:ilvl w:val="0"/>
          <w:numId w:val="26"/>
        </w:numPr>
        <w:spacing w:after="200"/>
        <w:rPr>
          <w:rFonts w:ascii="Constantia" w:hAnsi="Constantia"/>
          <w:sz w:val="24"/>
          <w:szCs w:val="24"/>
        </w:rPr>
      </w:pPr>
      <w:r>
        <w:rPr>
          <w:rFonts w:ascii="Constantia" w:hAnsi="Constantia"/>
          <w:sz w:val="24"/>
          <w:szCs w:val="24"/>
        </w:rPr>
        <w:t>Στοιχεία για τις υφιστάμενες δομές και υπηρεσίες προς τα άτομα με αναπηρία στην χωρική ενότητα της Περιφέρειας.</w:t>
      </w:r>
    </w:p>
    <w:p w14:paraId="54C10119" w14:textId="77777777" w:rsidR="00566CAE" w:rsidRDefault="00566CAE" w:rsidP="00566CAE">
      <w:pPr>
        <w:pStyle w:val="ListParagraph"/>
        <w:numPr>
          <w:ilvl w:val="0"/>
          <w:numId w:val="26"/>
        </w:numPr>
        <w:spacing w:after="200"/>
        <w:rPr>
          <w:rFonts w:ascii="Constantia" w:hAnsi="Constantia"/>
          <w:sz w:val="24"/>
          <w:szCs w:val="24"/>
        </w:rPr>
      </w:pPr>
      <w:r>
        <w:rPr>
          <w:rFonts w:ascii="Constantia" w:hAnsi="Constantia"/>
          <w:sz w:val="24"/>
          <w:szCs w:val="24"/>
        </w:rPr>
        <w:t>Επεξεργασία διοικητικών δεδομένων, όπως στοιχεία όλων των μητρώων των κοινωνικών υπηρεσιών των δήμων εντός των ορίων της Περιφέρειας (π.χ. στοιχεία που τηρούνται από τα Κέντρα Κοινωνικής Πρόνοιας και λοιπές υπηρεσίες).</w:t>
      </w:r>
    </w:p>
    <w:p w14:paraId="0B54056F" w14:textId="77777777" w:rsidR="00566CAE" w:rsidRDefault="00566CAE" w:rsidP="00566CAE">
      <w:pPr>
        <w:pStyle w:val="ListParagraph"/>
        <w:numPr>
          <w:ilvl w:val="0"/>
          <w:numId w:val="26"/>
        </w:numPr>
        <w:spacing w:after="200"/>
        <w:rPr>
          <w:rFonts w:ascii="Constantia" w:hAnsi="Constantia"/>
          <w:sz w:val="24"/>
          <w:szCs w:val="24"/>
        </w:rPr>
      </w:pPr>
      <w:r>
        <w:rPr>
          <w:rFonts w:ascii="Constantia" w:hAnsi="Constantia"/>
          <w:sz w:val="24"/>
          <w:szCs w:val="24"/>
        </w:rPr>
        <w:t>Καταγραφή των τοπικών συλλόγων/σωματείων των ατόμων με αναπηρία και άλλων σχετικών φορέων, καθώς και των δραστηριοτήτων τους.</w:t>
      </w:r>
    </w:p>
    <w:p w14:paraId="316135A3" w14:textId="77777777" w:rsidR="00566CAE" w:rsidRDefault="00566CAE" w:rsidP="00566CAE">
      <w:pPr>
        <w:pStyle w:val="ListParagraph"/>
        <w:numPr>
          <w:ilvl w:val="0"/>
          <w:numId w:val="26"/>
        </w:numPr>
        <w:spacing w:after="200"/>
        <w:rPr>
          <w:rFonts w:ascii="Constantia" w:hAnsi="Constantia"/>
          <w:sz w:val="24"/>
          <w:szCs w:val="24"/>
        </w:rPr>
      </w:pPr>
      <w:r>
        <w:rPr>
          <w:rFonts w:ascii="Constantia" w:hAnsi="Constantia"/>
          <w:sz w:val="24"/>
          <w:szCs w:val="24"/>
        </w:rPr>
        <w:t>Αποτύπωση της προσβασιμότητας υποδομών, υπηρεσιών (δημόσια κτήρια, εμπορικά καταστήματα, χώροι αναψυχής-διασκέδασης-άθλησης κ.ά.).</w:t>
      </w:r>
    </w:p>
    <w:p w14:paraId="79537E89" w14:textId="77777777" w:rsidR="00566CAE" w:rsidRDefault="00566CAE" w:rsidP="00566CAE">
      <w:pPr>
        <w:pStyle w:val="ListParagraph"/>
        <w:numPr>
          <w:ilvl w:val="0"/>
          <w:numId w:val="26"/>
        </w:numPr>
        <w:spacing w:after="200"/>
        <w:rPr>
          <w:rFonts w:ascii="Constantia" w:hAnsi="Constantia"/>
          <w:sz w:val="24"/>
          <w:szCs w:val="24"/>
        </w:rPr>
      </w:pPr>
      <w:r>
        <w:rPr>
          <w:rFonts w:ascii="Constantia" w:hAnsi="Constantia"/>
          <w:sz w:val="24"/>
          <w:szCs w:val="24"/>
        </w:rPr>
        <w:t>Αποτύπωση της προσβασιμότητας του οδικού δικτύου και των μέσων μαζικής μεταφοράς (κατάσταση δρόμων, πεζοδρομίων, πλατειών, πάρκων, χώρων στάθμευσης).</w:t>
      </w:r>
    </w:p>
    <w:p w14:paraId="132A432F" w14:textId="77777777" w:rsidR="00566CAE" w:rsidRDefault="00566CAE" w:rsidP="00566CAE">
      <w:pPr>
        <w:pStyle w:val="ListParagraph"/>
        <w:numPr>
          <w:ilvl w:val="0"/>
          <w:numId w:val="26"/>
        </w:numPr>
        <w:spacing w:after="200"/>
        <w:rPr>
          <w:rFonts w:ascii="Constantia" w:hAnsi="Constantia"/>
          <w:sz w:val="24"/>
          <w:szCs w:val="24"/>
        </w:rPr>
      </w:pPr>
      <w:r>
        <w:rPr>
          <w:rFonts w:ascii="Constantia" w:hAnsi="Constantia"/>
          <w:sz w:val="24"/>
          <w:szCs w:val="24"/>
        </w:rPr>
        <w:t>Έργα που άμεσα ή/και έμμεσα αφορούν τα άτομα με αναπηρία και βρίσκονται στο στάδιο του σχεδιασμού ή/και της υλοποίησης.</w:t>
      </w:r>
    </w:p>
    <w:p w14:paraId="57602DD3" w14:textId="77777777" w:rsidR="00566CAE" w:rsidRDefault="00566CAE" w:rsidP="00566CAE">
      <w:pPr>
        <w:pStyle w:val="ListParagraph"/>
        <w:numPr>
          <w:ilvl w:val="0"/>
          <w:numId w:val="26"/>
        </w:numPr>
        <w:spacing w:after="200"/>
        <w:rPr>
          <w:rFonts w:ascii="Constantia" w:hAnsi="Constantia"/>
          <w:sz w:val="24"/>
          <w:szCs w:val="24"/>
        </w:rPr>
      </w:pPr>
      <w:r>
        <w:rPr>
          <w:rFonts w:ascii="Constantia" w:hAnsi="Constantia"/>
          <w:sz w:val="24"/>
          <w:szCs w:val="24"/>
        </w:rPr>
        <w:t>Προσδιορισμό των αδύνατων σημείων της περιφέρειας: π.χ. οι ελλείψεις και τα εμπόδια για την πλήρη συμμετοχή των ατόμων με αναπηρία και χρόνιες παθήσεις σε όλους τους τομείς.</w:t>
      </w:r>
    </w:p>
    <w:p w14:paraId="1FCAE9FF" w14:textId="77777777" w:rsidR="00566CAE" w:rsidRDefault="00566CAE" w:rsidP="00566CAE">
      <w:pPr>
        <w:pStyle w:val="ListParagraph"/>
        <w:numPr>
          <w:ilvl w:val="0"/>
          <w:numId w:val="26"/>
        </w:numPr>
        <w:spacing w:after="200"/>
        <w:rPr>
          <w:rFonts w:ascii="Constantia" w:hAnsi="Constantia"/>
          <w:sz w:val="24"/>
          <w:szCs w:val="24"/>
        </w:rPr>
      </w:pPr>
      <w:r>
        <w:rPr>
          <w:rFonts w:ascii="Constantia" w:hAnsi="Constantia"/>
          <w:sz w:val="24"/>
          <w:szCs w:val="24"/>
        </w:rPr>
        <w:lastRenderedPageBreak/>
        <w:t xml:space="preserve">Προσδιορισμό των δυνατών σημείων της Περιφέρειας: π.χ. υφιστάμενες υποδομές και υπηρεσίες (συμβατικές ή ψηφιακές) που απευθύνονται είτε στο γενικό πληθυσμό και είναι προσβάσιμες είτε </w:t>
      </w:r>
      <w:proofErr w:type="spellStart"/>
      <w:r>
        <w:rPr>
          <w:rFonts w:ascii="Constantia" w:hAnsi="Constantia"/>
          <w:sz w:val="24"/>
          <w:szCs w:val="24"/>
        </w:rPr>
        <w:t>στοχευμένα</w:t>
      </w:r>
      <w:proofErr w:type="spellEnd"/>
      <w:r>
        <w:rPr>
          <w:rFonts w:ascii="Constantia" w:hAnsi="Constantia"/>
          <w:sz w:val="24"/>
          <w:szCs w:val="24"/>
        </w:rPr>
        <w:t xml:space="preserve"> στα άτομα με αναπηρία και χρόνιες παθήσεις.</w:t>
      </w:r>
    </w:p>
    <w:p w14:paraId="467F9628" w14:textId="77777777" w:rsidR="00566CAE" w:rsidRDefault="00566CAE" w:rsidP="00566CAE">
      <w:pPr>
        <w:pStyle w:val="ListParagraph"/>
        <w:numPr>
          <w:ilvl w:val="0"/>
          <w:numId w:val="26"/>
        </w:numPr>
        <w:spacing w:after="200"/>
        <w:rPr>
          <w:rFonts w:ascii="Constantia" w:hAnsi="Constantia"/>
          <w:sz w:val="24"/>
          <w:szCs w:val="24"/>
        </w:rPr>
      </w:pPr>
      <w:r>
        <w:rPr>
          <w:rFonts w:ascii="Constantia" w:hAnsi="Constantia"/>
          <w:sz w:val="24"/>
          <w:szCs w:val="24"/>
        </w:rPr>
        <w:t>Καταγραφή των αναγκών και των προτεραιοτήτων των πολιτών με αναπηρία και χρόνιες παθήσεις, όπως θα εντοπιστούν σε συνεργασία με το τοπικό αναπηρικό κίνημα και την ΕΣΑμεΑ.</w:t>
      </w:r>
      <w:r>
        <w:rPr>
          <w:rStyle w:val="FootnoteReference"/>
          <w:rFonts w:ascii="Constantia" w:hAnsi="Constantia"/>
          <w:sz w:val="24"/>
          <w:szCs w:val="24"/>
        </w:rPr>
        <w:footnoteReference w:id="63"/>
      </w:r>
    </w:p>
    <w:p w14:paraId="27B0510D" w14:textId="77777777" w:rsidR="00566CAE" w:rsidRDefault="00566CAE" w:rsidP="00566CAE">
      <w:pPr>
        <w:spacing w:line="276" w:lineRule="auto"/>
        <w:jc w:val="both"/>
        <w:rPr>
          <w:rFonts w:ascii="Constantia" w:hAnsi="Constantia"/>
        </w:rPr>
      </w:pPr>
      <w:r>
        <w:rPr>
          <w:rFonts w:ascii="Constantia" w:hAnsi="Constantia"/>
        </w:rPr>
        <w:t xml:space="preserve">Επισημαίνεται ότι, </w:t>
      </w:r>
      <w:r>
        <w:rPr>
          <w:rFonts w:ascii="Constantia" w:hAnsi="Constantia"/>
          <w:b/>
          <w:bCs/>
          <w:color w:val="5D739A" w:themeColor="accent3"/>
        </w:rPr>
        <w:t>σημαντική για την συλλογή των αναγκαίων στοιχείων</w:t>
      </w:r>
      <w:r>
        <w:rPr>
          <w:rFonts w:ascii="Constantia" w:hAnsi="Constantia"/>
        </w:rPr>
        <w:t xml:space="preserve">, είναι </w:t>
      </w:r>
      <w:r>
        <w:rPr>
          <w:rFonts w:ascii="Constantia" w:hAnsi="Constantia"/>
          <w:b/>
          <w:bCs/>
          <w:color w:val="5D739A" w:themeColor="accent3"/>
        </w:rPr>
        <w:t>η συνεργασία</w:t>
      </w:r>
      <w:r>
        <w:rPr>
          <w:rFonts w:ascii="Constantia" w:hAnsi="Constantia"/>
          <w:color w:val="5D739A" w:themeColor="accent3"/>
        </w:rPr>
        <w:t xml:space="preserve"> </w:t>
      </w:r>
      <w:r>
        <w:rPr>
          <w:rFonts w:ascii="Constantia" w:hAnsi="Constantia"/>
        </w:rPr>
        <w:t>των</w:t>
      </w:r>
      <w:r>
        <w:rPr>
          <w:rFonts w:ascii="Constantia" w:hAnsi="Constantia"/>
          <w:color w:val="5D739A" w:themeColor="accent3"/>
        </w:rPr>
        <w:t xml:space="preserve"> </w:t>
      </w:r>
      <w:r>
        <w:rPr>
          <w:rFonts w:ascii="Constantia" w:hAnsi="Constantia"/>
          <w:b/>
          <w:bCs/>
          <w:color w:val="5D739A" w:themeColor="accent3"/>
        </w:rPr>
        <w:t>αρμόδιων Υπηρεσιών της Περιφέρειας</w:t>
      </w:r>
      <w:r>
        <w:rPr>
          <w:rFonts w:ascii="Constantia" w:hAnsi="Constantia"/>
          <w:color w:val="5D739A" w:themeColor="accent3"/>
        </w:rPr>
        <w:t xml:space="preserve"> </w:t>
      </w:r>
      <w:r>
        <w:rPr>
          <w:rFonts w:ascii="Constantia" w:hAnsi="Constantia"/>
        </w:rPr>
        <w:t xml:space="preserve">με το </w:t>
      </w:r>
      <w:r>
        <w:rPr>
          <w:rFonts w:ascii="Constantia" w:hAnsi="Constantia"/>
          <w:b/>
          <w:bCs/>
          <w:color w:val="5D739A" w:themeColor="accent3"/>
        </w:rPr>
        <w:t>Παρατηρητήριο Θεμάτων Αναπηρίας της ΕΣΑμεΑ</w:t>
      </w:r>
      <w:r>
        <w:rPr>
          <w:rFonts w:ascii="Constantia" w:hAnsi="Constantia"/>
          <w:color w:val="5D739A" w:themeColor="accent3"/>
        </w:rPr>
        <w:t xml:space="preserve"> </w:t>
      </w:r>
      <w:r>
        <w:rPr>
          <w:rFonts w:ascii="Constantia" w:hAnsi="Constantia"/>
        </w:rPr>
        <w:t>(</w:t>
      </w:r>
      <w:hyperlink r:id="rId42" w:history="1">
        <w:r w:rsidRPr="00F229CB">
          <w:rPr>
            <w:rStyle w:val="Hyperlink"/>
            <w:rFonts w:ascii="Constantia" w:hAnsi="Constantia"/>
            <w:color w:val="514DAA" w:themeColor="accent2" w:themeShade="BF"/>
          </w:rPr>
          <w:t>https://www.paratiritirioanapirias.gr/el</w:t>
        </w:r>
      </w:hyperlink>
      <w:r>
        <w:rPr>
          <w:rFonts w:ascii="Constantia" w:hAnsi="Constantia"/>
        </w:rPr>
        <w:t xml:space="preserve">) το οποίο, στο πλαίσιο της παρακολούθησης και αξιολόγησης των πολιτικών αναπηρίας σε όλο το εύρος της δημόσιας ζωής υπό το πρίσμα της δικαιωματικής προσέγγισης της αναπηρίας, υλοποιεί μελέτες και έρευνες και παράγει στατιστικά στοιχεία για την αναπηρία ανά Περιφέρεια, σε συνέχεια επεξεργασίας πρωτογενών δεδομένων των φορέων του Ελληνικού και Ευρωπαϊκού Στατιστικού Συστήματος. </w:t>
      </w:r>
    </w:p>
    <w:p w14:paraId="3222355E" w14:textId="77777777" w:rsidR="00566CAE" w:rsidRDefault="00566CAE" w:rsidP="00566CAE">
      <w:pPr>
        <w:rPr>
          <w:rFonts w:ascii="Constantia" w:hAnsi="Constantia"/>
        </w:rPr>
      </w:pPr>
    </w:p>
    <w:p w14:paraId="6566223A" w14:textId="77777777" w:rsidR="00566CAE" w:rsidRDefault="00566CAE" w:rsidP="00566CAE">
      <w:pPr>
        <w:pStyle w:val="Heading2"/>
        <w:numPr>
          <w:ilvl w:val="2"/>
          <w:numId w:val="21"/>
        </w:numPr>
        <w:spacing w:before="0" w:after="0"/>
        <w:ind w:left="357" w:hanging="357"/>
        <w:rPr>
          <w:rFonts w:ascii="Constantia" w:hAnsi="Constantia"/>
          <w:b/>
          <w:bCs w:val="0"/>
          <w:color w:val="514DAA" w:themeColor="accent2" w:themeShade="BF"/>
        </w:rPr>
      </w:pPr>
      <w:bookmarkStart w:id="310" w:name="_Toc117957723"/>
      <w:bookmarkStart w:id="311" w:name="_Toc120781656"/>
      <w:bookmarkStart w:id="312" w:name="_Toc121216493"/>
      <w:bookmarkStart w:id="313" w:name="_Toc121732280"/>
      <w:r>
        <w:rPr>
          <w:rFonts w:ascii="Constantia" w:hAnsi="Constantia"/>
          <w:b/>
          <w:bCs w:val="0"/>
          <w:color w:val="514DAA" w:themeColor="accent2" w:themeShade="BF"/>
        </w:rPr>
        <w:t>Άξονες προτεραιότητας, ειδικοί στόχοι και δράσεις</w:t>
      </w:r>
      <w:bookmarkEnd w:id="310"/>
      <w:bookmarkEnd w:id="311"/>
      <w:bookmarkEnd w:id="312"/>
      <w:bookmarkEnd w:id="313"/>
      <w:r>
        <w:rPr>
          <w:rFonts w:ascii="Constantia" w:hAnsi="Constantia"/>
          <w:b/>
          <w:bCs w:val="0"/>
          <w:color w:val="514DAA" w:themeColor="accent2" w:themeShade="BF"/>
        </w:rPr>
        <w:t xml:space="preserve"> </w:t>
      </w:r>
    </w:p>
    <w:p w14:paraId="1A3BE510" w14:textId="77777777" w:rsidR="00566CAE" w:rsidRDefault="00566CAE" w:rsidP="00566CAE">
      <w:pPr>
        <w:spacing w:line="276" w:lineRule="auto"/>
        <w:jc w:val="both"/>
        <w:rPr>
          <w:rFonts w:ascii="Constantia" w:hAnsi="Constantia"/>
        </w:rPr>
      </w:pPr>
      <w:r>
        <w:rPr>
          <w:rFonts w:ascii="Constantia" w:hAnsi="Constantia"/>
        </w:rPr>
        <w:t xml:space="preserve">Στην παρούσα ενότητα, λαμβάνοντας υπόψη: </w:t>
      </w:r>
    </w:p>
    <w:p w14:paraId="06CF5010" w14:textId="77777777" w:rsidR="00566CAE" w:rsidRDefault="00566CAE" w:rsidP="00566CAE">
      <w:pPr>
        <w:numPr>
          <w:ilvl w:val="0"/>
          <w:numId w:val="27"/>
        </w:numPr>
        <w:spacing w:line="276" w:lineRule="auto"/>
        <w:jc w:val="both"/>
        <w:rPr>
          <w:rFonts w:ascii="Constantia" w:hAnsi="Constantia"/>
        </w:rPr>
      </w:pPr>
      <w:r>
        <w:rPr>
          <w:rFonts w:ascii="Constantia" w:hAnsi="Constantia"/>
        </w:rPr>
        <w:t xml:space="preserve">τις Συστάσεις της Επιτροπής, </w:t>
      </w:r>
    </w:p>
    <w:p w14:paraId="5A3F2098" w14:textId="77777777" w:rsidR="00566CAE" w:rsidRDefault="00566CAE" w:rsidP="00566CAE">
      <w:pPr>
        <w:numPr>
          <w:ilvl w:val="0"/>
          <w:numId w:val="27"/>
        </w:numPr>
        <w:spacing w:line="276" w:lineRule="auto"/>
        <w:jc w:val="both"/>
        <w:rPr>
          <w:rFonts w:ascii="Constantia" w:hAnsi="Constantia"/>
        </w:rPr>
      </w:pPr>
      <w:r>
        <w:rPr>
          <w:rFonts w:ascii="Constantia" w:hAnsi="Constantia"/>
        </w:rPr>
        <w:t xml:space="preserve">το Εθνικό Σχέδιο Δράσης, </w:t>
      </w:r>
    </w:p>
    <w:p w14:paraId="42D25C8E" w14:textId="77777777" w:rsidR="00566CAE" w:rsidRDefault="00566CAE" w:rsidP="00566CAE">
      <w:pPr>
        <w:numPr>
          <w:ilvl w:val="0"/>
          <w:numId w:val="27"/>
        </w:numPr>
        <w:spacing w:line="276" w:lineRule="auto"/>
        <w:jc w:val="both"/>
        <w:rPr>
          <w:rFonts w:ascii="Constantia" w:hAnsi="Constantia"/>
        </w:rPr>
      </w:pPr>
      <w:r>
        <w:rPr>
          <w:rFonts w:ascii="Constantia" w:hAnsi="Constantia"/>
        </w:rPr>
        <w:t xml:space="preserve">το ελληνικό νομικό πλαίσιο και τις αρμοδιότητες των Περιφερειών, </w:t>
      </w:r>
    </w:p>
    <w:p w14:paraId="1B359EA9" w14:textId="77777777" w:rsidR="00566CAE" w:rsidRDefault="00566CAE" w:rsidP="00566CAE">
      <w:pPr>
        <w:numPr>
          <w:ilvl w:val="0"/>
          <w:numId w:val="27"/>
        </w:numPr>
        <w:spacing w:line="276" w:lineRule="auto"/>
        <w:jc w:val="both"/>
        <w:rPr>
          <w:rFonts w:ascii="Constantia" w:hAnsi="Constantia"/>
        </w:rPr>
      </w:pPr>
      <w:r>
        <w:rPr>
          <w:rFonts w:ascii="Constantia" w:hAnsi="Constantia"/>
        </w:rPr>
        <w:t xml:space="preserve">τις κατευθύνσεις της νέας Ευρωπαϊκής Στρατηγικής για τα δικαιώματα των ατόμων με αναπηρία 2021-2030, </w:t>
      </w:r>
    </w:p>
    <w:p w14:paraId="73148286" w14:textId="77777777" w:rsidR="00566CAE" w:rsidRDefault="00566CAE" w:rsidP="00566CAE">
      <w:pPr>
        <w:numPr>
          <w:ilvl w:val="0"/>
          <w:numId w:val="27"/>
        </w:numPr>
        <w:spacing w:line="276" w:lineRule="auto"/>
        <w:jc w:val="both"/>
        <w:rPr>
          <w:rFonts w:ascii="Constantia" w:hAnsi="Constantia"/>
        </w:rPr>
      </w:pPr>
      <w:r>
        <w:rPr>
          <w:rFonts w:ascii="Constantia" w:hAnsi="Constantia"/>
        </w:rPr>
        <w:t xml:space="preserve">την </w:t>
      </w:r>
      <w:proofErr w:type="spellStart"/>
      <w:r>
        <w:rPr>
          <w:rFonts w:ascii="Constantia" w:hAnsi="Constantia"/>
        </w:rPr>
        <w:t>Agenda</w:t>
      </w:r>
      <w:proofErr w:type="spellEnd"/>
      <w:r>
        <w:rPr>
          <w:rFonts w:ascii="Constantia" w:hAnsi="Constantia"/>
        </w:rPr>
        <w:t xml:space="preserve"> 2030, και </w:t>
      </w:r>
    </w:p>
    <w:p w14:paraId="74E0334E" w14:textId="7A33AAFB" w:rsidR="00566CAE" w:rsidRDefault="00566CAE" w:rsidP="00566CAE">
      <w:pPr>
        <w:numPr>
          <w:ilvl w:val="0"/>
          <w:numId w:val="27"/>
        </w:numPr>
        <w:spacing w:line="276" w:lineRule="auto"/>
        <w:jc w:val="both"/>
        <w:rPr>
          <w:rFonts w:ascii="Constantia" w:hAnsi="Constantia"/>
        </w:rPr>
      </w:pPr>
      <w:r>
        <w:rPr>
          <w:rFonts w:ascii="Constantia" w:hAnsi="Constantia"/>
        </w:rPr>
        <w:t xml:space="preserve">την υφιστάμενη κατάσταση των ατόμων με αναπηρία στην Περιφέρεια </w:t>
      </w:r>
      <w:r w:rsidR="0003724D">
        <w:rPr>
          <w:rFonts w:ascii="Constantia" w:hAnsi="Constantia"/>
        </w:rPr>
        <w:t>Στερεάς</w:t>
      </w:r>
      <w:r w:rsidRPr="00985117">
        <w:rPr>
          <w:rFonts w:ascii="Constantia" w:hAnsi="Constantia"/>
        </w:rPr>
        <w:t xml:space="preserve"> Ελλάδας,</w:t>
      </w:r>
      <w:r>
        <w:rPr>
          <w:rFonts w:ascii="Constantia" w:hAnsi="Constantia"/>
        </w:rPr>
        <w:t xml:space="preserve"> </w:t>
      </w:r>
    </w:p>
    <w:p w14:paraId="581D3570" w14:textId="77777777" w:rsidR="00566CAE" w:rsidRDefault="00566CAE" w:rsidP="00566CAE">
      <w:pPr>
        <w:spacing w:line="276" w:lineRule="auto"/>
        <w:jc w:val="both"/>
        <w:rPr>
          <w:rFonts w:ascii="Constantia" w:hAnsi="Constantia"/>
        </w:rPr>
      </w:pPr>
    </w:p>
    <w:p w14:paraId="7397FE7F" w14:textId="77777777" w:rsidR="00566CAE" w:rsidRDefault="00566CAE" w:rsidP="00566CAE">
      <w:pPr>
        <w:spacing w:line="276" w:lineRule="auto"/>
        <w:jc w:val="both"/>
        <w:rPr>
          <w:rFonts w:ascii="Constantia" w:hAnsi="Constantia"/>
        </w:rPr>
      </w:pPr>
      <w:r>
        <w:rPr>
          <w:rFonts w:ascii="Constantia" w:hAnsi="Constantia"/>
        </w:rPr>
        <w:t xml:space="preserve">προτείνονται 7 άξονες προτεραιότητας για τους οποίους έχουν καταρτιστεί ειδικοί στόχοι καθώς και ενδεικτικές δράσεις.  </w:t>
      </w:r>
    </w:p>
    <w:p w14:paraId="290B5529" w14:textId="77777777" w:rsidR="00566CAE" w:rsidRDefault="00566CAE" w:rsidP="00566CAE">
      <w:pPr>
        <w:rPr>
          <w:rFonts w:ascii="Constantia" w:hAnsi="Constantia"/>
        </w:rPr>
      </w:pPr>
    </w:p>
    <w:p w14:paraId="2EAE8FEE" w14:textId="04EAB224" w:rsidR="00272E43" w:rsidRDefault="00566CAE" w:rsidP="00272E43">
      <w:pPr>
        <w:spacing w:line="276" w:lineRule="auto"/>
        <w:jc w:val="both"/>
        <w:rPr>
          <w:rFonts w:ascii="Constantia" w:hAnsi="Constantia"/>
        </w:rPr>
      </w:pPr>
      <w:r>
        <w:rPr>
          <w:rFonts w:ascii="Constantia" w:hAnsi="Constantia"/>
        </w:rPr>
        <w:t>Με δεδομένο ότι ο προσδιορισμός των στόχων και η εξειδίκευση των δράσεων θα εκπονηθεί από την Περιφέρεια, λαμβάνοντας υπόψη μια αναλυτικότερη αποτύπωση των αναγκών των ατόμων με αναπηρία, καθώς και των υφισταμένων συνθηκών ανά περιφερειακή ενότητα και δήμο, το ανά χείρας σχέδιο αποτελεί στρατηγική πρόταση της ΕΣΑμεΑ προς την Περιφέρεια και έχει σαν στόχο να αποτελέσει οδηγό στο σχεδιασμό του ΣΔΑ.</w:t>
      </w:r>
    </w:p>
    <w:p w14:paraId="790D5E2F" w14:textId="77777777" w:rsidR="0003724D" w:rsidRPr="00292D27" w:rsidRDefault="0003724D" w:rsidP="0003724D">
      <w:pPr>
        <w:rPr>
          <w:highlight w:val="yellow"/>
        </w:rPr>
      </w:pPr>
    </w:p>
    <w:p w14:paraId="10E33720" w14:textId="1BE6DAFB" w:rsidR="0003724D" w:rsidRPr="00292D27" w:rsidRDefault="0003724D" w:rsidP="0003724D">
      <w:pPr>
        <w:spacing w:line="276" w:lineRule="auto"/>
        <w:jc w:val="both"/>
        <w:rPr>
          <w:rFonts w:ascii="Constantia" w:hAnsi="Constantia"/>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03724D" w:rsidRPr="00C84878" w14:paraId="1407CBF7" w14:textId="77777777" w:rsidTr="007C6D33">
        <w:tc>
          <w:tcPr>
            <w:tcW w:w="8306" w:type="dxa"/>
            <w:shd w:val="thinDiagCross" w:color="514DAA" w:themeColor="accent2" w:themeShade="BF" w:fill="593470" w:themeFill="accent1" w:themeFillShade="80"/>
          </w:tcPr>
          <w:p w14:paraId="77C67873" w14:textId="77777777" w:rsidR="0003724D" w:rsidRPr="00C84878" w:rsidRDefault="0003724D" w:rsidP="007C6D33">
            <w:pPr>
              <w:spacing w:before="120" w:after="120"/>
              <w:jc w:val="center"/>
              <w:rPr>
                <w:rFonts w:ascii="Constantia" w:hAnsi="Constantia"/>
              </w:rPr>
            </w:pPr>
            <w:r w:rsidRPr="00C84878">
              <w:rPr>
                <w:rFonts w:ascii="Constantia" w:hAnsi="Constantia"/>
                <w:b/>
                <w:bCs/>
                <w:color w:val="FFFFFF" w:themeColor="background1"/>
              </w:rPr>
              <w:t>Άξονας Προτεραιότητας 1</w:t>
            </w:r>
            <w:r w:rsidRPr="00C84878">
              <w:rPr>
                <w:rFonts w:ascii="Constantia" w:hAnsi="Constantia"/>
                <w:b/>
                <w:bCs/>
                <w:color w:val="FFFFFF" w:themeColor="background1"/>
              </w:rPr>
              <w:br/>
              <w:t>Οριζόντια ενσωμάτωση της δικαιωματικής προσέγγισης  της αναπηρίας</w:t>
            </w:r>
          </w:p>
        </w:tc>
      </w:tr>
    </w:tbl>
    <w:p w14:paraId="4F5109A5" w14:textId="026B9193" w:rsidR="0003724D" w:rsidRPr="00C84878" w:rsidRDefault="00164BA9" w:rsidP="005C6FC8">
      <w:pPr>
        <w:spacing w:before="120" w:line="276" w:lineRule="auto"/>
        <w:jc w:val="both"/>
        <w:rPr>
          <w:rFonts w:ascii="Constantia" w:hAnsi="Constantia" w:cs="Cambria"/>
        </w:rPr>
      </w:pPr>
      <w:r>
        <w:rPr>
          <w:rFonts w:ascii="Constantia" w:hAnsi="Constantia" w:cs="Cambria"/>
          <w:noProof/>
          <w:lang w:eastAsia="el-GR"/>
        </w:rPr>
        <mc:AlternateContent>
          <mc:Choice Requires="wpg">
            <w:drawing>
              <wp:anchor distT="0" distB="0" distL="114300" distR="114300" simplePos="0" relativeHeight="251843584" behindDoc="0" locked="0" layoutInCell="1" allowOverlap="1" wp14:anchorId="2F15B87D" wp14:editId="1B5175B2">
                <wp:simplePos x="0" y="0"/>
                <wp:positionH relativeFrom="margin">
                  <wp:posOffset>2825750</wp:posOffset>
                </wp:positionH>
                <wp:positionV relativeFrom="margin">
                  <wp:posOffset>855111</wp:posOffset>
                </wp:positionV>
                <wp:extent cx="2456180" cy="3235960"/>
                <wp:effectExtent l="0" t="0" r="0" b="15240"/>
                <wp:wrapSquare wrapText="bothSides"/>
                <wp:docPr id="475" name="Group 475"/>
                <wp:cNvGraphicFramePr/>
                <a:graphic xmlns:a="http://schemas.openxmlformats.org/drawingml/2006/main">
                  <a:graphicData uri="http://schemas.microsoft.com/office/word/2010/wordprocessingGroup">
                    <wpg:wgp>
                      <wpg:cNvGrpSpPr/>
                      <wpg:grpSpPr>
                        <a:xfrm>
                          <a:off x="0" y="0"/>
                          <a:ext cx="2456180" cy="3235960"/>
                          <a:chOff x="-32998" y="0"/>
                          <a:chExt cx="2455965" cy="3236360"/>
                        </a:xfrm>
                      </wpg:grpSpPr>
                      <wps:wsp>
                        <wps:cNvPr id="470" name="Rectangle 470"/>
                        <wps:cNvSpPr/>
                        <wps:spPr>
                          <a:xfrm>
                            <a:off x="-32998" y="0"/>
                            <a:ext cx="2422967" cy="3236360"/>
                          </a:xfrm>
                          <a:prstGeom prst="rect">
                            <a:avLst/>
                          </a:prstGeom>
                          <a:pattFill prst="pct70">
                            <a:fgClr>
                              <a:schemeClr val="accent1">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8" name="Group 8"/>
                        <wpg:cNvGrpSpPr/>
                        <wpg:grpSpPr>
                          <a:xfrm>
                            <a:off x="154112" y="0"/>
                            <a:ext cx="2268855" cy="3036711"/>
                            <a:chOff x="0" y="0"/>
                            <a:chExt cx="2268880" cy="3039185"/>
                          </a:xfrm>
                        </wpg:grpSpPr>
                        <wpg:grpSp>
                          <wpg:cNvPr id="9" name="Group 9"/>
                          <wpg:cNvGrpSpPr/>
                          <wpg:grpSpPr>
                            <a:xfrm>
                              <a:off x="0" y="154909"/>
                              <a:ext cx="2045776" cy="2884276"/>
                              <a:chOff x="0" y="-74"/>
                              <a:chExt cx="2045776" cy="2884276"/>
                            </a:xfrm>
                          </wpg:grpSpPr>
                          <wps:wsp>
                            <wps:cNvPr id="10" name="Rectangle 10"/>
                            <wps:cNvSpPr/>
                            <wps:spPr>
                              <a:xfrm>
                                <a:off x="0" y="-74"/>
                                <a:ext cx="2045776" cy="2884276"/>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Rectangle 30"/>
                            <wps:cNvSpPr/>
                            <wps:spPr bwMode="auto">
                              <a:xfrm>
                                <a:off x="0" y="79660"/>
                                <a:ext cx="1950176" cy="2604232"/>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E0BE93F" w14:textId="77777777" w:rsidR="0003724D" w:rsidRDefault="0003724D" w:rsidP="0003724D">
                                  <w:pPr>
                                    <w:spacing w:before="40" w:after="40"/>
                                    <w:rPr>
                                      <w:rFonts w:ascii="Constantia" w:eastAsia="Constantia" w:hAnsi="Constantia" w:cs="Constantia"/>
                                      <w:color w:val="455673" w:themeColor="accent3" w:themeShade="BF"/>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color w:val="455673" w:themeColor="accent3" w:themeShade="BF"/>
                                      <w:kern w:val="24"/>
                                    </w:rPr>
                                    <w:t xml:space="preserve">Σημεία: </w:t>
                                  </w:r>
                                  <w:r>
                                    <w:rPr>
                                      <w:rFonts w:ascii="Constantia" w:eastAsia="Constantia" w:hAnsi="Constantia" w:cs="Constantia"/>
                                      <w:b/>
                                      <w:bCs/>
                                      <w:color w:val="455673" w:themeColor="accent3" w:themeShade="BF"/>
                                      <w:kern w:val="24"/>
                                    </w:rPr>
                                    <w:t xml:space="preserve">ε, </w:t>
                                  </w:r>
                                  <w:proofErr w:type="spellStart"/>
                                  <w:r>
                                    <w:rPr>
                                      <w:rFonts w:ascii="Constantia" w:eastAsia="Constantia" w:hAnsi="Constantia" w:cs="Constantia"/>
                                      <w:b/>
                                      <w:bCs/>
                                      <w:color w:val="455673" w:themeColor="accent3" w:themeShade="BF"/>
                                      <w:kern w:val="24"/>
                                    </w:rPr>
                                    <w:t>στ</w:t>
                                  </w:r>
                                  <w:proofErr w:type="spellEnd"/>
                                  <w:r>
                                    <w:rPr>
                                      <w:rFonts w:ascii="Constantia" w:eastAsia="Constantia" w:hAnsi="Constantia" w:cs="Constantia"/>
                                      <w:b/>
                                      <w:bCs/>
                                      <w:color w:val="455673" w:themeColor="accent3" w:themeShade="BF"/>
                                      <w:kern w:val="24"/>
                                    </w:rPr>
                                    <w:t>, ζ, μ</w:t>
                                  </w:r>
                                  <w:r>
                                    <w:rPr>
                                      <w:rFonts w:ascii="Constantia" w:eastAsia="Constantia" w:hAnsi="Constantia" w:cs="Constantia"/>
                                      <w:color w:val="455673" w:themeColor="accent3" w:themeShade="BF"/>
                                      <w:kern w:val="24"/>
                                    </w:rPr>
                                    <w:t xml:space="preserve"> του </w:t>
                                  </w:r>
                                  <w:r>
                                    <w:rPr>
                                      <w:rFonts w:ascii="Constantia" w:eastAsia="Constantia" w:hAnsi="Constantia" w:cs="Constantia"/>
                                      <w:b/>
                                      <w:bCs/>
                                      <w:color w:val="455673" w:themeColor="accent3" w:themeShade="BF"/>
                                      <w:kern w:val="24"/>
                                    </w:rPr>
                                    <w:t>Προοιμίου</w:t>
                                  </w:r>
                                  <w:r>
                                    <w:rPr>
                                      <w:rFonts w:ascii="Constantia" w:eastAsia="Constantia" w:hAnsi="Constantia" w:cs="Constantia"/>
                                      <w:color w:val="455673" w:themeColor="accent3" w:themeShade="BF"/>
                                      <w:kern w:val="24"/>
                                    </w:rPr>
                                    <w:t xml:space="preserve"> και Άρθρα </w:t>
                                  </w:r>
                                  <w:r>
                                    <w:rPr>
                                      <w:rFonts w:ascii="Constantia" w:eastAsia="Constantia" w:hAnsi="Constantia" w:cs="Constantia"/>
                                      <w:b/>
                                      <w:bCs/>
                                      <w:color w:val="455673" w:themeColor="accent3" w:themeShade="BF"/>
                                      <w:kern w:val="24"/>
                                    </w:rPr>
                                    <w:t xml:space="preserve">4, 8, 9, 21, 31 και 33 </w:t>
                                  </w:r>
                                  <w:r>
                                    <w:rPr>
                                      <w:rFonts w:ascii="Constantia" w:eastAsia="Constantia" w:hAnsi="Constantia" w:cs="Constantia"/>
                                      <w:color w:val="455673" w:themeColor="accent3" w:themeShade="BF"/>
                                      <w:kern w:val="24"/>
                                    </w:rPr>
                                    <w:t xml:space="preserve">της Σύμβαση των ΗΕ για τα Δικαιώματα των Ατόμων με Αναπηρίες (ν.4074/2012, ΦΕΚ Α' 88) </w:t>
                                  </w:r>
                                </w:p>
                                <w:p w14:paraId="79FFD2F3" w14:textId="77777777" w:rsidR="0003724D" w:rsidRDefault="0003724D" w:rsidP="0003724D">
                                  <w:pPr>
                                    <w:spacing w:before="40" w:after="40"/>
                                    <w:rPr>
                                      <w:rFonts w:ascii="Constantia" w:hAnsi="Constantia"/>
                                      <w:color w:val="455673" w:themeColor="accent3" w:themeShade="BF"/>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455673" w:themeColor="accent3" w:themeShade="BF"/>
                                    </w:rPr>
                                    <w:t>Άρθρα 68 και 71</w:t>
                                  </w:r>
                                  <w:r>
                                    <w:rPr>
                                      <w:rFonts w:ascii="Constantia" w:hAnsi="Constantia"/>
                                      <w:color w:val="455673" w:themeColor="accent3" w:themeShade="BF"/>
                                    </w:rPr>
                                    <w:t xml:space="preserve"> του ν. </w:t>
                                  </w:r>
                                  <w:r>
                                    <w:rPr>
                                      <w:rFonts w:ascii="Constantia" w:hAnsi="Constantia"/>
                                      <w:b/>
                                      <w:bCs/>
                                      <w:color w:val="455673" w:themeColor="accent3" w:themeShade="BF"/>
                                    </w:rPr>
                                    <w:t>4488/2017</w:t>
                                  </w:r>
                                  <w:r>
                                    <w:rPr>
                                      <w:rFonts w:ascii="Constantia" w:hAnsi="Constantia"/>
                                      <w:color w:val="455673" w:themeColor="accent3" w:themeShade="BF"/>
                                    </w:rPr>
                                    <w:t xml:space="preserve"> (ΦΕΚ Α’ 137) </w:t>
                                  </w:r>
                                </w:p>
                                <w:p w14:paraId="664CB5E7" w14:textId="77777777" w:rsidR="0003724D" w:rsidRDefault="0003724D" w:rsidP="0003724D">
                                  <w:pPr>
                                    <w:spacing w:before="40" w:after="40"/>
                                    <w:rPr>
                                      <w:rFonts w:ascii="Minion Pro" w:eastAsia="Constantia" w:hAnsi="Minion Pro" w:cs="Constantia"/>
                                      <w:color w:val="455673" w:themeColor="accent3" w:themeShade="BF"/>
                                      <w:kern w:val="24"/>
                                    </w:rPr>
                                  </w:pPr>
                                  <w:r>
                                    <w:rPr>
                                      <w:rFonts w:ascii="Constantia" w:hAnsi="Constantia"/>
                                      <w:b/>
                                      <w:bCs/>
                                      <w:color w:val="514DAA" w:themeColor="accent2" w:themeShade="BF"/>
                                    </w:rPr>
                                    <w:t>Δ.</w:t>
                                  </w:r>
                                  <w:r>
                                    <w:rPr>
                                      <w:rFonts w:ascii="Constantia" w:hAnsi="Constantia"/>
                                      <w:color w:val="514DAA" w:themeColor="accent2" w:themeShade="BF"/>
                                    </w:rPr>
                                    <w:t xml:space="preserve"> </w:t>
                                  </w:r>
                                  <w:r>
                                    <w:rPr>
                                      <w:rFonts w:ascii="Constantia" w:hAnsi="Constantia"/>
                                      <w:b/>
                                      <w:bCs/>
                                      <w:color w:val="455673" w:themeColor="accent3" w:themeShade="BF"/>
                                    </w:rPr>
                                    <w:t>Στόχοι 8, 26</w:t>
                                  </w:r>
                                  <w:r>
                                    <w:rPr>
                                      <w:rFonts w:ascii="Constantia" w:hAnsi="Constantia"/>
                                      <w:color w:val="455673" w:themeColor="accent3" w:themeShade="BF"/>
                                    </w:rPr>
                                    <w:t xml:space="preserve">, </w:t>
                                  </w:r>
                                  <w:r>
                                    <w:rPr>
                                      <w:rFonts w:ascii="Constantia" w:hAnsi="Constantia"/>
                                      <w:b/>
                                      <w:bCs/>
                                      <w:color w:val="455673" w:themeColor="accent3" w:themeShade="BF"/>
                                    </w:rPr>
                                    <w:t>27</w:t>
                                  </w:r>
                                  <w:r>
                                    <w:rPr>
                                      <w:rFonts w:ascii="Constantia" w:hAnsi="Constantia"/>
                                      <w:color w:val="455673" w:themeColor="accent3" w:themeShade="BF"/>
                                    </w:rPr>
                                    <w:t xml:space="preserve"> και </w:t>
                                  </w:r>
                                  <w:r>
                                    <w:rPr>
                                      <w:rFonts w:ascii="Constantia" w:hAnsi="Constantia"/>
                                      <w:b/>
                                      <w:bCs/>
                                      <w:color w:val="455673" w:themeColor="accent3" w:themeShade="BF"/>
                                    </w:rPr>
                                    <w:t>28</w:t>
                                  </w:r>
                                  <w:r>
                                    <w:rPr>
                                      <w:rFonts w:ascii="Constantia" w:hAnsi="Constantia"/>
                                      <w:color w:val="455673" w:themeColor="accent3" w:themeShade="BF"/>
                                    </w:rPr>
                                    <w:t xml:space="preserve"> του </w:t>
                                  </w:r>
                                  <w:r>
                                    <w:rPr>
                                      <w:rFonts w:ascii="Constantia" w:hAnsi="Constantia"/>
                                      <w:b/>
                                      <w:bCs/>
                                      <w:color w:val="455673" w:themeColor="accent3" w:themeShade="BF"/>
                                    </w:rPr>
                                    <w:t>Εθνικού Σχεδίου Δράσης για τα Δικαιώματα των Ατόμων με Αναπηρίες</w:t>
                                  </w:r>
                                </w:p>
                              </w:txbxContent>
                            </wps:txbx>
                            <wps:bodyPr rot="0" vert="horz" wrap="square" lIns="88900" tIns="38100" rIns="88900" bIns="38100" anchor="ctr" anchorCtr="0" upright="1">
                              <a:noAutofit/>
                            </wps:bodyPr>
                          </wps:wsp>
                        </wpg:grpSp>
                        <wpg:grpSp>
                          <wpg:cNvPr id="12" name="Group 12"/>
                          <wpg:cNvGrpSpPr/>
                          <wpg:grpSpPr>
                            <a:xfrm>
                              <a:off x="116238" y="0"/>
                              <a:ext cx="2152642" cy="2466172"/>
                              <a:chOff x="0" y="0"/>
                              <a:chExt cx="2152642" cy="2466172"/>
                            </a:xfrm>
                          </wpg:grpSpPr>
                          <wpg:grpSp>
                            <wpg:cNvPr id="13" name="Group 13"/>
                            <wpg:cNvGrpSpPr/>
                            <wpg:grpSpPr>
                              <a:xfrm>
                                <a:off x="0" y="0"/>
                                <a:ext cx="2152642" cy="2466172"/>
                                <a:chOff x="341136" y="0"/>
                                <a:chExt cx="5637347" cy="6541148"/>
                              </a:xfrm>
                            </wpg:grpSpPr>
                            <wps:wsp>
                              <wps:cNvPr id="14" name="Freeform 14"/>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5" name="Freeform 15"/>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6" name="Freeform 16"/>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7" name="Graphic 17"/>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2F15B87D" id="Group 475" o:spid="_x0000_s1070" style="position:absolute;left:0;text-align:left;margin-left:222.5pt;margin-top:67.35pt;width:193.4pt;height:254.8pt;z-index:251843584;mso-position-horizontal-relative:margin;mso-position-vertical-relative:margin" coordorigin="-329" coordsize="24559,32363"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">
                <v:rect id="Rectangle 470" o:spid="_x0000_s1071" style="position:absolute;left:-329;width:24228;height:323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" fillcolor="#cdb5dc [1940]" strokecolor="#e1e6e6 [665]" strokeweight=".25pt">
                  <v:fill r:id="rId45" o:title="" color2="white [3212]" type="pattern"/>
                  <v:stroke dashstyle="1 1"/>
                </v:rect>
                <v:group id="Group 8" o:spid="_x0000_s1072" style="position:absolute;left:1541;width:22688;height:30367" coordsize="22688,30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group id="Group 9" o:spid="_x0000_s1073" style="position:absolute;top:1549;width:20457;height:28842" coordorigin="" coordsize="20457,288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">
                    <v:rect id="Rectangle 10" o:spid="_x0000_s1074" style="position:absolute;width:20457;height:288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" fillcolor="#ad84c6 [3204]" strokecolor="#e1e6e6 [665]" strokeweight=".25pt">
                      <v:fill r:id="rId38" o:title="" color2="white [3212]" type="pattern"/>
                      <v:stroke dashstyle="1 1"/>
                    </v:rect>
                    <v:rect id="Rectangle 30" o:spid="_x0000_s1075" style="position:absolute;top:796;width:19501;height:260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" filled="f" stroked="f">
                      <v:stroke joinstyle="round"/>
                      <v:textbox inset="7pt,3pt,7pt,3pt">
                        <w:txbxContent>
                          <w:p w14:paraId="0E0BE93F" w14:textId="77777777" w:rsidR="0003724D" w:rsidRDefault="0003724D" w:rsidP="0003724D">
                            <w:pPr>
                              <w:spacing w:before="40" w:after="40"/>
                              <w:rPr>
                                <w:rFonts w:ascii="Constantia" w:eastAsia="Constantia" w:hAnsi="Constantia" w:cs="Constantia"/>
                                <w:color w:val="455673" w:themeColor="accent3" w:themeShade="BF"/>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color w:val="455673" w:themeColor="accent3" w:themeShade="BF"/>
                                <w:kern w:val="24"/>
                              </w:rPr>
                              <w:t xml:space="preserve">Σημεία: </w:t>
                            </w:r>
                            <w:r>
                              <w:rPr>
                                <w:rFonts w:ascii="Constantia" w:eastAsia="Constantia" w:hAnsi="Constantia" w:cs="Constantia"/>
                                <w:b/>
                                <w:bCs/>
                                <w:color w:val="455673" w:themeColor="accent3" w:themeShade="BF"/>
                                <w:kern w:val="24"/>
                              </w:rPr>
                              <w:t xml:space="preserve">ε, </w:t>
                            </w:r>
                            <w:proofErr w:type="spellStart"/>
                            <w:r>
                              <w:rPr>
                                <w:rFonts w:ascii="Constantia" w:eastAsia="Constantia" w:hAnsi="Constantia" w:cs="Constantia"/>
                                <w:b/>
                                <w:bCs/>
                                <w:color w:val="455673" w:themeColor="accent3" w:themeShade="BF"/>
                                <w:kern w:val="24"/>
                              </w:rPr>
                              <w:t>στ</w:t>
                            </w:r>
                            <w:proofErr w:type="spellEnd"/>
                            <w:r>
                              <w:rPr>
                                <w:rFonts w:ascii="Constantia" w:eastAsia="Constantia" w:hAnsi="Constantia" w:cs="Constantia"/>
                                <w:b/>
                                <w:bCs/>
                                <w:color w:val="455673" w:themeColor="accent3" w:themeShade="BF"/>
                                <w:kern w:val="24"/>
                              </w:rPr>
                              <w:t>, ζ, μ</w:t>
                            </w:r>
                            <w:r>
                              <w:rPr>
                                <w:rFonts w:ascii="Constantia" w:eastAsia="Constantia" w:hAnsi="Constantia" w:cs="Constantia"/>
                                <w:color w:val="455673" w:themeColor="accent3" w:themeShade="BF"/>
                                <w:kern w:val="24"/>
                              </w:rPr>
                              <w:t xml:space="preserve"> του </w:t>
                            </w:r>
                            <w:r>
                              <w:rPr>
                                <w:rFonts w:ascii="Constantia" w:eastAsia="Constantia" w:hAnsi="Constantia" w:cs="Constantia"/>
                                <w:b/>
                                <w:bCs/>
                                <w:color w:val="455673" w:themeColor="accent3" w:themeShade="BF"/>
                                <w:kern w:val="24"/>
                              </w:rPr>
                              <w:t>Προοιμίου</w:t>
                            </w:r>
                            <w:r>
                              <w:rPr>
                                <w:rFonts w:ascii="Constantia" w:eastAsia="Constantia" w:hAnsi="Constantia" w:cs="Constantia"/>
                                <w:color w:val="455673" w:themeColor="accent3" w:themeShade="BF"/>
                                <w:kern w:val="24"/>
                              </w:rPr>
                              <w:t xml:space="preserve"> και Άρθρα </w:t>
                            </w:r>
                            <w:r>
                              <w:rPr>
                                <w:rFonts w:ascii="Constantia" w:eastAsia="Constantia" w:hAnsi="Constantia" w:cs="Constantia"/>
                                <w:b/>
                                <w:bCs/>
                                <w:color w:val="455673" w:themeColor="accent3" w:themeShade="BF"/>
                                <w:kern w:val="24"/>
                              </w:rPr>
                              <w:t xml:space="preserve">4, 8, 9, 21, 31 και 33 </w:t>
                            </w:r>
                            <w:r>
                              <w:rPr>
                                <w:rFonts w:ascii="Constantia" w:eastAsia="Constantia" w:hAnsi="Constantia" w:cs="Constantia"/>
                                <w:color w:val="455673" w:themeColor="accent3" w:themeShade="BF"/>
                                <w:kern w:val="24"/>
                              </w:rPr>
                              <w:t xml:space="preserve">της Σύμβαση των ΗΕ για τα Δικαιώματα των Ατόμων με Αναπηρίες (ν.4074/2012, ΦΕΚ Α' 88) </w:t>
                            </w:r>
                          </w:p>
                          <w:p w14:paraId="79FFD2F3" w14:textId="77777777" w:rsidR="0003724D" w:rsidRDefault="0003724D" w:rsidP="0003724D">
                            <w:pPr>
                              <w:spacing w:before="40" w:after="40"/>
                              <w:rPr>
                                <w:rFonts w:ascii="Constantia" w:hAnsi="Constantia"/>
                                <w:color w:val="455673" w:themeColor="accent3" w:themeShade="BF"/>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455673" w:themeColor="accent3" w:themeShade="BF"/>
                              </w:rPr>
                              <w:t>Άρθρα 68 και 71</w:t>
                            </w:r>
                            <w:r>
                              <w:rPr>
                                <w:rFonts w:ascii="Constantia" w:hAnsi="Constantia"/>
                                <w:color w:val="455673" w:themeColor="accent3" w:themeShade="BF"/>
                              </w:rPr>
                              <w:t xml:space="preserve"> του ν. </w:t>
                            </w:r>
                            <w:r>
                              <w:rPr>
                                <w:rFonts w:ascii="Constantia" w:hAnsi="Constantia"/>
                                <w:b/>
                                <w:bCs/>
                                <w:color w:val="455673" w:themeColor="accent3" w:themeShade="BF"/>
                              </w:rPr>
                              <w:t>4488/2017</w:t>
                            </w:r>
                            <w:r>
                              <w:rPr>
                                <w:rFonts w:ascii="Constantia" w:hAnsi="Constantia"/>
                                <w:color w:val="455673" w:themeColor="accent3" w:themeShade="BF"/>
                              </w:rPr>
                              <w:t xml:space="preserve"> (ΦΕΚ Α’ 137) </w:t>
                            </w:r>
                          </w:p>
                          <w:p w14:paraId="664CB5E7" w14:textId="77777777" w:rsidR="0003724D" w:rsidRDefault="0003724D" w:rsidP="0003724D">
                            <w:pPr>
                              <w:spacing w:before="40" w:after="40"/>
                              <w:rPr>
                                <w:rFonts w:ascii="Minion Pro" w:eastAsia="Constantia" w:hAnsi="Minion Pro" w:cs="Constantia"/>
                                <w:color w:val="455673" w:themeColor="accent3" w:themeShade="BF"/>
                                <w:kern w:val="24"/>
                              </w:rPr>
                            </w:pPr>
                            <w:r>
                              <w:rPr>
                                <w:rFonts w:ascii="Constantia" w:hAnsi="Constantia"/>
                                <w:b/>
                                <w:bCs/>
                                <w:color w:val="514DAA" w:themeColor="accent2" w:themeShade="BF"/>
                              </w:rPr>
                              <w:t>Δ.</w:t>
                            </w:r>
                            <w:r>
                              <w:rPr>
                                <w:rFonts w:ascii="Constantia" w:hAnsi="Constantia"/>
                                <w:color w:val="514DAA" w:themeColor="accent2" w:themeShade="BF"/>
                              </w:rPr>
                              <w:t xml:space="preserve"> </w:t>
                            </w:r>
                            <w:r>
                              <w:rPr>
                                <w:rFonts w:ascii="Constantia" w:hAnsi="Constantia"/>
                                <w:b/>
                                <w:bCs/>
                                <w:color w:val="455673" w:themeColor="accent3" w:themeShade="BF"/>
                              </w:rPr>
                              <w:t>Στόχοι 8, 26</w:t>
                            </w:r>
                            <w:r>
                              <w:rPr>
                                <w:rFonts w:ascii="Constantia" w:hAnsi="Constantia"/>
                                <w:color w:val="455673" w:themeColor="accent3" w:themeShade="BF"/>
                              </w:rPr>
                              <w:t xml:space="preserve">, </w:t>
                            </w:r>
                            <w:r>
                              <w:rPr>
                                <w:rFonts w:ascii="Constantia" w:hAnsi="Constantia"/>
                                <w:b/>
                                <w:bCs/>
                                <w:color w:val="455673" w:themeColor="accent3" w:themeShade="BF"/>
                              </w:rPr>
                              <w:t>27</w:t>
                            </w:r>
                            <w:r>
                              <w:rPr>
                                <w:rFonts w:ascii="Constantia" w:hAnsi="Constantia"/>
                                <w:color w:val="455673" w:themeColor="accent3" w:themeShade="BF"/>
                              </w:rPr>
                              <w:t xml:space="preserve"> και </w:t>
                            </w:r>
                            <w:r>
                              <w:rPr>
                                <w:rFonts w:ascii="Constantia" w:hAnsi="Constantia"/>
                                <w:b/>
                                <w:bCs/>
                                <w:color w:val="455673" w:themeColor="accent3" w:themeShade="BF"/>
                              </w:rPr>
                              <w:t>28</w:t>
                            </w:r>
                            <w:r>
                              <w:rPr>
                                <w:rFonts w:ascii="Constantia" w:hAnsi="Constantia"/>
                                <w:color w:val="455673" w:themeColor="accent3" w:themeShade="BF"/>
                              </w:rPr>
                              <w:t xml:space="preserve"> του </w:t>
                            </w:r>
                            <w:r>
                              <w:rPr>
                                <w:rFonts w:ascii="Constantia" w:hAnsi="Constantia"/>
                                <w:b/>
                                <w:bCs/>
                                <w:color w:val="455673" w:themeColor="accent3" w:themeShade="BF"/>
                              </w:rPr>
                              <w:t>Εθνικού Σχεδίου Δράσης για τα Δικαιώματα των Ατόμων με Αναπηρίες</w:t>
                            </w:r>
                          </w:p>
                        </w:txbxContent>
                      </v:textbox>
                    </v:rect>
                  </v:group>
                  <v:group id="Group 12" o:spid="_x0000_s1076" style="position:absolute;left:1162;width:21526;height:24661" coordsize="21526,2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group id="Group 13" o:spid="_x0000_s1077" style="position:absolute;width:21526;height:24661" coordorigin="3411" coordsize="56373,65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 id="Freeform 14" o:spid="_x0000_s1078" style="position:absolute;left:3411;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" path="m3933,81l,81,,,3933,r,81e" fillcolor="#7e7b99 [1951]" strokecolor="#cdb5dc [1940]">
                        <v:path o:connecttype="custom" o:connectlocs="4235635,51386;0,51386;0,0;4235635,0;4235635,51386" o:connectangles="0,0,0,0,0"/>
                      </v:shape>
                      <v:shape id="Freeform 15" o:spid="_x0000_s1079" style="position:absolute;left:52047;top:12351;width:471;height:53060;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" path="m,4050l,,81,r,4050l,4050e" fillcolor="#a7b3b5 [1945]" strokecolor="#cdb5dc [1940]">
                        <v:path o:connecttype="custom" o:connectlocs="0,5304723;0,0;46501,0;46501,5304723;0,5304723" o:connectangles="0,0,0,0,0"/>
                      </v:shape>
                      <v:shape id="Freeform 16" o:spid="_x0000_s1080" style="position:absolute;left:45648;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7" o:spid="_x0000_s1081" type="#_x0000_t75" style="position:absolute;left:17214;top:1084;width:3480;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">
                      <v:imagedata r:id="rId46" o:title=""/>
                    </v:shape>
                  </v:group>
                </v:group>
                <w10:wrap type="square" anchorx="margin" anchory="margin"/>
              </v:group>
            </w:pict>
          </mc:Fallback>
        </mc:AlternateContent>
      </w:r>
      <w:r w:rsidR="0003724D" w:rsidRPr="00C84878">
        <w:rPr>
          <w:rFonts w:ascii="Constantia" w:hAnsi="Constantia" w:cs="Cambria"/>
        </w:rPr>
        <w:t xml:space="preserve">Σύμφωνα με το ν. 4488/2017 που εξειδικεύει τις κατευθυντήριες και οργανωτικές διατάξεις για την εθνική εφαρμογή της Σύμβασης, η  οριζόντια ενσωμάτωση της διάστασης της αναπηρίας σε κάθε δημόσια πολιτική, διοικητική διαδικασία, δράση, μέτρο και πρόγραμμα αποτελεί </w:t>
      </w:r>
      <w:r w:rsidR="0003724D" w:rsidRPr="00C84878">
        <w:rPr>
          <w:rFonts w:ascii="Constantia" w:hAnsi="Constantia" w:cs="Cambria"/>
          <w:bCs/>
        </w:rPr>
        <w:t>νομική υποχρέωση</w:t>
      </w:r>
      <w:r w:rsidR="0003724D" w:rsidRPr="00C84878">
        <w:rPr>
          <w:rFonts w:ascii="Constantia" w:hAnsi="Constantia" w:cs="Cambria"/>
        </w:rPr>
        <w:t xml:space="preserve"> όλων των διοικητικών οργάνων και αρχών της ελληνικής πολιτείας (άρθρο 62) με στόχο την εξάλειψη, αποκατάσταση και αποτροπή ανισοτήτων μεταξύ ατόμων με και χωρίς αναπηρίες.</w:t>
      </w:r>
    </w:p>
    <w:p w14:paraId="72EBF1CE" w14:textId="77777777" w:rsidR="0003724D" w:rsidRPr="00C84878" w:rsidRDefault="0003724D" w:rsidP="0003724D">
      <w:pPr>
        <w:spacing w:line="276" w:lineRule="auto"/>
        <w:jc w:val="both"/>
        <w:rPr>
          <w:rFonts w:ascii="Constantia" w:hAnsi="Constantia" w:cs="Cambria"/>
        </w:rPr>
      </w:pPr>
    </w:p>
    <w:p w14:paraId="60A85722" w14:textId="77777777" w:rsidR="0003724D" w:rsidRPr="00C84878" w:rsidRDefault="0003724D" w:rsidP="0003724D">
      <w:pPr>
        <w:spacing w:line="276" w:lineRule="auto"/>
        <w:jc w:val="both"/>
        <w:rPr>
          <w:rFonts w:ascii="Constantia" w:hAnsi="Constantia" w:cs="Cambria"/>
        </w:rPr>
      </w:pPr>
      <w:r w:rsidRPr="00C84878">
        <w:rPr>
          <w:rFonts w:ascii="Constantia" w:hAnsi="Constantia" w:cs="Cambria"/>
        </w:rPr>
        <w:t xml:space="preserve">Η οριζόντια ενσωμάτωση της διάστασης της αναπηρίας στις πολιτικές και τις πρακτικές της αυτοδιοίκησης διασφαλίζει την ορθή εφαρμογή της δικαιωματικής προσέγγισης της αναπηρίας και την άρση των υφιστάμενων, καθώς και την αποφυγή δημιουργίας νέων, εμποδίων και αποκλεισμών σε βάρος των ατόμων με αναπηρία και χρόνιες παθήσεις. </w:t>
      </w:r>
    </w:p>
    <w:p w14:paraId="35239163" w14:textId="77777777" w:rsidR="0003724D" w:rsidRPr="00C84878" w:rsidRDefault="0003724D" w:rsidP="0003724D">
      <w:pPr>
        <w:spacing w:line="276" w:lineRule="auto"/>
        <w:jc w:val="both"/>
        <w:rPr>
          <w:rFonts w:ascii="Constantia" w:hAnsi="Constantia" w:cs="Cambria"/>
        </w:rPr>
      </w:pPr>
    </w:p>
    <w:p w14:paraId="308D5B3B" w14:textId="77777777" w:rsidR="0003724D" w:rsidRPr="00C84878" w:rsidRDefault="0003724D" w:rsidP="0003724D">
      <w:pPr>
        <w:spacing w:line="276" w:lineRule="auto"/>
        <w:jc w:val="both"/>
        <w:rPr>
          <w:rFonts w:ascii="Constantia" w:hAnsi="Constantia" w:cs="Cambria"/>
        </w:rPr>
      </w:pPr>
      <w:r w:rsidRPr="00C84878">
        <w:rPr>
          <w:rFonts w:ascii="Constantia" w:hAnsi="Constantia" w:cs="Cambria"/>
        </w:rPr>
        <w:t>Βασικά εμπόδια</w:t>
      </w:r>
      <w:r w:rsidRPr="00C84878">
        <w:rPr>
          <w:rFonts w:ascii="Constantia" w:hAnsi="Constantia" w:cs="Cambria"/>
          <w:b/>
        </w:rPr>
        <w:t xml:space="preserve"> </w:t>
      </w:r>
      <w:r w:rsidRPr="00C84878">
        <w:rPr>
          <w:rFonts w:ascii="Constantia" w:hAnsi="Constantia" w:cs="Cambria"/>
        </w:rPr>
        <w:t xml:space="preserve">στην οριζόντια ενσωμάτωση της διάστασης της αναπηρίας στο επίπεδο της περιφέρειας αποτελούν: </w:t>
      </w:r>
    </w:p>
    <w:p w14:paraId="39F1BF39" w14:textId="77777777" w:rsidR="0003724D" w:rsidRPr="005C6FC8" w:rsidRDefault="0003724D" w:rsidP="0003724D">
      <w:pPr>
        <w:pStyle w:val="ListParagraph"/>
        <w:numPr>
          <w:ilvl w:val="0"/>
          <w:numId w:val="28"/>
        </w:numPr>
        <w:rPr>
          <w:rFonts w:ascii="Constantia" w:hAnsi="Constantia"/>
          <w:sz w:val="24"/>
          <w:szCs w:val="24"/>
        </w:rPr>
      </w:pPr>
      <w:r w:rsidRPr="005C6FC8">
        <w:rPr>
          <w:rFonts w:ascii="Constantia" w:hAnsi="Constantia" w:cs="Cambria"/>
          <w:sz w:val="24"/>
          <w:szCs w:val="24"/>
        </w:rPr>
        <w:t xml:space="preserve">η έλλειψη γνώσης και τεχνογνωσίας των στελεχών της περιφερειακής και τοπικής αυτοδιοίκησης σε θέματα αναπηρίας, </w:t>
      </w:r>
    </w:p>
    <w:p w14:paraId="0A41D0EA" w14:textId="77777777" w:rsidR="0003724D" w:rsidRPr="005C6FC8" w:rsidRDefault="0003724D" w:rsidP="0003724D">
      <w:pPr>
        <w:pStyle w:val="ListParagraph"/>
        <w:numPr>
          <w:ilvl w:val="0"/>
          <w:numId w:val="28"/>
        </w:numPr>
        <w:rPr>
          <w:rFonts w:ascii="Constantia" w:hAnsi="Constantia"/>
          <w:sz w:val="24"/>
          <w:szCs w:val="24"/>
        </w:rPr>
      </w:pPr>
      <w:r w:rsidRPr="005C6FC8">
        <w:rPr>
          <w:rFonts w:ascii="Constantia" w:hAnsi="Constantia" w:cs="Cambria"/>
          <w:sz w:val="24"/>
          <w:szCs w:val="24"/>
        </w:rPr>
        <w:t xml:space="preserve">τα εμπεδωμένα αρνητικά στερεότυπα και οι προκαταλήψεις για την αναπηρία, </w:t>
      </w:r>
    </w:p>
    <w:p w14:paraId="19F8675E" w14:textId="77777777" w:rsidR="0003724D" w:rsidRPr="005C6FC8" w:rsidRDefault="0003724D" w:rsidP="0003724D">
      <w:pPr>
        <w:pStyle w:val="ListParagraph"/>
        <w:numPr>
          <w:ilvl w:val="0"/>
          <w:numId w:val="28"/>
        </w:numPr>
        <w:rPr>
          <w:rFonts w:ascii="Constantia" w:hAnsi="Constantia"/>
          <w:sz w:val="24"/>
          <w:szCs w:val="24"/>
        </w:rPr>
      </w:pPr>
      <w:r w:rsidRPr="005C6FC8">
        <w:rPr>
          <w:rFonts w:ascii="Constantia" w:hAnsi="Constantia" w:cs="Cambria"/>
          <w:sz w:val="24"/>
          <w:szCs w:val="24"/>
        </w:rPr>
        <w:t xml:space="preserve">η έλλειψη δεδομένων για τον σχεδιασμό και την παρακολούθηση των πολιτικών, καθώς και </w:t>
      </w:r>
    </w:p>
    <w:p w14:paraId="69A24A20" w14:textId="77777777" w:rsidR="0003724D" w:rsidRPr="005C6FC8" w:rsidRDefault="0003724D" w:rsidP="0003724D">
      <w:pPr>
        <w:pStyle w:val="ListParagraph"/>
        <w:numPr>
          <w:ilvl w:val="0"/>
          <w:numId w:val="28"/>
        </w:numPr>
        <w:rPr>
          <w:rFonts w:ascii="Constantia" w:hAnsi="Constantia"/>
          <w:sz w:val="24"/>
          <w:szCs w:val="24"/>
        </w:rPr>
      </w:pPr>
      <w:r w:rsidRPr="005C6FC8">
        <w:rPr>
          <w:rFonts w:ascii="Constantia" w:hAnsi="Constantia" w:cs="Cambria"/>
          <w:sz w:val="24"/>
          <w:szCs w:val="24"/>
        </w:rPr>
        <w:t>η περιορισμένη εκπροσώπηση των ατόμων με αναπηρία και των ατόμων με χρόνιες παθήσεις στη λήψη αποφάσεων.</w:t>
      </w:r>
      <w:r w:rsidRPr="005C6FC8">
        <w:rPr>
          <w:rStyle w:val="FootnoteReference"/>
          <w:rFonts w:ascii="Constantia" w:hAnsi="Constantia"/>
          <w:sz w:val="24"/>
          <w:szCs w:val="24"/>
        </w:rPr>
        <w:footnoteReference w:id="64"/>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03724D" w:rsidRPr="00C84878" w14:paraId="0B5AB51F" w14:textId="77777777" w:rsidTr="007C6D33">
        <w:tc>
          <w:tcPr>
            <w:tcW w:w="8306" w:type="dxa"/>
            <w:shd w:val="thinDiagCross" w:color="9CAAC3" w:themeColor="accent3" w:themeTint="99" w:fill="CDB5DC" w:themeFill="accent1" w:themeFillTint="99"/>
          </w:tcPr>
          <w:p w14:paraId="1202AAAF" w14:textId="77777777" w:rsidR="0003724D" w:rsidRPr="00C84878" w:rsidRDefault="0003724D" w:rsidP="007C6D33">
            <w:pPr>
              <w:spacing w:before="60" w:after="60"/>
              <w:jc w:val="both"/>
              <w:rPr>
                <w:rFonts w:ascii="Constantia" w:hAnsi="Constantia"/>
                <w:b/>
                <w:bCs/>
                <w:color w:val="000000" w:themeColor="text1"/>
                <w:spacing w:val="-4"/>
              </w:rPr>
            </w:pPr>
            <w:r w:rsidRPr="00C84878">
              <w:rPr>
                <w:rFonts w:ascii="Constantia" w:hAnsi="Constantia"/>
                <w:b/>
                <w:color w:val="314C5B" w:themeColor="accent4" w:themeShade="80"/>
              </w:rPr>
              <w:lastRenderedPageBreak/>
              <w:t>Στόχος 1.1: Ενσωμάτωση της διάστασης της αναπηρίας και της προσβασιμότητας στις υφιστάμενες στρατηγικές, πολιτικές, προγράμματα, διαδικασίες και  πρακτικές που αναπτύσσει η Περιφέρεια</w:t>
            </w:r>
          </w:p>
        </w:tc>
      </w:tr>
      <w:tr w:rsidR="0003724D" w:rsidRPr="00C84878" w14:paraId="733F1839" w14:textId="77777777" w:rsidTr="007C6D33">
        <w:trPr>
          <w:trHeight w:val="465"/>
        </w:trPr>
        <w:tc>
          <w:tcPr>
            <w:tcW w:w="8306" w:type="dxa"/>
            <w:shd w:val="thinHorzCross" w:color="E6E6F3" w:themeColor="accent2" w:themeTint="33" w:fill="auto"/>
            <w:vAlign w:val="center"/>
          </w:tcPr>
          <w:p w14:paraId="31E32CEC" w14:textId="77777777" w:rsidR="0003724D" w:rsidRPr="00C84878" w:rsidRDefault="0003724D" w:rsidP="007C6D33">
            <w:pPr>
              <w:rPr>
                <w:rFonts w:ascii="Constantia" w:hAnsi="Constantia"/>
              </w:rPr>
            </w:pPr>
            <w:r w:rsidRPr="00C84878">
              <w:rPr>
                <w:rFonts w:ascii="Constantia" w:hAnsi="Constantia"/>
                <w:b/>
              </w:rPr>
              <w:t>Ενδεικτικές δράσεις</w:t>
            </w:r>
          </w:p>
        </w:tc>
      </w:tr>
      <w:tr w:rsidR="0003724D" w:rsidRPr="00C84878" w14:paraId="1ACF9847" w14:textId="77777777" w:rsidTr="007C6D33">
        <w:tc>
          <w:tcPr>
            <w:tcW w:w="8306" w:type="dxa"/>
            <w:shd w:val="thinHorzCross" w:color="E6E6F3" w:themeColor="accent2" w:themeTint="33" w:fill="auto"/>
          </w:tcPr>
          <w:p w14:paraId="56912F47" w14:textId="77777777" w:rsidR="0003724D" w:rsidRPr="00C84878" w:rsidRDefault="0003724D" w:rsidP="0003724D">
            <w:pPr>
              <w:pStyle w:val="ListParagraph"/>
              <w:numPr>
                <w:ilvl w:val="0"/>
                <w:numId w:val="29"/>
              </w:numPr>
              <w:spacing w:after="0" w:line="240" w:lineRule="auto"/>
              <w:rPr>
                <w:rFonts w:ascii="Constantia" w:hAnsi="Constantia"/>
                <w:sz w:val="24"/>
                <w:szCs w:val="24"/>
                <w:lang w:eastAsia="en-GB"/>
              </w:rPr>
            </w:pPr>
            <w:r w:rsidRPr="00C84878">
              <w:rPr>
                <w:rFonts w:ascii="Constantia" w:hAnsi="Constantia"/>
                <w:sz w:val="24"/>
                <w:szCs w:val="24"/>
                <w:lang w:eastAsia="en-GB"/>
              </w:rPr>
              <w:t>Μελέτες υφιστάμενης κατάστασης και αξιολόγηση των επιπτώσεων των εφαρμοζόμενων πολιτικών και προγραμμάτων στα άτομα με αναπηρία.</w:t>
            </w:r>
          </w:p>
        </w:tc>
      </w:tr>
      <w:tr w:rsidR="0003724D" w:rsidRPr="00C84878" w14:paraId="2380E6EB" w14:textId="77777777" w:rsidTr="007C6D33">
        <w:tc>
          <w:tcPr>
            <w:tcW w:w="8306" w:type="dxa"/>
            <w:shd w:val="thinHorzCross" w:color="E6E6F3" w:themeColor="accent2" w:themeTint="33" w:fill="auto"/>
          </w:tcPr>
          <w:p w14:paraId="29119B55" w14:textId="77777777" w:rsidR="0003724D" w:rsidRPr="00C84878" w:rsidRDefault="0003724D" w:rsidP="0003724D">
            <w:pPr>
              <w:pStyle w:val="ListParagraph"/>
              <w:numPr>
                <w:ilvl w:val="0"/>
                <w:numId w:val="29"/>
              </w:numPr>
              <w:spacing w:after="0" w:line="240" w:lineRule="auto"/>
              <w:rPr>
                <w:rFonts w:ascii="Constantia" w:hAnsi="Constantia"/>
                <w:sz w:val="24"/>
                <w:szCs w:val="24"/>
                <w:lang w:eastAsia="en-GB"/>
              </w:rPr>
            </w:pPr>
            <w:r w:rsidRPr="00C84878">
              <w:rPr>
                <w:rFonts w:ascii="Constantia" w:hAnsi="Constantia"/>
                <w:sz w:val="24"/>
                <w:szCs w:val="24"/>
                <w:lang w:eastAsia="en-GB"/>
              </w:rPr>
              <w:t>Κατάρτιση του στελεχιακού δυναμικού της Περιφέρειας που ασχολείται με τον σχεδιασμό πολιτικών σε θέματα αναπηρίας και προσβασιμότητας.</w:t>
            </w:r>
          </w:p>
        </w:tc>
      </w:tr>
      <w:tr w:rsidR="0003724D" w:rsidRPr="00C84878" w14:paraId="40506098" w14:textId="77777777" w:rsidTr="007C6D33">
        <w:tc>
          <w:tcPr>
            <w:tcW w:w="8306" w:type="dxa"/>
            <w:shd w:val="thinHorzCross" w:color="E6E6F3" w:themeColor="accent2" w:themeTint="33" w:fill="auto"/>
          </w:tcPr>
          <w:p w14:paraId="23279373" w14:textId="77777777" w:rsidR="0003724D" w:rsidRPr="00C84878" w:rsidRDefault="0003724D" w:rsidP="0003724D">
            <w:pPr>
              <w:pStyle w:val="ListParagraph"/>
              <w:numPr>
                <w:ilvl w:val="0"/>
                <w:numId w:val="29"/>
              </w:numPr>
              <w:spacing w:after="0" w:line="240" w:lineRule="auto"/>
              <w:rPr>
                <w:rFonts w:ascii="Constantia" w:hAnsi="Constantia"/>
                <w:sz w:val="24"/>
                <w:szCs w:val="24"/>
                <w:lang w:eastAsia="en-GB"/>
              </w:rPr>
            </w:pPr>
            <w:r w:rsidRPr="00C84878">
              <w:rPr>
                <w:rFonts w:ascii="Constantia" w:hAnsi="Constantia"/>
                <w:sz w:val="24"/>
                <w:szCs w:val="24"/>
                <w:lang w:eastAsia="en-GB"/>
              </w:rPr>
              <w:t>Ευαισθητοποίηση και εκπαίδευση όλων των στελεχών της Περιφέρειας σε θέματα δικαιωμάτων των ατόμων με αναπηρία και σε ζητήματα προσβασιμότητας.</w:t>
            </w:r>
          </w:p>
        </w:tc>
      </w:tr>
      <w:tr w:rsidR="0003724D" w:rsidRPr="00C84878" w14:paraId="360A57D2" w14:textId="77777777" w:rsidTr="007C6D33">
        <w:tc>
          <w:tcPr>
            <w:tcW w:w="8306" w:type="dxa"/>
            <w:shd w:val="thinHorzCross" w:color="E6E6F3" w:themeColor="accent2" w:themeTint="33" w:fill="auto"/>
          </w:tcPr>
          <w:p w14:paraId="66967B70" w14:textId="77777777" w:rsidR="0003724D" w:rsidRPr="00C84878" w:rsidRDefault="0003724D" w:rsidP="007C6D33">
            <w:pPr>
              <w:rPr>
                <w:rFonts w:ascii="Constantia" w:hAnsi="Constantia"/>
              </w:rPr>
            </w:pPr>
          </w:p>
        </w:tc>
      </w:tr>
      <w:tr w:rsidR="0003724D" w:rsidRPr="00C84878" w14:paraId="07F2F9B0" w14:textId="77777777" w:rsidTr="007C6D33">
        <w:tc>
          <w:tcPr>
            <w:tcW w:w="8306" w:type="dxa"/>
            <w:shd w:val="thinDiagCross" w:color="9CAAC3" w:themeColor="accent3" w:themeTint="99" w:fill="CDB5DC" w:themeFill="accent1" w:themeFillTint="99"/>
          </w:tcPr>
          <w:p w14:paraId="45D7EEDA" w14:textId="77777777" w:rsidR="0003724D" w:rsidRPr="00C84878" w:rsidRDefault="0003724D" w:rsidP="007C6D33">
            <w:pPr>
              <w:spacing w:before="60" w:after="60"/>
              <w:jc w:val="both"/>
              <w:rPr>
                <w:rFonts w:ascii="Constantia" w:hAnsi="Constantia"/>
                <w:b/>
                <w:color w:val="314C5B" w:themeColor="accent4" w:themeShade="80"/>
              </w:rPr>
            </w:pPr>
            <w:r w:rsidRPr="00C84878">
              <w:rPr>
                <w:rFonts w:ascii="Constantia" w:hAnsi="Constantia"/>
                <w:b/>
                <w:color w:val="314C5B" w:themeColor="accent4" w:themeShade="80"/>
              </w:rPr>
              <w:t>Στόχος 1.2:  Εξασφάλιση της συμμετοχής των εκπροσώπων του τοπικού αναπηρικού κινήματος και της ΕΣΑμεΑ στον σχεδιασμό των περιφερειακών πολιτικών, προγραμμάτων και μέτρων και τη λήψη αποφάσεων και προώθηση της πολιτικής συμμετοχής των ατόμων με αναπηρία</w:t>
            </w:r>
          </w:p>
        </w:tc>
      </w:tr>
      <w:tr w:rsidR="0003724D" w:rsidRPr="00C84878" w14:paraId="4EBF3937" w14:textId="77777777" w:rsidTr="007C6D33">
        <w:tc>
          <w:tcPr>
            <w:tcW w:w="8306" w:type="dxa"/>
            <w:shd w:val="thinHorzCross" w:color="E6E6F3" w:themeColor="accent2" w:themeTint="33" w:fill="auto"/>
          </w:tcPr>
          <w:p w14:paraId="0F619C46" w14:textId="77777777" w:rsidR="0003724D" w:rsidRPr="00C84878" w:rsidRDefault="0003724D" w:rsidP="007C6D33">
            <w:pPr>
              <w:spacing w:before="120" w:after="120"/>
              <w:jc w:val="both"/>
              <w:rPr>
                <w:rFonts w:ascii="Constantia" w:hAnsi="Constantia"/>
              </w:rPr>
            </w:pPr>
            <w:r w:rsidRPr="00C84878">
              <w:rPr>
                <w:rFonts w:ascii="Constantia" w:hAnsi="Constantia"/>
                <w:b/>
              </w:rPr>
              <w:t xml:space="preserve">Ενδεικτικές δράσεις </w:t>
            </w:r>
          </w:p>
          <w:p w14:paraId="2EB4D9E9" w14:textId="77777777" w:rsidR="0003724D" w:rsidRPr="00C84878" w:rsidRDefault="0003724D" w:rsidP="0003724D">
            <w:pPr>
              <w:pStyle w:val="ListParagraph"/>
              <w:numPr>
                <w:ilvl w:val="0"/>
                <w:numId w:val="29"/>
              </w:numPr>
              <w:spacing w:after="0" w:line="240" w:lineRule="auto"/>
              <w:rPr>
                <w:rFonts w:ascii="Constantia" w:hAnsi="Constantia"/>
                <w:sz w:val="24"/>
                <w:szCs w:val="24"/>
                <w:lang w:eastAsia="en-GB"/>
              </w:rPr>
            </w:pPr>
            <w:r w:rsidRPr="00C84878">
              <w:rPr>
                <w:rFonts w:ascii="Constantia" w:hAnsi="Constantia"/>
                <w:sz w:val="24"/>
                <w:szCs w:val="24"/>
                <w:lang w:eastAsia="en-GB"/>
              </w:rPr>
              <w:t>Θεσμική εκπροσώπηση των οργανώσεων του αναπηρικού κινήματος σε επιτροπές, ομάδες εργασίας και λοιπά θεσμικά όργανα της περιφέρειας που λαμβάνουν αποφάσεις για τα άτομα με αναπηρία και χρόνιες παθήσεις και τις οικογένειές τους, καθώς και τον γενικό πληθυσμό.</w:t>
            </w:r>
          </w:p>
          <w:p w14:paraId="6B188720" w14:textId="77777777" w:rsidR="0003724D" w:rsidRPr="00C84878" w:rsidRDefault="0003724D" w:rsidP="0003724D">
            <w:pPr>
              <w:pStyle w:val="ListParagraph"/>
              <w:numPr>
                <w:ilvl w:val="0"/>
                <w:numId w:val="29"/>
              </w:numPr>
              <w:spacing w:after="0" w:line="240" w:lineRule="auto"/>
              <w:rPr>
                <w:rFonts w:ascii="Constantia" w:hAnsi="Constantia"/>
                <w:sz w:val="24"/>
                <w:szCs w:val="24"/>
                <w:lang w:eastAsia="en-GB"/>
              </w:rPr>
            </w:pPr>
            <w:r w:rsidRPr="00C84878">
              <w:rPr>
                <w:rFonts w:ascii="Constantia" w:hAnsi="Constantia"/>
                <w:sz w:val="24"/>
                <w:szCs w:val="24"/>
                <w:lang w:eastAsia="en-GB"/>
              </w:rPr>
              <w:t>Ενδυνάμωση φορέων ατόμων με αναπηρία συμπεριλαμβανομένων των Περιφερειακών Ομοσπονδιών Ατόμων με Αναπηρία/χρόνια πάθηση.</w:t>
            </w:r>
          </w:p>
          <w:p w14:paraId="2704BB68" w14:textId="77777777" w:rsidR="0003724D" w:rsidRPr="00C84878" w:rsidRDefault="0003724D" w:rsidP="0003724D">
            <w:pPr>
              <w:pStyle w:val="ListParagraph"/>
              <w:numPr>
                <w:ilvl w:val="0"/>
                <w:numId w:val="29"/>
              </w:numPr>
              <w:spacing w:after="0" w:line="240" w:lineRule="auto"/>
              <w:rPr>
                <w:rFonts w:ascii="Constantia" w:hAnsi="Constantia"/>
                <w:sz w:val="24"/>
                <w:szCs w:val="24"/>
                <w:lang w:eastAsia="en-GB"/>
              </w:rPr>
            </w:pPr>
            <w:r w:rsidRPr="00C84878">
              <w:rPr>
                <w:rFonts w:ascii="Constantia" w:hAnsi="Constantia"/>
                <w:sz w:val="24"/>
                <w:szCs w:val="24"/>
                <w:lang w:eastAsia="en-GB"/>
              </w:rPr>
              <w:t>Προώθηση συνεργειών και δικτύωσης των αρμόδιων και εμπλεκόμενων φορέων σε επίπεδο περιφέρειας και δήμων.</w:t>
            </w:r>
          </w:p>
          <w:p w14:paraId="7B964418" w14:textId="77777777" w:rsidR="0003724D" w:rsidRPr="00C84878" w:rsidRDefault="0003724D" w:rsidP="0003724D">
            <w:pPr>
              <w:pStyle w:val="ListParagraph"/>
              <w:numPr>
                <w:ilvl w:val="0"/>
                <w:numId w:val="29"/>
              </w:numPr>
              <w:spacing w:after="0" w:line="240" w:lineRule="auto"/>
              <w:rPr>
                <w:rFonts w:ascii="Constantia" w:hAnsi="Constantia"/>
                <w:sz w:val="24"/>
                <w:szCs w:val="24"/>
                <w:lang w:eastAsia="en-GB"/>
              </w:rPr>
            </w:pPr>
            <w:r w:rsidRPr="00C84878">
              <w:rPr>
                <w:rFonts w:ascii="Constantia" w:hAnsi="Constantia"/>
                <w:sz w:val="24"/>
                <w:szCs w:val="24"/>
                <w:lang w:eastAsia="en-GB"/>
              </w:rPr>
              <w:t>Προώθηση της πολιτικής συμμετοχής των ατόμων με αναπηρία στο επίπεδο της αυτοδιοίκησης και διασφάλιση προσβασιμότητας εκλογικών διαδικασιών.</w:t>
            </w:r>
          </w:p>
        </w:tc>
      </w:tr>
      <w:tr w:rsidR="0003724D" w:rsidRPr="00C84878" w14:paraId="1B8F64EE" w14:textId="77777777" w:rsidTr="007C6D33">
        <w:tc>
          <w:tcPr>
            <w:tcW w:w="8306" w:type="dxa"/>
            <w:shd w:val="thinHorzCross" w:color="E6E6F3" w:themeColor="accent2" w:themeTint="33" w:fill="auto"/>
          </w:tcPr>
          <w:p w14:paraId="1902CD6C" w14:textId="77777777" w:rsidR="0003724D" w:rsidRPr="00C84878" w:rsidRDefault="0003724D" w:rsidP="007C6D33">
            <w:pPr>
              <w:jc w:val="both"/>
              <w:rPr>
                <w:rFonts w:ascii="Constantia" w:hAnsi="Constantia"/>
                <w:b/>
              </w:rPr>
            </w:pPr>
          </w:p>
        </w:tc>
      </w:tr>
      <w:tr w:rsidR="0003724D" w:rsidRPr="00C84878" w14:paraId="46B7CD53" w14:textId="77777777" w:rsidTr="007C6D33">
        <w:tc>
          <w:tcPr>
            <w:tcW w:w="8306" w:type="dxa"/>
            <w:shd w:val="thinDiagCross" w:color="9CAAC3" w:themeColor="accent3" w:themeTint="99" w:fill="CDB5DC" w:themeFill="accent1" w:themeFillTint="99"/>
          </w:tcPr>
          <w:p w14:paraId="671FB6E1" w14:textId="77777777" w:rsidR="0003724D" w:rsidRPr="00C84878" w:rsidRDefault="0003724D" w:rsidP="007C6D33">
            <w:pPr>
              <w:spacing w:before="60" w:after="60"/>
              <w:jc w:val="both"/>
              <w:rPr>
                <w:rFonts w:ascii="Constantia" w:hAnsi="Constantia"/>
                <w:b/>
              </w:rPr>
            </w:pPr>
            <w:r w:rsidRPr="00C84878">
              <w:rPr>
                <w:rFonts w:ascii="Constantia" w:hAnsi="Constantia"/>
                <w:b/>
                <w:color w:val="314C5B" w:themeColor="accent4" w:themeShade="80"/>
              </w:rPr>
              <w:t>Στόχος 1.3: Ανάπτυξη μηχανισμού παρακολούθησης της πορείας υλοποίησης του Εθνικού και του Περιφερειακού Σχεδίου Δράσης για τα δικαιώματα των ατόμων με αναπηρία</w:t>
            </w:r>
          </w:p>
        </w:tc>
      </w:tr>
      <w:tr w:rsidR="0003724D" w:rsidRPr="00C84878" w14:paraId="27DD3005" w14:textId="77777777" w:rsidTr="007C6D33">
        <w:tc>
          <w:tcPr>
            <w:tcW w:w="8306" w:type="dxa"/>
            <w:shd w:val="thinHorzCross" w:color="E6E6F3" w:themeColor="accent2" w:themeTint="33" w:fill="auto"/>
          </w:tcPr>
          <w:p w14:paraId="144CBF19" w14:textId="77777777" w:rsidR="0003724D" w:rsidRPr="00C84878" w:rsidRDefault="0003724D" w:rsidP="007C6D33">
            <w:pPr>
              <w:spacing w:before="120" w:after="120"/>
              <w:jc w:val="both"/>
              <w:rPr>
                <w:rFonts w:ascii="Constantia" w:hAnsi="Constantia"/>
              </w:rPr>
            </w:pPr>
            <w:r w:rsidRPr="00C84878">
              <w:rPr>
                <w:rFonts w:ascii="Constantia" w:hAnsi="Constantia"/>
                <w:b/>
              </w:rPr>
              <w:t>Ενδεικτικές δράσεις</w:t>
            </w:r>
          </w:p>
          <w:p w14:paraId="5F4BE2AB" w14:textId="77777777" w:rsidR="0003724D" w:rsidRPr="00C84878" w:rsidRDefault="0003724D" w:rsidP="0003724D">
            <w:pPr>
              <w:pStyle w:val="ListParagraph"/>
              <w:numPr>
                <w:ilvl w:val="0"/>
                <w:numId w:val="29"/>
              </w:numPr>
              <w:spacing w:after="0" w:line="240" w:lineRule="auto"/>
              <w:rPr>
                <w:rFonts w:ascii="Constantia" w:hAnsi="Constantia"/>
                <w:sz w:val="24"/>
                <w:szCs w:val="24"/>
                <w:lang w:eastAsia="en-GB"/>
              </w:rPr>
            </w:pPr>
            <w:r w:rsidRPr="00C84878">
              <w:rPr>
                <w:rFonts w:ascii="Constantia" w:hAnsi="Constantia"/>
                <w:sz w:val="24"/>
                <w:szCs w:val="24"/>
                <w:lang w:eastAsia="en-GB"/>
              </w:rPr>
              <w:t>Ενίσχυση και αποσαφήνιση του ρόλου του Περιφερειακού Σημείου Αναφοράς για την παρακολούθηση της Σύμβασης.</w:t>
            </w:r>
          </w:p>
          <w:p w14:paraId="7D43A9FC" w14:textId="77777777" w:rsidR="0003724D" w:rsidRPr="00C84878" w:rsidRDefault="0003724D" w:rsidP="0003724D">
            <w:pPr>
              <w:pStyle w:val="ListParagraph"/>
              <w:numPr>
                <w:ilvl w:val="0"/>
                <w:numId w:val="29"/>
              </w:numPr>
              <w:spacing w:after="0" w:line="240" w:lineRule="auto"/>
              <w:rPr>
                <w:rFonts w:ascii="Constantia" w:hAnsi="Constantia"/>
                <w:sz w:val="24"/>
                <w:szCs w:val="24"/>
                <w:lang w:eastAsia="en-GB"/>
              </w:rPr>
            </w:pPr>
            <w:r w:rsidRPr="00C84878">
              <w:rPr>
                <w:rFonts w:ascii="Constantia" w:hAnsi="Constantia"/>
                <w:sz w:val="24"/>
                <w:szCs w:val="24"/>
                <w:lang w:eastAsia="en-GB"/>
              </w:rPr>
              <w:t>Ανάπτυξη μηχανισμού συλλογής δεδομένων παρακολούθησης της κοινωνικής ένταξης των ατόμων με αναπηρία στην Περιφέρεια σε συνεργασία με το Παρατηρητήριο Θεμάτων Αναπηρίας την ΕΣΑμεΑ.</w:t>
            </w:r>
          </w:p>
        </w:tc>
      </w:tr>
      <w:tr w:rsidR="0003724D" w:rsidRPr="00C84878" w14:paraId="597D6B04" w14:textId="77777777" w:rsidTr="007C6D33">
        <w:tc>
          <w:tcPr>
            <w:tcW w:w="8306" w:type="dxa"/>
            <w:shd w:val="thinHorzCross" w:color="E6E6F3" w:themeColor="accent2" w:themeTint="33" w:fill="auto"/>
          </w:tcPr>
          <w:p w14:paraId="6B87F2E0" w14:textId="77777777" w:rsidR="0003724D" w:rsidRPr="00C84878" w:rsidRDefault="0003724D" w:rsidP="007C6D33">
            <w:pPr>
              <w:jc w:val="both"/>
              <w:rPr>
                <w:rFonts w:ascii="Constantia" w:hAnsi="Constantia"/>
                <w:b/>
              </w:rPr>
            </w:pPr>
          </w:p>
        </w:tc>
      </w:tr>
      <w:tr w:rsidR="0003724D" w:rsidRPr="00C84878" w14:paraId="223F2DFC" w14:textId="77777777" w:rsidTr="007C6D33">
        <w:tc>
          <w:tcPr>
            <w:tcW w:w="8306" w:type="dxa"/>
            <w:shd w:val="thinDiagCross" w:color="9CAAC3" w:themeColor="accent3" w:themeTint="99" w:fill="CDB5DC" w:themeFill="accent1" w:themeFillTint="99"/>
          </w:tcPr>
          <w:p w14:paraId="3B7F6B2B" w14:textId="77777777" w:rsidR="0003724D" w:rsidRPr="00C84878" w:rsidRDefault="0003724D" w:rsidP="007C6D33">
            <w:pPr>
              <w:spacing w:before="60" w:after="60"/>
              <w:jc w:val="both"/>
              <w:rPr>
                <w:rFonts w:ascii="Constantia" w:hAnsi="Constantia"/>
                <w:b/>
                <w:color w:val="2E394D" w:themeColor="accent3" w:themeShade="80"/>
              </w:rPr>
            </w:pPr>
            <w:r w:rsidRPr="00C84878">
              <w:rPr>
                <w:rFonts w:ascii="Constantia" w:hAnsi="Constantia"/>
                <w:b/>
                <w:color w:val="314C5B" w:themeColor="accent4" w:themeShade="80"/>
              </w:rPr>
              <w:t>Στόχος 1.4: Διασφάλιση της αρχής της ισότητας και μη διάκρισης</w:t>
            </w:r>
          </w:p>
        </w:tc>
      </w:tr>
      <w:tr w:rsidR="0003724D" w:rsidRPr="00C84878" w14:paraId="06A114C6" w14:textId="77777777" w:rsidTr="007C6D33">
        <w:tc>
          <w:tcPr>
            <w:tcW w:w="8306" w:type="dxa"/>
            <w:shd w:val="thinHorzCross" w:color="E6E6F3" w:themeColor="accent2" w:themeTint="33" w:fill="auto"/>
          </w:tcPr>
          <w:p w14:paraId="6CD3DC75" w14:textId="77777777" w:rsidR="0003724D" w:rsidRPr="00C84878" w:rsidRDefault="0003724D" w:rsidP="007C6D33">
            <w:pPr>
              <w:spacing w:before="120" w:after="120"/>
              <w:jc w:val="both"/>
              <w:rPr>
                <w:rFonts w:ascii="Constantia" w:hAnsi="Constantia"/>
                <w:b/>
              </w:rPr>
            </w:pPr>
            <w:r w:rsidRPr="00C84878">
              <w:rPr>
                <w:rFonts w:ascii="Constantia" w:hAnsi="Constantia"/>
                <w:b/>
              </w:rPr>
              <w:t>Ενδεικτικές δράσεις</w:t>
            </w:r>
          </w:p>
          <w:p w14:paraId="16BD7263" w14:textId="77777777" w:rsidR="0003724D" w:rsidRPr="00C84878" w:rsidRDefault="0003724D" w:rsidP="0003724D">
            <w:pPr>
              <w:pStyle w:val="ListParagraph"/>
              <w:numPr>
                <w:ilvl w:val="0"/>
                <w:numId w:val="29"/>
              </w:numPr>
              <w:spacing w:after="0" w:line="240" w:lineRule="auto"/>
              <w:rPr>
                <w:rFonts w:ascii="Constantia" w:hAnsi="Constantia"/>
                <w:sz w:val="24"/>
                <w:szCs w:val="24"/>
                <w:lang w:eastAsia="en-GB"/>
              </w:rPr>
            </w:pPr>
            <w:r w:rsidRPr="00C84878">
              <w:rPr>
                <w:rFonts w:ascii="Constantia" w:hAnsi="Constantia"/>
                <w:sz w:val="24"/>
                <w:szCs w:val="24"/>
                <w:lang w:eastAsia="en-GB"/>
              </w:rPr>
              <w:t>Ανάπτυξη μηχανισμού καταγγελιών και αποκατάστασης των ατόμων με αναπηρία που αντιμετωπίζουν διακριτική μεταχείριση και παραβίαση των δικαιωμάτων τους.</w:t>
            </w:r>
            <w:r w:rsidRPr="00C84878">
              <w:rPr>
                <w:rFonts w:ascii="Constantia" w:hAnsi="Constantia"/>
                <w:sz w:val="24"/>
                <w:szCs w:val="24"/>
                <w:lang w:eastAsia="en-GB"/>
              </w:rPr>
              <w:tab/>
            </w:r>
          </w:p>
          <w:p w14:paraId="7CD9F96E" w14:textId="77777777" w:rsidR="0003724D" w:rsidRPr="00C84878" w:rsidRDefault="0003724D" w:rsidP="0003724D">
            <w:pPr>
              <w:pStyle w:val="ListParagraph"/>
              <w:numPr>
                <w:ilvl w:val="0"/>
                <w:numId w:val="29"/>
              </w:numPr>
              <w:spacing w:after="0" w:line="240" w:lineRule="auto"/>
              <w:rPr>
                <w:rFonts w:ascii="Constantia" w:hAnsi="Constantia"/>
                <w:sz w:val="24"/>
                <w:szCs w:val="24"/>
                <w:lang w:eastAsia="en-GB"/>
              </w:rPr>
            </w:pPr>
            <w:r w:rsidRPr="00C84878">
              <w:rPr>
                <w:rFonts w:ascii="Constantia" w:hAnsi="Constantia"/>
                <w:sz w:val="24"/>
                <w:szCs w:val="24"/>
                <w:lang w:eastAsia="en-GB"/>
              </w:rPr>
              <w:t>Διασφάλιση παροχής εύλογων προσαρμογών και «ζωντανής βοήθειας» σε πολίτες με αναπηρία/ χρόνια πάθηση κατά την συναλλαγή τους με τις Υπηρεσίες της Περιφέρειας.</w:t>
            </w:r>
          </w:p>
          <w:p w14:paraId="5142FD60" w14:textId="77777777" w:rsidR="0003724D" w:rsidRPr="00C84878" w:rsidRDefault="0003724D" w:rsidP="0003724D">
            <w:pPr>
              <w:pStyle w:val="ListParagraph"/>
              <w:numPr>
                <w:ilvl w:val="0"/>
                <w:numId w:val="29"/>
              </w:numPr>
              <w:spacing w:after="0" w:line="240" w:lineRule="auto"/>
              <w:rPr>
                <w:rFonts w:ascii="Constantia" w:hAnsi="Constantia"/>
                <w:sz w:val="24"/>
                <w:szCs w:val="24"/>
                <w:lang w:eastAsia="en-GB"/>
              </w:rPr>
            </w:pPr>
            <w:r w:rsidRPr="00C84878">
              <w:rPr>
                <w:rFonts w:ascii="Constantia" w:hAnsi="Constantia"/>
                <w:sz w:val="24"/>
                <w:szCs w:val="24"/>
                <w:lang w:eastAsia="en-GB"/>
              </w:rPr>
              <w:t>Δράσεις κατάρτισης και επιμόρφωσης των στελεχών υπηρεσιών και δομών υγείας,  κοινωνικής φροντίδας, εκπαίδευσης, πρόσβασης στην απασχόληση κ.α., τόσο στον δημόσιο όσο και στον ιδιωτικό τομέα, σε θέματα εφαρμογής της αρχής της ίσης μεταχείρισης των ατόμων με αναπηρία και της αποφυγής διακρίσεων.</w:t>
            </w:r>
          </w:p>
          <w:p w14:paraId="11FF3501" w14:textId="77777777" w:rsidR="0003724D" w:rsidRPr="00C84878" w:rsidRDefault="0003724D" w:rsidP="0003724D">
            <w:pPr>
              <w:pStyle w:val="ListParagraph"/>
              <w:numPr>
                <w:ilvl w:val="0"/>
                <w:numId w:val="29"/>
              </w:numPr>
              <w:spacing w:after="0" w:line="240" w:lineRule="auto"/>
              <w:rPr>
                <w:rFonts w:ascii="Constantia" w:hAnsi="Constantia"/>
                <w:sz w:val="24"/>
                <w:szCs w:val="24"/>
                <w:lang w:eastAsia="en-GB"/>
              </w:rPr>
            </w:pPr>
            <w:r w:rsidRPr="00C84878">
              <w:rPr>
                <w:rFonts w:ascii="Constantia" w:hAnsi="Constantia"/>
                <w:sz w:val="24"/>
                <w:szCs w:val="24"/>
                <w:lang w:eastAsia="en-GB"/>
              </w:rPr>
              <w:t>Ενημέρωση πολιτών με αναπηρία για τα δικαιώματα τους και θέματα ίσης μεταχείρισης σε προσβάσιμες μορφές.</w:t>
            </w:r>
          </w:p>
        </w:tc>
      </w:tr>
      <w:tr w:rsidR="0003724D" w:rsidRPr="00C84878" w14:paraId="5044D98A" w14:textId="77777777" w:rsidTr="007C6D33">
        <w:tc>
          <w:tcPr>
            <w:tcW w:w="8306" w:type="dxa"/>
            <w:shd w:val="thinHorzCross" w:color="E6E6F3" w:themeColor="accent2" w:themeTint="33" w:fill="auto"/>
          </w:tcPr>
          <w:p w14:paraId="6CA6A640" w14:textId="77777777" w:rsidR="0003724D" w:rsidRPr="00C84878" w:rsidRDefault="0003724D" w:rsidP="007C6D33">
            <w:pPr>
              <w:jc w:val="both"/>
              <w:rPr>
                <w:rFonts w:ascii="Constantia" w:hAnsi="Constantia"/>
                <w:b/>
              </w:rPr>
            </w:pPr>
          </w:p>
        </w:tc>
      </w:tr>
      <w:tr w:rsidR="0003724D" w:rsidRPr="00C84878" w14:paraId="31239456" w14:textId="77777777" w:rsidTr="007C6D33">
        <w:tc>
          <w:tcPr>
            <w:tcW w:w="8306" w:type="dxa"/>
            <w:shd w:val="thinDiagCross" w:color="B6B5DD" w:themeColor="accent2" w:themeTint="99" w:fill="CDB5DC" w:themeFill="accent1" w:themeFillTint="99"/>
          </w:tcPr>
          <w:p w14:paraId="7C5A595F" w14:textId="77777777" w:rsidR="0003724D" w:rsidRPr="00C84878" w:rsidRDefault="0003724D" w:rsidP="007C6D33">
            <w:pPr>
              <w:spacing w:before="60" w:after="60"/>
              <w:jc w:val="both"/>
              <w:rPr>
                <w:rFonts w:ascii="Constantia" w:hAnsi="Constantia"/>
                <w:b/>
                <w:color w:val="314C5B" w:themeColor="accent4" w:themeShade="80"/>
              </w:rPr>
            </w:pPr>
            <w:r w:rsidRPr="00C84878">
              <w:rPr>
                <w:rFonts w:ascii="Constantia" w:hAnsi="Constantia"/>
                <w:b/>
                <w:color w:val="314C5B" w:themeColor="accent4" w:themeShade="80"/>
              </w:rPr>
              <w:t xml:space="preserve">Στόχος 1.5:  Προώθηση συμπεριληπτικής κουλτούρας στην κοινότητα </w:t>
            </w:r>
          </w:p>
        </w:tc>
      </w:tr>
      <w:tr w:rsidR="0003724D" w:rsidRPr="00C84878" w14:paraId="6EEB13E2" w14:textId="77777777" w:rsidTr="007C6D33">
        <w:tc>
          <w:tcPr>
            <w:tcW w:w="8306" w:type="dxa"/>
            <w:shd w:val="thinHorzCross" w:color="E6E6F3" w:themeColor="accent2" w:themeTint="33" w:fill="auto"/>
          </w:tcPr>
          <w:p w14:paraId="3CFE86C7" w14:textId="77777777" w:rsidR="0003724D" w:rsidRPr="00C84878" w:rsidRDefault="0003724D" w:rsidP="007C6D33">
            <w:pPr>
              <w:spacing w:before="120" w:after="120"/>
              <w:jc w:val="both"/>
              <w:rPr>
                <w:rFonts w:ascii="Constantia" w:hAnsi="Constantia"/>
              </w:rPr>
            </w:pPr>
            <w:r w:rsidRPr="00C84878">
              <w:rPr>
                <w:rFonts w:ascii="Constantia" w:hAnsi="Constantia"/>
                <w:b/>
              </w:rPr>
              <w:t>Ενδεικτικές δράσεις</w:t>
            </w:r>
          </w:p>
          <w:p w14:paraId="0B854A7A" w14:textId="77777777" w:rsidR="0003724D" w:rsidRPr="00C84878" w:rsidRDefault="0003724D" w:rsidP="0003724D">
            <w:pPr>
              <w:pStyle w:val="ListParagraph"/>
              <w:numPr>
                <w:ilvl w:val="0"/>
                <w:numId w:val="29"/>
              </w:numPr>
              <w:spacing w:after="0" w:line="240" w:lineRule="auto"/>
              <w:rPr>
                <w:rFonts w:ascii="Constantia" w:hAnsi="Constantia"/>
                <w:sz w:val="24"/>
                <w:szCs w:val="24"/>
                <w:lang w:eastAsia="en-GB"/>
              </w:rPr>
            </w:pPr>
            <w:r w:rsidRPr="00C84878">
              <w:rPr>
                <w:rFonts w:ascii="Constantia" w:hAnsi="Constantia"/>
                <w:sz w:val="24"/>
                <w:szCs w:val="24"/>
                <w:lang w:eastAsia="en-GB"/>
              </w:rPr>
              <w:t>Δράσεις ευαισθητοποίησης και ενημέρωσης για τα δικαιώματα των ατόμων με αναπηρία σε συνεργασία με την Περιφερειακή Επιτροπή Προσβασιμότητας του ν.4759/2020 Α’ 245 άρθρο 117 και το τοπικό αναπηρικό κίνημα και την ΕΣΑμεΑ</w:t>
            </w:r>
          </w:p>
          <w:p w14:paraId="1386D70E" w14:textId="77777777" w:rsidR="0003724D" w:rsidRPr="00C84878" w:rsidRDefault="0003724D" w:rsidP="0003724D">
            <w:pPr>
              <w:pStyle w:val="ListParagraph"/>
              <w:numPr>
                <w:ilvl w:val="0"/>
                <w:numId w:val="29"/>
              </w:numPr>
              <w:spacing w:after="0" w:line="240" w:lineRule="auto"/>
              <w:rPr>
                <w:rFonts w:ascii="Constantia" w:hAnsi="Constantia"/>
                <w:sz w:val="24"/>
                <w:szCs w:val="24"/>
                <w:lang w:eastAsia="en-GB"/>
              </w:rPr>
            </w:pPr>
            <w:r w:rsidRPr="00C84878">
              <w:rPr>
                <w:rFonts w:ascii="Constantia" w:hAnsi="Constantia"/>
                <w:sz w:val="24"/>
                <w:szCs w:val="24"/>
                <w:lang w:eastAsia="en-GB"/>
              </w:rPr>
              <w:t xml:space="preserve">Εκστρατείες ενημέρωσης με σκοπό την άρση αρνητικών στερεοτύπων και προκαταλήψεων για την αναπηρία στην κοινότητα, αλλά και σε </w:t>
            </w:r>
            <w:proofErr w:type="spellStart"/>
            <w:r w:rsidRPr="00C84878">
              <w:rPr>
                <w:rFonts w:ascii="Constantia" w:hAnsi="Constantia"/>
                <w:sz w:val="24"/>
                <w:szCs w:val="24"/>
                <w:lang w:eastAsia="en-GB"/>
              </w:rPr>
              <w:t>στοχευμένες</w:t>
            </w:r>
            <w:proofErr w:type="spellEnd"/>
            <w:r w:rsidRPr="00C84878">
              <w:rPr>
                <w:rFonts w:ascii="Constantia" w:hAnsi="Constantia"/>
                <w:sz w:val="24"/>
                <w:szCs w:val="24"/>
                <w:lang w:eastAsia="en-GB"/>
              </w:rPr>
              <w:t xml:space="preserve"> ομάδες του πληθυσμού (επαγγελματίες, εργοδότες κ.α.)</w:t>
            </w:r>
          </w:p>
          <w:p w14:paraId="36F4F86C" w14:textId="77777777" w:rsidR="0003724D" w:rsidRPr="00C84878" w:rsidRDefault="0003724D" w:rsidP="0003724D">
            <w:pPr>
              <w:pStyle w:val="ListParagraph"/>
              <w:numPr>
                <w:ilvl w:val="0"/>
                <w:numId w:val="29"/>
              </w:numPr>
              <w:spacing w:after="0" w:line="240" w:lineRule="auto"/>
              <w:rPr>
                <w:rFonts w:ascii="Constantia" w:hAnsi="Constantia"/>
                <w:sz w:val="24"/>
                <w:szCs w:val="24"/>
                <w:lang w:eastAsia="en-GB"/>
              </w:rPr>
            </w:pPr>
            <w:r w:rsidRPr="00C84878">
              <w:rPr>
                <w:rFonts w:ascii="Constantia" w:hAnsi="Constantia"/>
                <w:sz w:val="24"/>
                <w:szCs w:val="24"/>
                <w:lang w:eastAsia="en-GB"/>
              </w:rPr>
              <w:t xml:space="preserve">Προβολή  των δικαιωμάτων των ατόμων με αναπηρία και των ζητημάτων της αναπηρίας στα περιφερειακά ΜΜΕ. </w:t>
            </w:r>
          </w:p>
        </w:tc>
      </w:tr>
    </w:tbl>
    <w:p w14:paraId="3FA0BF2F" w14:textId="77777777" w:rsidR="0003724D" w:rsidRPr="00292D27" w:rsidRDefault="0003724D" w:rsidP="0003724D">
      <w:pPr>
        <w:rPr>
          <w:rFonts w:ascii="Constantia" w:hAnsi="Constantia"/>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03724D" w:rsidRPr="00292D27" w14:paraId="0A71B70D" w14:textId="77777777" w:rsidTr="007C6D33">
        <w:tc>
          <w:tcPr>
            <w:tcW w:w="8306" w:type="dxa"/>
            <w:shd w:val="thinDiagCross" w:color="2E394D" w:themeColor="accent3" w:themeShade="80" w:fill="536061" w:themeFill="accent6" w:themeFillShade="BF"/>
          </w:tcPr>
          <w:p w14:paraId="14D35507" w14:textId="77777777" w:rsidR="0003724D" w:rsidRPr="00292D27" w:rsidRDefault="0003724D" w:rsidP="007C6D33">
            <w:pPr>
              <w:spacing w:before="120" w:after="120"/>
              <w:jc w:val="center"/>
              <w:rPr>
                <w:rFonts w:ascii="Constantia" w:hAnsi="Constantia"/>
                <w:b/>
                <w:bCs/>
                <w:color w:val="FFFFFF" w:themeColor="background1"/>
                <w:highlight w:val="yellow"/>
              </w:rPr>
            </w:pPr>
            <w:r w:rsidRPr="005E57D6">
              <w:rPr>
                <w:rFonts w:ascii="Constantia" w:hAnsi="Constantia"/>
                <w:b/>
                <w:bCs/>
                <w:color w:val="FFFFFF" w:themeColor="background1"/>
              </w:rPr>
              <w:t>Άξονας Προτεραιότητας 2</w:t>
            </w:r>
            <w:r w:rsidRPr="005E57D6">
              <w:rPr>
                <w:rFonts w:ascii="Constantia" w:hAnsi="Constantia"/>
                <w:b/>
                <w:bCs/>
                <w:color w:val="FFFFFF" w:themeColor="background1"/>
              </w:rPr>
              <w:br/>
              <w:t xml:space="preserve"> Υγεία &amp; Κοινωνική φροντίδα</w:t>
            </w:r>
          </w:p>
        </w:tc>
      </w:tr>
    </w:tbl>
    <w:p w14:paraId="4D8546A7" w14:textId="2F9DF496" w:rsidR="0003724D" w:rsidRPr="004526ED" w:rsidRDefault="0003724D" w:rsidP="005C6FC8">
      <w:pPr>
        <w:spacing w:before="120" w:line="276" w:lineRule="auto"/>
        <w:jc w:val="both"/>
        <w:rPr>
          <w:rFonts w:ascii="Constantia" w:hAnsi="Constantia" w:cstheme="majorHAnsi"/>
          <w:spacing w:val="-4"/>
        </w:rPr>
      </w:pPr>
      <w:r w:rsidRPr="004526ED">
        <w:rPr>
          <w:rFonts w:ascii="Constantia" w:hAnsi="Constantia" w:cstheme="majorHAnsi"/>
          <w:spacing w:val="-4"/>
        </w:rPr>
        <w:t xml:space="preserve">Το 25% των πολιτών (16 ετών+) που διαμένουν στη </w:t>
      </w:r>
      <w:r>
        <w:rPr>
          <w:rFonts w:ascii="Constantia" w:hAnsi="Constantia" w:cstheme="majorHAnsi"/>
          <w:spacing w:val="-4"/>
        </w:rPr>
        <w:t xml:space="preserve">Στερεά </w:t>
      </w:r>
      <w:r w:rsidRPr="004526ED">
        <w:rPr>
          <w:rFonts w:ascii="Constantia" w:hAnsi="Constantia" w:cstheme="majorHAnsi"/>
          <w:spacing w:val="-4"/>
        </w:rPr>
        <w:t xml:space="preserve">Ελλάδα αντιμετωπίζουν κάποιου βαθμού περιορισμό δραστηριότητας/ αναπηρία (Ελλάδα: 24,3%). Εξ αυτών, </w:t>
      </w:r>
      <w:r w:rsidRPr="004526ED">
        <w:rPr>
          <w:rFonts w:ascii="Constantia" w:hAnsi="Constantia" w:cs="Arial"/>
          <w:color w:val="000000"/>
        </w:rPr>
        <w:t>43.455</w:t>
      </w:r>
      <w:r w:rsidRPr="004526ED">
        <w:rPr>
          <w:rFonts w:ascii="Constantia" w:hAnsi="Constantia" w:cstheme="majorHAnsi"/>
          <w:spacing w:val="-4"/>
        </w:rPr>
        <w:t xml:space="preserve"> πολίτες αναφέρουν ότι αντιμετωπίζουν σοβαρό περιορισμό/αναπηρία. Το 55% των κατοίκων με αναπηρία είναι γυναίκες. </w:t>
      </w:r>
    </w:p>
    <w:p w14:paraId="0CF46451" w14:textId="77777777" w:rsidR="0003724D" w:rsidRDefault="0003724D" w:rsidP="0003724D">
      <w:pPr>
        <w:spacing w:line="276" w:lineRule="auto"/>
        <w:jc w:val="both"/>
        <w:rPr>
          <w:rFonts w:ascii="Constantia" w:hAnsi="Constantia"/>
          <w:lang w:eastAsia="el-GR"/>
        </w:rPr>
      </w:pPr>
    </w:p>
    <w:p w14:paraId="052180BA" w14:textId="5A80C1A5" w:rsidR="005C6FC8" w:rsidRDefault="0003724D" w:rsidP="005C6FC8">
      <w:pPr>
        <w:spacing w:line="276" w:lineRule="auto"/>
        <w:jc w:val="both"/>
        <w:rPr>
          <w:rFonts w:ascii="Constantia" w:hAnsi="Constantia"/>
          <w:lang w:eastAsia="el-GR"/>
        </w:rPr>
      </w:pPr>
      <w:r w:rsidRPr="005061E5">
        <w:rPr>
          <w:rFonts w:ascii="Constantia" w:hAnsi="Constantia"/>
          <w:lang w:eastAsia="el-GR"/>
        </w:rPr>
        <w:t xml:space="preserve">Ωστόσο, η δημογραφική γήρανση που αποτελεί σημαντικό </w:t>
      </w:r>
      <w:r>
        <w:rPr>
          <w:rFonts w:ascii="Constantia" w:hAnsi="Constantia"/>
          <w:lang w:eastAsia="el-GR"/>
        </w:rPr>
        <w:t>πρόβλημα</w:t>
      </w:r>
      <w:r w:rsidRPr="005061E5">
        <w:rPr>
          <w:rFonts w:ascii="Constantia" w:hAnsi="Constantia"/>
          <w:lang w:eastAsia="el-GR"/>
        </w:rPr>
        <w:t xml:space="preserve"> στη Στερεά Ελλάδα, αναμένεται να αυξήσει τον </w:t>
      </w:r>
      <w:proofErr w:type="spellStart"/>
      <w:r w:rsidRPr="005061E5">
        <w:rPr>
          <w:rFonts w:ascii="Constantia" w:hAnsi="Constantia"/>
          <w:lang w:eastAsia="el-GR"/>
        </w:rPr>
        <w:t>επιπολασμό</w:t>
      </w:r>
      <w:proofErr w:type="spellEnd"/>
      <w:r w:rsidRPr="005061E5">
        <w:rPr>
          <w:rFonts w:ascii="Constantia" w:hAnsi="Constantia"/>
          <w:lang w:eastAsia="el-GR"/>
        </w:rPr>
        <w:t xml:space="preserve"> των λειτουργικών περιορισμών και των χρόνιων παθήσεων του πληθυσμού και συνεπώς τις ανάγκες σε δομές και υπηρεσίες υγείας και κοινωνικής φροντίδας. </w:t>
      </w:r>
    </w:p>
    <w:p w14:paraId="1891AA6A" w14:textId="77777777" w:rsidR="00681F42" w:rsidRDefault="00681F42" w:rsidP="005C6FC8">
      <w:pPr>
        <w:spacing w:line="276" w:lineRule="auto"/>
        <w:jc w:val="both"/>
        <w:rPr>
          <w:rFonts w:ascii="Constantia" w:hAnsi="Constantia"/>
          <w:lang w:eastAsia="el-GR"/>
        </w:rPr>
      </w:pPr>
    </w:p>
    <w:p w14:paraId="2BF03D42" w14:textId="64B337D7" w:rsidR="00681F42" w:rsidRDefault="00681F42" w:rsidP="005C6FC8">
      <w:pPr>
        <w:spacing w:line="276" w:lineRule="auto"/>
        <w:jc w:val="both"/>
        <w:rPr>
          <w:rFonts w:ascii="Constantia" w:hAnsi="Constantia" w:cstheme="majorHAnsi"/>
          <w:spacing w:val="-4"/>
        </w:rPr>
      </w:pPr>
      <w:r w:rsidRPr="0000252C">
        <w:rPr>
          <w:rFonts w:ascii="Constantia" w:hAnsi="Constantia" w:cs="Cambria"/>
          <w:noProof/>
          <w:lang w:eastAsia="el-GR"/>
        </w:rPr>
        <w:lastRenderedPageBreak/>
        <mc:AlternateContent>
          <mc:Choice Requires="wpg">
            <w:drawing>
              <wp:anchor distT="0" distB="0" distL="114300" distR="114300" simplePos="0" relativeHeight="251855872" behindDoc="0" locked="0" layoutInCell="1" allowOverlap="1" wp14:anchorId="0C3C0E25" wp14:editId="27377C48">
                <wp:simplePos x="0" y="0"/>
                <wp:positionH relativeFrom="margin">
                  <wp:posOffset>38735</wp:posOffset>
                </wp:positionH>
                <wp:positionV relativeFrom="margin">
                  <wp:posOffset>-2952</wp:posOffset>
                </wp:positionV>
                <wp:extent cx="2341880" cy="2691765"/>
                <wp:effectExtent l="0" t="0" r="7620" b="13335"/>
                <wp:wrapSquare wrapText="bothSides"/>
                <wp:docPr id="477" name="Group 477"/>
                <wp:cNvGraphicFramePr/>
                <a:graphic xmlns:a="http://schemas.openxmlformats.org/drawingml/2006/main">
                  <a:graphicData uri="http://schemas.microsoft.com/office/word/2010/wordprocessingGroup">
                    <wpg:wgp>
                      <wpg:cNvGrpSpPr/>
                      <wpg:grpSpPr>
                        <a:xfrm>
                          <a:off x="0" y="0"/>
                          <a:ext cx="2341880" cy="2691765"/>
                          <a:chOff x="0" y="-30824"/>
                          <a:chExt cx="2342508" cy="2691829"/>
                        </a:xfrm>
                      </wpg:grpSpPr>
                      <wps:wsp>
                        <wps:cNvPr id="476" name="Rectangle 476"/>
                        <wps:cNvSpPr/>
                        <wps:spPr>
                          <a:xfrm>
                            <a:off x="0" y="-30824"/>
                            <a:ext cx="2342508" cy="2691829"/>
                          </a:xfrm>
                          <a:prstGeom prst="rect">
                            <a:avLst/>
                          </a:prstGeom>
                          <a:pattFill prst="narVert">
                            <a:fgClr>
                              <a:schemeClr val="accent5">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073744137" name="Group 1073744137"/>
                        <wpg:cNvGrpSpPr/>
                        <wpg:grpSpPr>
                          <a:xfrm>
                            <a:off x="113016" y="0"/>
                            <a:ext cx="2070334" cy="2544168"/>
                            <a:chOff x="-99760" y="0"/>
                            <a:chExt cx="2070492" cy="2547326"/>
                          </a:xfrm>
                        </wpg:grpSpPr>
                        <wpg:grpSp>
                          <wpg:cNvPr id="1073744138" name="Group 1073744138"/>
                          <wpg:cNvGrpSpPr/>
                          <wpg:grpSpPr>
                            <a:xfrm>
                              <a:off x="-75044" y="155659"/>
                              <a:ext cx="2045776" cy="2391667"/>
                              <a:chOff x="-75044" y="676"/>
                              <a:chExt cx="2045776" cy="2391667"/>
                            </a:xfrm>
                          </wpg:grpSpPr>
                          <wps:wsp>
                            <wps:cNvPr id="1073744139" name="Rectangle 1073744139"/>
                            <wps:cNvSpPr/>
                            <wps:spPr>
                              <a:xfrm>
                                <a:off x="-75044" y="676"/>
                                <a:ext cx="2045776" cy="237498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3744140" name="Rectangle 30"/>
                            <wps:cNvSpPr/>
                            <wps:spPr bwMode="auto">
                              <a:xfrm>
                                <a:off x="20556" y="268043"/>
                                <a:ext cx="1950176" cy="212430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9BCE167" w14:textId="77777777" w:rsidR="005C6FC8" w:rsidRDefault="005C6FC8" w:rsidP="005C6FC8">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6, 7, 9, 19, 25, 26 και 28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3E200E20" w14:textId="77777777" w:rsidR="005C6FC8" w:rsidRDefault="005C6FC8" w:rsidP="005C6FC8">
                                  <w:pPr>
                                    <w:spacing w:before="40" w:after="40"/>
                                    <w:rPr>
                                      <w:rFonts w:ascii="Constantia" w:hAnsi="Constantia"/>
                                      <w:b/>
                                      <w:bCs/>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11, 13 και 15</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6ECAB611" w14:textId="77777777" w:rsidR="005C6FC8" w:rsidRDefault="005C6FC8" w:rsidP="005C6FC8">
                                  <w:pPr>
                                    <w:spacing w:before="40" w:after="40"/>
                                    <w:rPr>
                                      <w:rFonts w:ascii="Minion Pro" w:eastAsia="Constantia" w:hAnsi="Minion Pro" w:cs="Constantia"/>
                                      <w:color w:val="595959" w:themeColor="text1" w:themeTint="A6"/>
                                      <w:kern w:val="24"/>
                                    </w:rPr>
                                  </w:pPr>
                                </w:p>
                                <w:p w14:paraId="71B79F36" w14:textId="77777777" w:rsidR="005C6FC8" w:rsidRDefault="005C6FC8" w:rsidP="005C6FC8">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1073744141" name="Group 1073744141"/>
                          <wpg:cNvGrpSpPr/>
                          <wpg:grpSpPr>
                            <a:xfrm>
                              <a:off x="-99760" y="0"/>
                              <a:ext cx="1922709" cy="2191657"/>
                              <a:chOff x="-215998" y="0"/>
                              <a:chExt cx="1922709" cy="2191657"/>
                            </a:xfrm>
                          </wpg:grpSpPr>
                          <wpg:grpSp>
                            <wpg:cNvPr id="1073744142" name="Group 1073744142"/>
                            <wpg:cNvGrpSpPr/>
                            <wpg:grpSpPr>
                              <a:xfrm>
                                <a:off x="-215998" y="0"/>
                                <a:ext cx="1922709" cy="2191657"/>
                                <a:chOff x="-224521" y="0"/>
                                <a:chExt cx="5035198" cy="5813039"/>
                              </a:xfrm>
                            </wpg:grpSpPr>
                            <wps:wsp>
                              <wps:cNvPr id="1073744143" name="Freeform 1073744143"/>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73744144" name="Freeform 1073744144"/>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73744145" name="Freeform 1073744145"/>
                              <wps:cNvSpPr>
                                <a:spLocks noChangeArrowheads="1"/>
                              </wps:cNvSpPr>
                              <wps:spPr bwMode="auto">
                                <a:xfrm>
                                  <a:off x="-224521"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73744146" name="Graphic 1073744146"/>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107380" y="108489"/>
                                <a:ext cx="347980" cy="381635"/>
                              </a:xfrm>
                              <a:prstGeom prst="rect">
                                <a:avLst/>
                              </a:prstGeom>
                            </pic:spPr>
                          </pic:pic>
                        </wpg:grpSp>
                      </wpg:grpSp>
                    </wpg:wgp>
                  </a:graphicData>
                </a:graphic>
              </wp:anchor>
            </w:drawing>
          </mc:Choice>
          <mc:Fallback>
            <w:pict>
              <v:group w14:anchorId="0C3C0E25" id="Group 477" o:spid="_x0000_s1082" style="position:absolute;left:0;text-align:left;margin-left:3.05pt;margin-top:-.25pt;width:184.4pt;height:211.95pt;z-index:251855872;mso-position-horizontal-relative:margin;mso-position-vertical-relative:margin" coordorigin=",-308" coordsize="23425,2691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">
                <v:rect id="Rectangle 476" o:spid="_x0000_s1083" style="position:absolute;top:-308;width:23425;height:26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" fillcolor="#b5cdd3 [1944]" strokecolor="#e1e6e6 [665]" strokeweight=".25pt">
                  <v:fill r:id="rId37" o:title="" color2="white [3212]" type="pattern"/>
                  <v:stroke dashstyle="1 1"/>
                </v:rect>
                <v:group id="Group 1073744137" o:spid="_x0000_s1084" style="position:absolute;left:1130;width:20703;height:25441" coordorigin="-997" coordsize="20704,254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">
                  <v:group id="Group 1073744138" o:spid="_x0000_s1085" style="position:absolute;left:-750;top:1556;width:20457;height:23917" coordorigin="-750,6" coordsize="20457,23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">
                    <v:rect id="Rectangle 1073744139" o:spid="_x0000_s1086" style="position:absolute;left:-750;top:6;width:20457;height:237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" fillcolor="#ad84c6 [3204]" strokecolor="#e1e6e6 [665]" strokeweight=".25pt">
                      <v:fill r:id="rId38" o:title="" color2="white [3212]" type="pattern"/>
                      <v:stroke dashstyle="1 1"/>
                    </v:rect>
                    <v:rect id="Rectangle 30" o:spid="_x0000_s1087" style="position:absolute;left:205;top:2680;width:19502;height:212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" filled="f" stroked="f">
                      <v:stroke joinstyle="round"/>
                      <v:textbox inset="7pt,3pt,7pt,3pt">
                        <w:txbxContent>
                          <w:p w14:paraId="59BCE167" w14:textId="77777777" w:rsidR="005C6FC8" w:rsidRDefault="005C6FC8" w:rsidP="005C6FC8">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6, 7, 9, 19, 25, 26 και 28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3E200E20" w14:textId="77777777" w:rsidR="005C6FC8" w:rsidRDefault="005C6FC8" w:rsidP="005C6FC8">
                            <w:pPr>
                              <w:spacing w:before="40" w:after="40"/>
                              <w:rPr>
                                <w:rFonts w:ascii="Constantia" w:hAnsi="Constantia"/>
                                <w:b/>
                                <w:bCs/>
                                <w:color w:val="595959" w:themeColor="text1" w:themeTint="A6"/>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11, 13 και 15</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6ECAB611" w14:textId="77777777" w:rsidR="005C6FC8" w:rsidRDefault="005C6FC8" w:rsidP="005C6FC8">
                            <w:pPr>
                              <w:spacing w:before="40" w:after="40"/>
                              <w:rPr>
                                <w:rFonts w:ascii="Minion Pro" w:eastAsia="Constantia" w:hAnsi="Minion Pro" w:cs="Constantia"/>
                                <w:color w:val="595959" w:themeColor="text1" w:themeTint="A6"/>
                                <w:kern w:val="24"/>
                              </w:rPr>
                            </w:pPr>
                          </w:p>
                          <w:p w14:paraId="71B79F36" w14:textId="77777777" w:rsidR="005C6FC8" w:rsidRDefault="005C6FC8" w:rsidP="005C6FC8">
                            <w:pPr>
                              <w:spacing w:before="40" w:after="40"/>
                              <w:rPr>
                                <w:rFonts w:ascii="Minion Pro" w:eastAsia="Constantia" w:hAnsi="Minion Pro" w:cs="Constantia"/>
                                <w:color w:val="595959" w:themeColor="text1" w:themeTint="A6"/>
                                <w:kern w:val="24"/>
                              </w:rPr>
                            </w:pPr>
                          </w:p>
                        </w:txbxContent>
                      </v:textbox>
                    </v:rect>
                  </v:group>
                  <v:group id="Group 1073744141" o:spid="_x0000_s1088" style="position:absolute;left:-997;width:19226;height:21916" coordorigin="-2159" coordsize="19227,21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">
                    <v:group id="Group 1073744142" o:spid="_x0000_s1089" style="position:absolute;left:-2159;width:19226;height:21916" coordorigin="-2245" coordsize="50351,58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">
                      <v:shape id="Freeform 1073744143" o:spid="_x0000_s1090" style="position:absolute;left:5739;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" path="m3933,81l,81,,,3933,r,81e" fillcolor="#7e7b99 [1951]" strokecolor="#cdb5dc [1940]">
                        <v:path o:connecttype="custom" o:connectlocs="4235634,51386;0,51386;0,0;4235634,0;4235634,51386" o:connectangles="0,0,0,0,0"/>
                      </v:shape>
                      <v:shape id="Freeform 1073744144" o:spid="_x0000_s1091" style="position:absolute;left:-64;top:10328;width:470;height:47802;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" path="m,4050l,,81,r,4050l,4050e" fillcolor="#a7b3b5 [1945]" strokecolor="#cdb5dc [1940]">
                        <v:path o:connecttype="custom" o:connectlocs="0,4778972;0,0;46503,0;46503,4778972;0,4778972" o:connectangles="0,0,0,0,0"/>
                      </v:shape>
                      <v:shape id="Freeform 1073744145" o:spid="_x0000_s1092" style="position:absolute;left:-2245;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073744146" o:spid="_x0000_s1093" type="#_x0000_t75" style="position:absolute;left:-1073;top:1084;width:3479;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">
                      <v:imagedata r:id="rId46" o:title=""/>
                    </v:shape>
                  </v:group>
                </v:group>
                <w10:wrap type="square" anchorx="margin" anchory="margin"/>
              </v:group>
            </w:pict>
          </mc:Fallback>
        </mc:AlternateContent>
      </w:r>
      <w:r w:rsidR="0003724D" w:rsidRPr="00436F7E">
        <w:rPr>
          <w:rFonts w:ascii="Constantia" w:hAnsi="Constantia" w:cstheme="majorHAnsi"/>
          <w:spacing w:val="-4"/>
        </w:rPr>
        <w:t xml:space="preserve">Η οικονομική κρίση </w:t>
      </w:r>
      <w:r w:rsidR="0003724D">
        <w:rPr>
          <w:rFonts w:ascii="Constantia" w:hAnsi="Constantia" w:cstheme="majorHAnsi"/>
          <w:spacing w:val="-4"/>
        </w:rPr>
        <w:t>που</w:t>
      </w:r>
      <w:r w:rsidR="0003724D" w:rsidRPr="00436F7E">
        <w:rPr>
          <w:rFonts w:ascii="Constantia" w:hAnsi="Constantia" w:cstheme="majorHAnsi"/>
          <w:spacing w:val="-4"/>
        </w:rPr>
        <w:t xml:space="preserve"> έπληξε τη χώρα κατά τα τελευταία</w:t>
      </w:r>
      <w:r w:rsidR="0003724D" w:rsidRPr="00436F7E">
        <w:rPr>
          <w:rFonts w:ascii="Constantia" w:hAnsi="Constantia" w:cstheme="majorHAnsi"/>
          <w:spacing w:val="-4"/>
        </w:rPr>
        <w:br/>
        <w:t>χρόνια, είχε άμεσες αρνητικές επιπτώσεις και στην Περιφέρεια Στερεάς Ελλάδας, αναφορικά με το διαθέσιμο εισόδημα των πολιτών,</w:t>
      </w:r>
      <w:r>
        <w:rPr>
          <w:rFonts w:ascii="Constantia" w:hAnsi="Constantia" w:cstheme="majorHAnsi"/>
          <w:spacing w:val="-4"/>
        </w:rPr>
        <w:t xml:space="preserve"> τα ποσοστά ανεργίας και το φαινόμενο της φτώχειας και κοινωνικού αποκλεισμού. Αυτή η συνθήκη είχε ασύμμετρες συνέπειες στη διαβίωση των πλέον ευάλωτων, των ατόμων με αναπηρία και χρόνιες παθήσεις. </w:t>
      </w:r>
    </w:p>
    <w:p w14:paraId="41FE1E70" w14:textId="708F76AB" w:rsidR="005C6FC8" w:rsidRPr="005C6FC8" w:rsidRDefault="005C6FC8" w:rsidP="005C6FC8">
      <w:pPr>
        <w:spacing w:line="276" w:lineRule="auto"/>
        <w:jc w:val="both"/>
        <w:rPr>
          <w:rFonts w:ascii="Constantia" w:hAnsi="Constantia"/>
          <w:lang w:eastAsia="el-GR"/>
        </w:rPr>
      </w:pPr>
    </w:p>
    <w:p w14:paraId="49738535" w14:textId="27B664CF" w:rsidR="0003724D" w:rsidRDefault="0003724D" w:rsidP="005C6FC8">
      <w:pPr>
        <w:spacing w:line="276" w:lineRule="auto"/>
        <w:jc w:val="both"/>
        <w:rPr>
          <w:rFonts w:ascii="Constantia" w:hAnsi="Constantia" w:cstheme="majorHAnsi"/>
          <w:spacing w:val="-4"/>
        </w:rPr>
      </w:pPr>
      <w:r>
        <w:rPr>
          <w:lang w:eastAsia="el-GR"/>
        </w:rPr>
        <w:t>Η</w:t>
      </w:r>
      <w:r w:rsidRPr="002B2F64">
        <w:rPr>
          <w:rFonts w:ascii="Constantia" w:hAnsi="Constantia" w:cstheme="majorHAnsi"/>
          <w:spacing w:val="-4"/>
        </w:rPr>
        <w:t xml:space="preserve"> έκταση της φτώχειας και του κοινωνικού αποκλεισμού είναι ιδιαίτερα ανησυχητική στους πολίτες με αναπηρία, αφού το </w:t>
      </w:r>
      <w:r w:rsidRPr="002B2F64">
        <w:rPr>
          <w:rFonts w:ascii="Constantia" w:hAnsi="Constantia" w:cs="Arial"/>
          <w:color w:val="000000"/>
        </w:rPr>
        <w:t>52,2%</w:t>
      </w:r>
      <w:r w:rsidRPr="002B2F64">
        <w:rPr>
          <w:rFonts w:ascii="Constantia" w:hAnsi="Constantia" w:cs="Arial"/>
          <w:color w:val="000000"/>
          <w:lang w:eastAsia="el-GR"/>
        </w:rPr>
        <w:t xml:space="preserve"> </w:t>
      </w:r>
      <w:r w:rsidRPr="002B2F64">
        <w:rPr>
          <w:rFonts w:ascii="Constantia" w:hAnsi="Constantia" w:cstheme="majorHAnsi"/>
          <w:spacing w:val="-4"/>
        </w:rPr>
        <w:t xml:space="preserve">των κατοίκων με σοβαρή αναπηρία (ηλικίας 18-64) και το 56,3% των κατοίκων με μέτριο περιορισμό δραστηριότητας/ αναπηρία, βρίσκονται στο φάσμα της φτώχειας ή του αποκλεισμού. </w:t>
      </w:r>
      <w:r>
        <w:rPr>
          <w:rFonts w:ascii="Constantia" w:hAnsi="Constantia" w:cstheme="majorHAnsi"/>
          <w:spacing w:val="-4"/>
        </w:rPr>
        <w:t>Αξίζει να σημειωθεί ότι, ο</w:t>
      </w:r>
      <w:r w:rsidRPr="002B2F64">
        <w:rPr>
          <w:rFonts w:ascii="Constantia" w:hAnsi="Constantia" w:cstheme="majorHAnsi"/>
          <w:spacing w:val="-4"/>
        </w:rPr>
        <w:t xml:space="preserve"> αυξημένος κίνδυνος φτώχειας στα άτομα με μέτριο περιορισμό δραστηριότητας ενέχει ιδιαίτερο ενδιαφέρον και είναι πιθανό να συνδέεται με την μειωμένη πρόσβαση αυτών των πολιτών σε οικονομικές ενισχύσεις λόγω της αναπηρίας τους.</w:t>
      </w:r>
      <w:r>
        <w:rPr>
          <w:rFonts w:ascii="Constantia" w:hAnsi="Constantia" w:cstheme="majorHAnsi"/>
          <w:spacing w:val="-4"/>
        </w:rPr>
        <w:t xml:space="preserve"> </w:t>
      </w:r>
      <w:r w:rsidRPr="00553186">
        <w:rPr>
          <w:rFonts w:ascii="Constantia" w:hAnsi="Constantia" w:cs="Cambria (Headings)"/>
          <w:color w:val="000000"/>
          <w:spacing w:val="-4"/>
          <w:lang w:eastAsia="el-GR"/>
        </w:rPr>
        <w:t>Παράλληλα, τα 4 στα 10 νοικοκυριά της Περιφέρειας που έχουν μέλη άτομα που χρήζουν φροντίδας ή υποστήριξης (λόγω αναπηρίας/ηλικίας ή χρόνιας πάθησης), αδυνατούν πλήρως με βάση το συνολικό τους εισόδημα να ανταπεξέλθουν στις εξειδικευμένες ανάγκες του/των ατόμου/ων, για παράδειγμα σε υπηρεσίες φροντίδας, αποκατάστασης, εκπαίδευσης κ.α. Στη πλειονότητα αυτών των νοικοκυριών, οι ανάγκες</w:t>
      </w:r>
      <w:r w:rsidRPr="00553186">
        <w:rPr>
          <w:rFonts w:ascii="Constantia" w:hAnsi="Constantia" w:cstheme="majorHAnsi"/>
          <w:spacing w:val="-4"/>
        </w:rPr>
        <w:t xml:space="preserve"> φροντίδας και υποστήριξης βαρύνουν πρωτίστως τα ίδια τα μέλη τους, που παρέχουν προσωπικά την αναγκαία βοήθεια/φροντίδα (66%). Ωστόσο, ενδιαφέρον εύρημα είναι ότι στη Στερεά Ελλάδα καταγράφεται το υψηλότερο ποσοστό νοικοκυριών που δηλώνει ως πρώτο τρόπο κάλυψης αυτών των αναγκών φροντίδας τη χρήση δημόσιων υπηρεσιών βοήθειας κατ’ </w:t>
      </w:r>
      <w:proofErr w:type="spellStart"/>
      <w:r w:rsidRPr="00553186">
        <w:rPr>
          <w:rFonts w:ascii="Constantia" w:hAnsi="Constantia" w:cstheme="majorHAnsi"/>
          <w:spacing w:val="-4"/>
        </w:rPr>
        <w:t>οίκον</w:t>
      </w:r>
      <w:proofErr w:type="spellEnd"/>
      <w:r w:rsidRPr="00553186">
        <w:rPr>
          <w:rFonts w:ascii="Constantia" w:hAnsi="Constantia" w:cstheme="majorHAnsi"/>
          <w:spacing w:val="-4"/>
        </w:rPr>
        <w:t xml:space="preserve">, όπως το πρόγραμμα «Βοήθεια στο σπίτι» (15,8%). </w:t>
      </w:r>
    </w:p>
    <w:p w14:paraId="6FCA2921" w14:textId="71BCF2B1" w:rsidR="0003724D" w:rsidRDefault="0003724D" w:rsidP="0003724D">
      <w:pPr>
        <w:jc w:val="both"/>
        <w:rPr>
          <w:rFonts w:ascii="Constantia" w:hAnsi="Constantia" w:cstheme="majorHAnsi"/>
          <w:spacing w:val="-4"/>
        </w:rPr>
      </w:pPr>
    </w:p>
    <w:p w14:paraId="3998CB5A" w14:textId="2FAE44C9" w:rsidR="0003724D" w:rsidRPr="00553186" w:rsidRDefault="0003724D" w:rsidP="005C6FC8">
      <w:pPr>
        <w:spacing w:line="276" w:lineRule="auto"/>
        <w:jc w:val="both"/>
        <w:rPr>
          <w:lang w:eastAsia="el-GR"/>
        </w:rPr>
      </w:pPr>
      <w:r w:rsidRPr="00553186">
        <w:rPr>
          <w:rFonts w:ascii="Constantia" w:hAnsi="Constantia" w:cstheme="majorHAnsi"/>
          <w:spacing w:val="-4"/>
        </w:rPr>
        <w:t>Εντούτοις, η εναρμόνιση της οικογενειακής με την επαγγελματική και κοινωνική ζωή παραμένει δύσκολη για τα μέλη των</w:t>
      </w:r>
      <w:r w:rsidRPr="00553186">
        <w:rPr>
          <w:lang w:eastAsia="el-GR"/>
        </w:rPr>
        <w:t xml:space="preserve"> </w:t>
      </w:r>
      <w:r w:rsidRPr="00553186">
        <w:rPr>
          <w:rFonts w:ascii="Constantia" w:hAnsi="Constantia" w:cstheme="majorHAnsi"/>
          <w:spacing w:val="-4"/>
        </w:rPr>
        <w:t>οικογενειών με άτομα που χρήζουν φροντίδας στην Περιφέρεια Στερεάς Ελλάδας, με 7 στα 10 νοικοκυριά να αναφέρουν ότι τα μέλη -φροντιστές έχουν περιορίσει «πολύ» και «πάρα πολύ» τις συνήθεις δραστηριότητές του/τους (προσωπική και οικογενειακή ζωή, εργασία, εκπαίδευση, συμμετοχή σε αθλητικές ή ψυχαγωγικές δραστηριότητες κ.ά.).</w:t>
      </w:r>
    </w:p>
    <w:p w14:paraId="35BE18FB" w14:textId="77777777" w:rsidR="0003724D" w:rsidRDefault="0003724D" w:rsidP="0003724D">
      <w:pPr>
        <w:spacing w:line="276" w:lineRule="auto"/>
        <w:jc w:val="both"/>
        <w:rPr>
          <w:highlight w:val="yellow"/>
          <w:lang w:eastAsia="el-GR"/>
        </w:rPr>
      </w:pPr>
    </w:p>
    <w:p w14:paraId="58D1347E" w14:textId="3F0479A6" w:rsidR="0003724D" w:rsidRPr="003C1C76" w:rsidRDefault="0003724D" w:rsidP="0003724D">
      <w:pPr>
        <w:spacing w:line="276" w:lineRule="auto"/>
        <w:jc w:val="both"/>
        <w:rPr>
          <w:rFonts w:ascii="Constantia" w:hAnsi="Constantia" w:cs="Cambria (Headings)"/>
          <w:spacing w:val="-4"/>
        </w:rPr>
      </w:pPr>
      <w:r w:rsidRPr="003C1C76">
        <w:rPr>
          <w:rFonts w:ascii="Constantia" w:hAnsi="Constantia" w:cs="Cambria (Headings)"/>
          <w:spacing w:val="-4"/>
        </w:rPr>
        <w:t xml:space="preserve">Η πρόσβαση στην υγεία αποτελεί </w:t>
      </w:r>
      <w:r>
        <w:rPr>
          <w:rFonts w:ascii="Constantia" w:hAnsi="Constantia" w:cs="Cambria (Headings)"/>
          <w:spacing w:val="-4"/>
        </w:rPr>
        <w:t xml:space="preserve">επίσης </w:t>
      </w:r>
      <w:r w:rsidRPr="003C1C76">
        <w:rPr>
          <w:rFonts w:ascii="Constantia" w:hAnsi="Constantia" w:cs="Cambria (Headings)"/>
          <w:spacing w:val="-4"/>
        </w:rPr>
        <w:t xml:space="preserve">σημαντικό ζητούμενου για τα άτομα με αναπηρία που διαμένουν στην Περιφέρεια. Το ποσοστό των κατοίκων της </w:t>
      </w:r>
      <w:r>
        <w:rPr>
          <w:rFonts w:ascii="Constantia" w:hAnsi="Constantia" w:cs="Cambria (Headings)"/>
          <w:spacing w:val="-4"/>
        </w:rPr>
        <w:t xml:space="preserve">Στερεάς </w:t>
      </w:r>
      <w:r w:rsidRPr="003C1C76">
        <w:rPr>
          <w:rFonts w:ascii="Constantia" w:hAnsi="Constantia" w:cs="Cambria (Headings)"/>
          <w:spacing w:val="-4"/>
        </w:rPr>
        <w:t xml:space="preserve">Ελλάδας με σοβαρή αναπηρία που δεν ικανοποίησε ανάγκες σε ιατρική εξέταση ή </w:t>
      </w:r>
      <w:r w:rsidRPr="003C1C76">
        <w:rPr>
          <w:rFonts w:ascii="Constantia" w:hAnsi="Constantia" w:cs="Cambria (Headings)"/>
          <w:spacing w:val="-4"/>
        </w:rPr>
        <w:lastRenderedPageBreak/>
        <w:t>θεραπεία τους τελευταίους 12 μήνες, λόγω οικονομικής δυσκολίας, μεγάλης λίστας αναμονής ή μεγάλης απόστασης/έλλειψη τρόπου μετακίνησης</w:t>
      </w:r>
      <w:r>
        <w:rPr>
          <w:rFonts w:ascii="Constantia" w:hAnsi="Constantia" w:cs="Cambria (Headings)"/>
          <w:spacing w:val="-4"/>
        </w:rPr>
        <w:t>,</w:t>
      </w:r>
      <w:r w:rsidRPr="003C1C76">
        <w:rPr>
          <w:rFonts w:ascii="Constantia" w:hAnsi="Constantia" w:cs="Cambria (Headings)"/>
          <w:spacing w:val="-4"/>
        </w:rPr>
        <w:t xml:space="preserve"> ανέρχεται στο υψηλό επίπεδο του 29,2%.</w:t>
      </w:r>
    </w:p>
    <w:p w14:paraId="6CD7A169" w14:textId="77777777" w:rsidR="0003724D" w:rsidRPr="00622576" w:rsidRDefault="0003724D" w:rsidP="0003724D">
      <w:pPr>
        <w:spacing w:line="276" w:lineRule="auto"/>
        <w:jc w:val="both"/>
        <w:rPr>
          <w:lang w:eastAsia="el-GR"/>
        </w:rPr>
      </w:pPr>
    </w:p>
    <w:p w14:paraId="2758189B" w14:textId="77777777" w:rsidR="0003724D" w:rsidRPr="00622576" w:rsidRDefault="0003724D" w:rsidP="0003724D">
      <w:pPr>
        <w:spacing w:line="276" w:lineRule="auto"/>
        <w:jc w:val="both"/>
        <w:rPr>
          <w:rFonts w:ascii="Constantia" w:hAnsi="Constantia"/>
          <w:sz w:val="25"/>
          <w:szCs w:val="25"/>
        </w:rPr>
      </w:pPr>
      <w:r w:rsidRPr="00622576">
        <w:rPr>
          <w:rFonts w:ascii="Constantia" w:hAnsi="Constantia"/>
          <w:sz w:val="25"/>
          <w:szCs w:val="25"/>
        </w:rPr>
        <w:t xml:space="preserve">Οι ειδικοί στόχοι στον άξονα προτεραιότητας 2 είναι οι εξής: </w:t>
      </w:r>
    </w:p>
    <w:p w14:paraId="79B4B5AA" w14:textId="77777777" w:rsidR="0003724D" w:rsidRPr="00622576" w:rsidRDefault="0003724D" w:rsidP="0003724D">
      <w:pPr>
        <w:jc w:val="both"/>
        <w:rPr>
          <w:rFonts w:ascii="Constantia" w:hAnsi="Constantia"/>
          <w:b/>
          <w:sz w:val="26"/>
          <w:szCs w:val="26"/>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03724D" w:rsidRPr="00622576" w14:paraId="3356CDA9" w14:textId="77777777" w:rsidTr="007C6D33">
        <w:tc>
          <w:tcPr>
            <w:tcW w:w="8222" w:type="dxa"/>
            <w:shd w:val="thinDiagCross" w:color="A7B3B5" w:themeColor="accent6" w:themeTint="99" w:fill="BDC6D7" w:themeFill="accent3" w:themeFillTint="66"/>
          </w:tcPr>
          <w:p w14:paraId="24AA4647" w14:textId="77777777" w:rsidR="0003724D" w:rsidRPr="00622576" w:rsidRDefault="0003724D" w:rsidP="007C6D33">
            <w:pPr>
              <w:spacing w:before="60" w:after="60"/>
              <w:jc w:val="both"/>
              <w:rPr>
                <w:rFonts w:ascii="Constantia" w:hAnsi="Constantia"/>
                <w:b/>
                <w:color w:val="2E394D" w:themeColor="accent3" w:themeShade="80"/>
              </w:rPr>
            </w:pPr>
            <w:r w:rsidRPr="00622576">
              <w:rPr>
                <w:rFonts w:ascii="Constantia" w:hAnsi="Constantia"/>
                <w:b/>
                <w:color w:val="2E394D" w:themeColor="accent3" w:themeShade="80"/>
              </w:rPr>
              <w:t xml:space="preserve">Στόχος 2.1: Ενίσχυση της πρόληψης στον πληθυσμό των ατόμων με αναπηρία η/και χρόνιες παθήσεις </w:t>
            </w:r>
          </w:p>
        </w:tc>
      </w:tr>
      <w:tr w:rsidR="0003724D" w:rsidRPr="00622576" w14:paraId="7AE2B4CD" w14:textId="77777777" w:rsidTr="007C6D33">
        <w:tc>
          <w:tcPr>
            <w:tcW w:w="8222" w:type="dxa"/>
            <w:shd w:val="thinHorzCross" w:color="E6E6F3" w:themeColor="accent2" w:themeTint="33" w:fill="auto"/>
          </w:tcPr>
          <w:p w14:paraId="241CAB41" w14:textId="77777777" w:rsidR="0003724D" w:rsidRPr="00622576" w:rsidRDefault="0003724D" w:rsidP="007C6D33">
            <w:pPr>
              <w:spacing w:before="120" w:after="120"/>
              <w:jc w:val="both"/>
              <w:rPr>
                <w:rFonts w:ascii="Constantia" w:hAnsi="Constantia"/>
              </w:rPr>
            </w:pPr>
            <w:r w:rsidRPr="00622576">
              <w:rPr>
                <w:rFonts w:ascii="Constantia" w:hAnsi="Constantia"/>
                <w:b/>
              </w:rPr>
              <w:t>Ενδεικτικές δράσεις</w:t>
            </w:r>
          </w:p>
        </w:tc>
      </w:tr>
      <w:tr w:rsidR="0003724D" w:rsidRPr="00622576" w14:paraId="1D08585C" w14:textId="77777777" w:rsidTr="007C6D33">
        <w:tc>
          <w:tcPr>
            <w:tcW w:w="8222" w:type="dxa"/>
            <w:shd w:val="thinHorzCross" w:color="E6E6F3" w:themeColor="accent2" w:themeTint="33" w:fill="auto"/>
          </w:tcPr>
          <w:p w14:paraId="663F14A8" w14:textId="77777777" w:rsidR="0003724D" w:rsidRPr="00622576" w:rsidRDefault="0003724D" w:rsidP="0003724D">
            <w:pPr>
              <w:pStyle w:val="ListParagraph"/>
              <w:numPr>
                <w:ilvl w:val="0"/>
                <w:numId w:val="29"/>
              </w:numPr>
              <w:spacing w:after="0" w:line="240" w:lineRule="auto"/>
              <w:rPr>
                <w:rFonts w:ascii="Constantia" w:hAnsi="Constantia"/>
                <w:sz w:val="24"/>
                <w:szCs w:val="24"/>
                <w:lang w:eastAsia="en-GB"/>
              </w:rPr>
            </w:pPr>
            <w:r w:rsidRPr="00622576">
              <w:rPr>
                <w:rFonts w:ascii="Constantia" w:hAnsi="Constantia"/>
                <w:sz w:val="24"/>
                <w:szCs w:val="24"/>
                <w:lang w:eastAsia="en-GB"/>
              </w:rPr>
              <w:t>Προώθηση ζητημάτων προληπτικής ιατρικής σε συνεργασία με το αναπηρικό κίνημα στην Περιφέρεια.</w:t>
            </w:r>
          </w:p>
        </w:tc>
      </w:tr>
      <w:tr w:rsidR="0003724D" w:rsidRPr="00622576" w14:paraId="01816D4A" w14:textId="77777777" w:rsidTr="007C6D33">
        <w:tc>
          <w:tcPr>
            <w:tcW w:w="8222" w:type="dxa"/>
            <w:shd w:val="thinHorzCross" w:color="E6E6F3" w:themeColor="accent2" w:themeTint="33" w:fill="auto"/>
          </w:tcPr>
          <w:p w14:paraId="64328767" w14:textId="77777777" w:rsidR="0003724D" w:rsidRPr="00622576" w:rsidRDefault="0003724D" w:rsidP="0003724D">
            <w:pPr>
              <w:pStyle w:val="ListParagraph"/>
              <w:numPr>
                <w:ilvl w:val="0"/>
                <w:numId w:val="29"/>
              </w:numPr>
              <w:spacing w:after="0" w:line="240" w:lineRule="auto"/>
              <w:rPr>
                <w:rFonts w:ascii="Constantia" w:hAnsi="Constantia"/>
                <w:sz w:val="24"/>
                <w:szCs w:val="24"/>
                <w:lang w:eastAsia="en-GB"/>
              </w:rPr>
            </w:pPr>
            <w:r w:rsidRPr="00622576">
              <w:rPr>
                <w:rFonts w:ascii="Constantia" w:hAnsi="Constantia"/>
                <w:sz w:val="24"/>
                <w:szCs w:val="24"/>
                <w:lang w:eastAsia="en-GB"/>
              </w:rPr>
              <w:t xml:space="preserve">Ενσωμάτωση της διάστασης της αναπηρίας και χρόνιας πάθησης σε όλες τις πολιτικές και τα προγράμματα προληπτικής ιατρικής και οδοντιατρικής της Περιφέρειας. </w:t>
            </w:r>
          </w:p>
        </w:tc>
      </w:tr>
      <w:tr w:rsidR="0003724D" w:rsidRPr="00292D27" w14:paraId="3F7E2014" w14:textId="77777777" w:rsidTr="007C6D33">
        <w:tc>
          <w:tcPr>
            <w:tcW w:w="8222" w:type="dxa"/>
            <w:shd w:val="thinHorzCross" w:color="E6E6F3" w:themeColor="accent2" w:themeTint="33" w:fill="auto"/>
          </w:tcPr>
          <w:p w14:paraId="5D4A4E74" w14:textId="77777777" w:rsidR="0003724D" w:rsidRPr="004B624E" w:rsidRDefault="0003724D" w:rsidP="0003724D">
            <w:pPr>
              <w:pStyle w:val="ListParagraph"/>
              <w:numPr>
                <w:ilvl w:val="0"/>
                <w:numId w:val="29"/>
              </w:numPr>
              <w:spacing w:after="0" w:line="240" w:lineRule="auto"/>
              <w:rPr>
                <w:rFonts w:ascii="Constantia" w:hAnsi="Constantia"/>
                <w:sz w:val="24"/>
                <w:szCs w:val="24"/>
                <w:lang w:eastAsia="en-GB"/>
              </w:rPr>
            </w:pPr>
            <w:r w:rsidRPr="004B624E">
              <w:rPr>
                <w:rFonts w:ascii="Constantia" w:hAnsi="Constantia"/>
                <w:sz w:val="24"/>
                <w:szCs w:val="24"/>
                <w:lang w:eastAsia="en-GB"/>
              </w:rPr>
              <w:t xml:space="preserve">Προσβάσιμη ενημέρωση του πληθυσμού για θέματα δημόσιας υγιεινής, εμβολιασμών, πρώτων βοηθειών κ.λπ. </w:t>
            </w:r>
          </w:p>
          <w:p w14:paraId="06B0962E" w14:textId="77777777" w:rsidR="0003724D" w:rsidRPr="004B624E" w:rsidRDefault="0003724D" w:rsidP="007C6D33">
            <w:pPr>
              <w:ind w:left="360"/>
              <w:rPr>
                <w:rFonts w:ascii="Constantia" w:hAnsi="Constantia"/>
              </w:rPr>
            </w:pPr>
          </w:p>
        </w:tc>
      </w:tr>
      <w:tr w:rsidR="0003724D" w:rsidRPr="00292D27" w14:paraId="20540222" w14:textId="77777777" w:rsidTr="007C6D33">
        <w:tc>
          <w:tcPr>
            <w:tcW w:w="8222" w:type="dxa"/>
            <w:shd w:val="thinDiagCross" w:color="A7B3B5" w:themeColor="accent6" w:themeTint="99" w:fill="BDC6D7" w:themeFill="accent3" w:themeFillTint="66"/>
          </w:tcPr>
          <w:p w14:paraId="64A17009" w14:textId="77777777" w:rsidR="0003724D" w:rsidRPr="004B624E" w:rsidRDefault="0003724D" w:rsidP="007C6D33">
            <w:pPr>
              <w:spacing w:before="60" w:after="60"/>
              <w:jc w:val="both"/>
              <w:rPr>
                <w:rFonts w:ascii="Constantia" w:hAnsi="Constantia"/>
                <w:b/>
                <w:color w:val="2E394D" w:themeColor="accent3" w:themeShade="80"/>
              </w:rPr>
            </w:pPr>
            <w:r w:rsidRPr="004B624E">
              <w:rPr>
                <w:rFonts w:ascii="Constantia" w:hAnsi="Constantia"/>
                <w:b/>
                <w:color w:val="2E394D" w:themeColor="accent3" w:themeShade="80"/>
              </w:rPr>
              <w:t>Στόχος 2.2: Διασφάλιση προσβασιμότητας μονάδων και υπηρεσιών υγείας</w:t>
            </w:r>
          </w:p>
        </w:tc>
      </w:tr>
      <w:tr w:rsidR="0003724D" w:rsidRPr="00292D27" w14:paraId="7A20C897" w14:textId="77777777" w:rsidTr="007C6D33">
        <w:tc>
          <w:tcPr>
            <w:tcW w:w="8222" w:type="dxa"/>
            <w:shd w:val="thinHorzCross" w:color="E6E6F3" w:themeColor="accent2" w:themeTint="33" w:fill="auto"/>
          </w:tcPr>
          <w:p w14:paraId="51E2854D" w14:textId="77777777" w:rsidR="0003724D" w:rsidRPr="004B624E" w:rsidRDefault="0003724D" w:rsidP="007C6D33">
            <w:pPr>
              <w:spacing w:before="120" w:after="120"/>
              <w:jc w:val="both"/>
              <w:rPr>
                <w:rFonts w:ascii="Constantia" w:hAnsi="Constantia"/>
                <w:b/>
              </w:rPr>
            </w:pPr>
            <w:r w:rsidRPr="004B624E">
              <w:rPr>
                <w:rFonts w:ascii="Constantia" w:hAnsi="Constantia"/>
                <w:b/>
              </w:rPr>
              <w:t>Ενδεικτικές δράσεις</w:t>
            </w:r>
          </w:p>
        </w:tc>
      </w:tr>
      <w:tr w:rsidR="0003724D" w:rsidRPr="00292D27" w14:paraId="0ECD4779" w14:textId="77777777" w:rsidTr="007C6D33">
        <w:tc>
          <w:tcPr>
            <w:tcW w:w="8222" w:type="dxa"/>
            <w:shd w:val="thinHorzCross" w:color="E6E6F3" w:themeColor="accent2" w:themeTint="33" w:fill="auto"/>
          </w:tcPr>
          <w:p w14:paraId="56BC3F17" w14:textId="77777777" w:rsidR="0003724D" w:rsidRPr="004B624E" w:rsidRDefault="0003724D" w:rsidP="0003724D">
            <w:pPr>
              <w:pStyle w:val="ListParagraph"/>
              <w:numPr>
                <w:ilvl w:val="0"/>
                <w:numId w:val="29"/>
              </w:numPr>
              <w:spacing w:after="0" w:line="240" w:lineRule="auto"/>
              <w:rPr>
                <w:rFonts w:ascii="Constantia" w:hAnsi="Constantia"/>
                <w:sz w:val="24"/>
                <w:szCs w:val="24"/>
                <w:lang w:eastAsia="en-GB"/>
              </w:rPr>
            </w:pPr>
            <w:r w:rsidRPr="004B624E">
              <w:rPr>
                <w:rFonts w:ascii="Constantia" w:hAnsi="Constantia"/>
                <w:sz w:val="24"/>
                <w:szCs w:val="24"/>
                <w:lang w:eastAsia="en-GB"/>
              </w:rPr>
              <w:t xml:space="preserve">Συμπερίληψη της διάστασης της προσβασιμότητας στους ελέγχους υγειονομικού ενδιαφέροντος. </w:t>
            </w:r>
          </w:p>
        </w:tc>
      </w:tr>
      <w:tr w:rsidR="0003724D" w:rsidRPr="00292D27" w14:paraId="323289B5" w14:textId="77777777" w:rsidTr="007C6D33">
        <w:tc>
          <w:tcPr>
            <w:tcW w:w="8222" w:type="dxa"/>
            <w:shd w:val="thinHorzCross" w:color="E6E6F3" w:themeColor="accent2" w:themeTint="33" w:fill="auto"/>
          </w:tcPr>
          <w:p w14:paraId="743BB8EE" w14:textId="77777777" w:rsidR="0003724D" w:rsidRPr="004B624E" w:rsidRDefault="0003724D" w:rsidP="0003724D">
            <w:pPr>
              <w:pStyle w:val="ListParagraph"/>
              <w:numPr>
                <w:ilvl w:val="0"/>
                <w:numId w:val="29"/>
              </w:numPr>
              <w:spacing w:after="0" w:line="240" w:lineRule="auto"/>
              <w:rPr>
                <w:rFonts w:ascii="Constantia" w:hAnsi="Constantia"/>
                <w:sz w:val="24"/>
                <w:szCs w:val="24"/>
                <w:lang w:eastAsia="en-GB"/>
              </w:rPr>
            </w:pPr>
            <w:r w:rsidRPr="004B624E">
              <w:rPr>
                <w:rFonts w:ascii="Constantia" w:hAnsi="Constantia"/>
                <w:sz w:val="24"/>
                <w:szCs w:val="24"/>
                <w:lang w:eastAsia="en-GB"/>
              </w:rPr>
              <w:t xml:space="preserve">Εξασφάλιση της προσβασιμότητας ως προϋπόθεση για την </w:t>
            </w:r>
            <w:proofErr w:type="spellStart"/>
            <w:r w:rsidRPr="004B624E">
              <w:rPr>
                <w:rFonts w:ascii="Constantia" w:hAnsi="Constantia"/>
                <w:sz w:val="24"/>
                <w:szCs w:val="24"/>
                <w:lang w:eastAsia="en-GB"/>
              </w:rPr>
              <w:t>αδειοδότηση</w:t>
            </w:r>
            <w:proofErr w:type="spellEnd"/>
            <w:r w:rsidRPr="004B624E">
              <w:rPr>
                <w:rFonts w:ascii="Constantia" w:hAnsi="Constantia"/>
                <w:sz w:val="24"/>
                <w:szCs w:val="24"/>
                <w:lang w:eastAsia="en-GB"/>
              </w:rPr>
              <w:t xml:space="preserve"> λειτουργίας των μονάδων του τομέα υγείας. </w:t>
            </w:r>
          </w:p>
        </w:tc>
      </w:tr>
      <w:tr w:rsidR="0003724D" w:rsidRPr="00292D27" w14:paraId="56A867F1" w14:textId="77777777" w:rsidTr="007C6D33">
        <w:tc>
          <w:tcPr>
            <w:tcW w:w="8222" w:type="dxa"/>
            <w:shd w:val="thinHorzCross" w:color="E6E6F3" w:themeColor="accent2" w:themeTint="33" w:fill="auto"/>
          </w:tcPr>
          <w:p w14:paraId="57D9B959" w14:textId="77777777" w:rsidR="0003724D" w:rsidRPr="00292D27" w:rsidRDefault="0003724D" w:rsidP="007C6D33">
            <w:pPr>
              <w:pStyle w:val="ListParagraph"/>
              <w:spacing w:after="0" w:line="240" w:lineRule="auto"/>
              <w:rPr>
                <w:rFonts w:ascii="Constantia" w:hAnsi="Constantia"/>
                <w:sz w:val="24"/>
                <w:szCs w:val="24"/>
                <w:highlight w:val="yellow"/>
                <w:lang w:eastAsia="en-GB"/>
              </w:rPr>
            </w:pPr>
          </w:p>
        </w:tc>
      </w:tr>
      <w:tr w:rsidR="00F86CBC" w:rsidRPr="005E44C3" w14:paraId="2B0630E0" w14:textId="77777777" w:rsidTr="007C6D33">
        <w:tc>
          <w:tcPr>
            <w:tcW w:w="8222" w:type="dxa"/>
            <w:shd w:val="thinDiagCross" w:color="578793" w:themeColor="accent5" w:themeShade="BF" w:fill="292733" w:themeFill="text2" w:themeFillShade="BF"/>
          </w:tcPr>
          <w:p w14:paraId="20DF211E" w14:textId="77777777" w:rsidR="00F86CBC" w:rsidRPr="005E44C3" w:rsidRDefault="00F86CBC" w:rsidP="007C6D33">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w:t>
            </w:r>
            <w:r>
              <w:rPr>
                <w:rFonts w:ascii="Constantia" w:hAnsi="Constantia"/>
                <w:b/>
                <w:bCs/>
                <w:color w:val="FFFFFF" w:themeColor="background1"/>
              </w:rPr>
              <w:t xml:space="preserve">της Στερεάς Ελλάδας </w:t>
            </w:r>
            <w:r w:rsidRPr="005E44C3">
              <w:rPr>
                <w:rFonts w:ascii="Constantia" w:hAnsi="Constantia"/>
                <w:b/>
                <w:bCs/>
                <w:color w:val="FFFFFF" w:themeColor="background1"/>
              </w:rPr>
              <w:t>2021-2027</w:t>
            </w:r>
          </w:p>
        </w:tc>
      </w:tr>
      <w:tr w:rsidR="0003724D" w:rsidRPr="00292D27" w14:paraId="7142BC58" w14:textId="77777777" w:rsidTr="007C6D33">
        <w:tc>
          <w:tcPr>
            <w:tcW w:w="8222" w:type="dxa"/>
            <w:shd w:val="thinDiagCross" w:color="C3D5DF" w:themeColor="accent4" w:themeTint="66" w:fill="DEE2EB" w:themeFill="accent3" w:themeFillTint="33"/>
          </w:tcPr>
          <w:p w14:paraId="03CD2CF7" w14:textId="77694246" w:rsidR="0003724D" w:rsidRPr="00CB19CD" w:rsidRDefault="00F86CBC" w:rsidP="00F86CBC">
            <w:pPr>
              <w:autoSpaceDE w:val="0"/>
              <w:autoSpaceDN w:val="0"/>
              <w:adjustRightInd w:val="0"/>
              <w:spacing w:before="60" w:after="60"/>
              <w:jc w:val="both"/>
              <w:rPr>
                <w:rFonts w:ascii="Constantia" w:hAnsi="Constantia" w:cs="TimesNewRomanPS-BoldMT"/>
                <w:color w:val="514DAA" w:themeColor="accent2" w:themeShade="BF"/>
              </w:rPr>
            </w:pPr>
            <w:r w:rsidRPr="00CB19CD">
              <w:rPr>
                <w:rFonts w:ascii="Constantia" w:hAnsi="Constantia" w:cs="TimesNewRomanPS-BoldMT"/>
                <w:color w:val="514DAA" w:themeColor="accent2" w:themeShade="BF"/>
              </w:rPr>
              <w:t xml:space="preserve">Ανάπτυξη υποδομών υγείας </w:t>
            </w:r>
            <w:r>
              <w:rPr>
                <w:rFonts w:ascii="Constantia" w:hAnsi="Constantia" w:cs="TimesNewRomanPS-BoldMT"/>
                <w:color w:val="514DAA" w:themeColor="accent2" w:themeShade="BF"/>
              </w:rPr>
              <w:t>(βλ. σ</w:t>
            </w:r>
            <w:r w:rsidRPr="0002458F">
              <w:rPr>
                <w:rFonts w:ascii="Constantia" w:hAnsi="Constantia" w:cs="TimesNewRomanPS-BoldMT"/>
                <w:color w:val="514DAA" w:themeColor="accent2" w:themeShade="BF"/>
              </w:rPr>
              <w:t>.</w:t>
            </w:r>
            <w:r>
              <w:rPr>
                <w:rFonts w:ascii="Constantia" w:hAnsi="Constantia" w:cs="TimesNewRomanPS-BoldMT"/>
                <w:color w:val="514DAA" w:themeColor="accent2" w:themeShade="BF"/>
              </w:rPr>
              <w:t xml:space="preserve"> </w:t>
            </w:r>
            <w:r w:rsidR="00CB19CD">
              <w:rPr>
                <w:rFonts w:ascii="Constantia" w:hAnsi="Constantia" w:cs="TimesNewRomanPS-BoldMT"/>
                <w:color w:val="514DAA" w:themeColor="accent2" w:themeShade="BF"/>
              </w:rPr>
              <w:t>132</w:t>
            </w:r>
            <w:r>
              <w:rPr>
                <w:rFonts w:ascii="Constantia" w:hAnsi="Constantia" w:cs="TimesNewRomanPS-BoldMT"/>
                <w:color w:val="514DAA" w:themeColor="accent2" w:themeShade="BF"/>
              </w:rPr>
              <w:t xml:space="preserve"> του ΠΕΠ Στερεάς Ελλάδας)</w:t>
            </w:r>
          </w:p>
        </w:tc>
      </w:tr>
      <w:tr w:rsidR="0003724D" w:rsidRPr="00292D27" w14:paraId="4C9AD926" w14:textId="77777777" w:rsidTr="007C6D33">
        <w:tc>
          <w:tcPr>
            <w:tcW w:w="8222" w:type="dxa"/>
            <w:shd w:val="thinDiagCross" w:color="C3D5DF" w:themeColor="accent4" w:themeTint="66" w:fill="DEE2EB" w:themeFill="accent3" w:themeFillTint="33"/>
          </w:tcPr>
          <w:p w14:paraId="28407A26" w14:textId="090E619C" w:rsidR="0003724D" w:rsidRPr="00CB19CD" w:rsidRDefault="00F86CBC" w:rsidP="00F86CBC">
            <w:pPr>
              <w:autoSpaceDE w:val="0"/>
              <w:autoSpaceDN w:val="0"/>
              <w:adjustRightInd w:val="0"/>
              <w:spacing w:before="60" w:after="60"/>
              <w:jc w:val="both"/>
              <w:rPr>
                <w:rFonts w:ascii="Constantia" w:hAnsi="Constantia" w:cs="TimesNewRomanPS-BoldMT"/>
                <w:color w:val="514DAA" w:themeColor="accent2" w:themeShade="BF"/>
              </w:rPr>
            </w:pPr>
            <w:r w:rsidRPr="00CB19CD">
              <w:rPr>
                <w:rFonts w:ascii="Constantia" w:hAnsi="Constantia" w:cs="TimesNewRomanPS-BoldMT"/>
                <w:color w:val="514DAA" w:themeColor="accent2" w:themeShade="BF"/>
              </w:rPr>
              <w:t xml:space="preserve">Αναβάθμιση και επέκταση εξοπλισμού υγειονομικής περίθαλψης </w:t>
            </w:r>
            <w:r>
              <w:rPr>
                <w:rFonts w:ascii="Constantia" w:hAnsi="Constantia" w:cs="TimesNewRomanPS-BoldMT"/>
                <w:color w:val="514DAA" w:themeColor="accent2" w:themeShade="BF"/>
              </w:rPr>
              <w:t>(βλ. σ. 13</w:t>
            </w:r>
            <w:r w:rsidR="00CB19CD">
              <w:rPr>
                <w:rFonts w:ascii="Constantia" w:hAnsi="Constantia" w:cs="TimesNewRomanPS-BoldMT"/>
                <w:color w:val="514DAA" w:themeColor="accent2" w:themeShade="BF"/>
              </w:rPr>
              <w:t xml:space="preserve">2 </w:t>
            </w:r>
            <w:r>
              <w:rPr>
                <w:rFonts w:ascii="Constantia" w:hAnsi="Constantia" w:cs="TimesNewRomanPS-BoldMT"/>
                <w:color w:val="514DAA" w:themeColor="accent2" w:themeShade="BF"/>
              </w:rPr>
              <w:t>του ΠΕΠ Στερεάς Ελλάδας)</w:t>
            </w:r>
          </w:p>
        </w:tc>
      </w:tr>
      <w:tr w:rsidR="00CB19CD" w:rsidRPr="00292D27" w14:paraId="18441B2F" w14:textId="77777777" w:rsidTr="007C6D33">
        <w:tc>
          <w:tcPr>
            <w:tcW w:w="8222" w:type="dxa"/>
            <w:shd w:val="thinHorzCross" w:color="E6E6F3" w:themeColor="accent2" w:themeTint="33" w:fill="auto"/>
          </w:tcPr>
          <w:p w14:paraId="78DB832C" w14:textId="77777777" w:rsidR="00CB19CD" w:rsidRPr="00292D27" w:rsidRDefault="00CB19CD" w:rsidP="007C6D33">
            <w:pPr>
              <w:pStyle w:val="ListParagraph"/>
              <w:spacing w:after="0" w:line="240" w:lineRule="auto"/>
              <w:rPr>
                <w:rFonts w:ascii="Constantia" w:hAnsi="Constantia"/>
                <w:sz w:val="24"/>
                <w:szCs w:val="24"/>
                <w:highlight w:val="yellow"/>
                <w:lang w:eastAsia="en-GB"/>
              </w:rPr>
            </w:pPr>
          </w:p>
        </w:tc>
      </w:tr>
      <w:tr w:rsidR="0003724D" w:rsidRPr="00292D27" w14:paraId="6B610B22" w14:textId="77777777" w:rsidTr="007C6D33">
        <w:tc>
          <w:tcPr>
            <w:tcW w:w="8222" w:type="dxa"/>
            <w:shd w:val="thinDiagCross" w:color="A7B3B5" w:themeColor="accent6" w:themeTint="99" w:fill="BDC6D7" w:themeFill="accent3" w:themeFillTint="66"/>
          </w:tcPr>
          <w:p w14:paraId="7778ABBB" w14:textId="77777777" w:rsidR="0003724D" w:rsidRPr="004B624E" w:rsidRDefault="0003724D" w:rsidP="007C6D33">
            <w:pPr>
              <w:spacing w:before="60" w:after="60"/>
              <w:jc w:val="both"/>
              <w:rPr>
                <w:rFonts w:ascii="Constantia" w:hAnsi="Constantia"/>
                <w:b/>
                <w:color w:val="2E394D" w:themeColor="accent3" w:themeShade="80"/>
              </w:rPr>
            </w:pPr>
            <w:r w:rsidRPr="004B624E">
              <w:rPr>
                <w:rFonts w:ascii="Constantia" w:hAnsi="Constantia"/>
                <w:b/>
                <w:color w:val="2E394D" w:themeColor="accent3" w:themeShade="80"/>
              </w:rPr>
              <w:t xml:space="preserve">Στόχος 2.3: Αναβάθμιση των παρεχόμενων υπηρεσιών υγείας προς τα άτομα με χρόνιες παθήσεις (όπως διαβήτης, μεσογειακή αναιμία, νεφροπάθεια κ.α.) </w:t>
            </w:r>
          </w:p>
        </w:tc>
      </w:tr>
      <w:tr w:rsidR="0003724D" w:rsidRPr="00292D27" w14:paraId="4831045E" w14:textId="77777777" w:rsidTr="007C6D33">
        <w:tc>
          <w:tcPr>
            <w:tcW w:w="8222" w:type="dxa"/>
            <w:shd w:val="thinHorzCross" w:color="E6E6F3" w:themeColor="accent2" w:themeTint="33" w:fill="auto"/>
          </w:tcPr>
          <w:p w14:paraId="04F50E44" w14:textId="77777777" w:rsidR="0003724D" w:rsidRPr="004B624E" w:rsidRDefault="0003724D" w:rsidP="007C6D33">
            <w:pPr>
              <w:spacing w:before="120" w:after="120"/>
              <w:jc w:val="both"/>
              <w:rPr>
                <w:rFonts w:ascii="Constantia" w:hAnsi="Constantia"/>
              </w:rPr>
            </w:pPr>
            <w:r w:rsidRPr="004B624E">
              <w:rPr>
                <w:rFonts w:ascii="Constantia" w:hAnsi="Constantia"/>
                <w:b/>
              </w:rPr>
              <w:t>Ενδεικτικές δράσεις</w:t>
            </w:r>
          </w:p>
        </w:tc>
      </w:tr>
      <w:tr w:rsidR="0003724D" w:rsidRPr="00292D27" w14:paraId="50B7321F" w14:textId="77777777" w:rsidTr="007C6D33">
        <w:tc>
          <w:tcPr>
            <w:tcW w:w="8222" w:type="dxa"/>
            <w:shd w:val="thinHorzCross" w:color="E6E6F3" w:themeColor="accent2" w:themeTint="33" w:fill="auto"/>
          </w:tcPr>
          <w:p w14:paraId="1B8176CC" w14:textId="77777777" w:rsidR="0003724D" w:rsidRPr="004B624E" w:rsidRDefault="0003724D" w:rsidP="0003724D">
            <w:pPr>
              <w:pStyle w:val="ListParagraph"/>
              <w:numPr>
                <w:ilvl w:val="0"/>
                <w:numId w:val="29"/>
              </w:numPr>
              <w:spacing w:after="0" w:line="240" w:lineRule="auto"/>
              <w:rPr>
                <w:rFonts w:ascii="Constantia" w:hAnsi="Constantia"/>
                <w:sz w:val="24"/>
                <w:szCs w:val="24"/>
                <w:lang w:eastAsia="en-GB"/>
              </w:rPr>
            </w:pPr>
            <w:r w:rsidRPr="004B624E">
              <w:rPr>
                <w:rFonts w:ascii="Constantia" w:hAnsi="Constantia"/>
                <w:sz w:val="24"/>
                <w:szCs w:val="24"/>
                <w:lang w:eastAsia="en-GB"/>
              </w:rPr>
              <w:t xml:space="preserve">Ίδρυση νέων εξειδικευμένων μονάδων και εκσυγχρονισμός των υφιστάμενων υποδομών (διαβητολογικά κέντρα, μονάδες μεσογειακής αναιμίας, μονάδες αιμοκάθαρσης, </w:t>
            </w:r>
            <w:proofErr w:type="spellStart"/>
            <w:r w:rsidRPr="004B624E">
              <w:rPr>
                <w:rFonts w:ascii="Constantia" w:hAnsi="Constantia"/>
                <w:sz w:val="24"/>
                <w:szCs w:val="24"/>
                <w:lang w:eastAsia="en-GB"/>
              </w:rPr>
              <w:t>μεταμοσχευτικά</w:t>
            </w:r>
            <w:proofErr w:type="spellEnd"/>
            <w:r w:rsidRPr="004B624E">
              <w:rPr>
                <w:rFonts w:ascii="Constantia" w:hAnsi="Constantia"/>
                <w:sz w:val="24"/>
                <w:szCs w:val="24"/>
                <w:lang w:eastAsia="en-GB"/>
              </w:rPr>
              <w:t xml:space="preserve"> κέντρα, κέντρα για την αιμορροφιλία, κέντρα για την ψυχική υγεία).   </w:t>
            </w:r>
          </w:p>
        </w:tc>
      </w:tr>
      <w:tr w:rsidR="0003724D" w:rsidRPr="00292D27" w14:paraId="772B7A6F" w14:textId="77777777" w:rsidTr="007C6D33">
        <w:tc>
          <w:tcPr>
            <w:tcW w:w="8222" w:type="dxa"/>
            <w:shd w:val="thinHorzCross" w:color="E6E6F3" w:themeColor="accent2" w:themeTint="33" w:fill="auto"/>
          </w:tcPr>
          <w:p w14:paraId="1F0AAA14" w14:textId="77777777" w:rsidR="0003724D" w:rsidRPr="00292D27" w:rsidRDefault="0003724D" w:rsidP="007C6D33">
            <w:pPr>
              <w:pStyle w:val="ListParagraph"/>
              <w:spacing w:after="0" w:line="240" w:lineRule="auto"/>
              <w:rPr>
                <w:rFonts w:ascii="Constantia" w:hAnsi="Constantia"/>
                <w:sz w:val="24"/>
                <w:szCs w:val="24"/>
                <w:highlight w:val="yellow"/>
                <w:lang w:eastAsia="en-GB"/>
              </w:rPr>
            </w:pPr>
          </w:p>
        </w:tc>
      </w:tr>
      <w:tr w:rsidR="0003724D" w:rsidRPr="00292D27" w14:paraId="08CCEBE6" w14:textId="77777777" w:rsidTr="007C6D33">
        <w:tc>
          <w:tcPr>
            <w:tcW w:w="8222" w:type="dxa"/>
            <w:shd w:val="thinDiagCross" w:color="A7B3B5" w:themeColor="accent6" w:themeTint="99" w:fill="BDC6D7" w:themeFill="accent3" w:themeFillTint="66"/>
          </w:tcPr>
          <w:p w14:paraId="5A04E4DE" w14:textId="77777777" w:rsidR="0003724D" w:rsidRPr="004B624E" w:rsidRDefault="0003724D" w:rsidP="007C6D33">
            <w:pPr>
              <w:spacing w:before="60" w:after="60"/>
              <w:jc w:val="both"/>
              <w:rPr>
                <w:rFonts w:ascii="Constantia" w:hAnsi="Constantia"/>
                <w:b/>
                <w:color w:val="2E394D" w:themeColor="accent3" w:themeShade="80"/>
              </w:rPr>
            </w:pPr>
            <w:r w:rsidRPr="004B624E">
              <w:rPr>
                <w:rFonts w:ascii="Constantia" w:hAnsi="Constantia"/>
                <w:b/>
                <w:color w:val="2E394D" w:themeColor="accent3" w:themeShade="80"/>
              </w:rPr>
              <w:lastRenderedPageBreak/>
              <w:t xml:space="preserve">Στόχος 2.4: Διασφάλιση της πρόσβασης στην υγεία κατοίκων απομακρυσμένων περιοχών και ατόμων με περιορισμένη δυνατότητα μετακίνησης </w:t>
            </w:r>
          </w:p>
        </w:tc>
      </w:tr>
      <w:tr w:rsidR="0003724D" w:rsidRPr="00292D27" w14:paraId="01D3D3A5" w14:textId="77777777" w:rsidTr="007C6D33">
        <w:tc>
          <w:tcPr>
            <w:tcW w:w="8222" w:type="dxa"/>
            <w:shd w:val="thinHorzCross" w:color="E6E6F3" w:themeColor="accent2" w:themeTint="33" w:fill="auto"/>
          </w:tcPr>
          <w:p w14:paraId="38828277" w14:textId="77777777" w:rsidR="0003724D" w:rsidRPr="004B624E" w:rsidRDefault="0003724D" w:rsidP="007C6D33">
            <w:pPr>
              <w:spacing w:before="120" w:after="120"/>
              <w:jc w:val="both"/>
              <w:rPr>
                <w:rFonts w:ascii="Constantia" w:hAnsi="Constantia"/>
                <w:b/>
              </w:rPr>
            </w:pPr>
            <w:r w:rsidRPr="004B624E">
              <w:rPr>
                <w:rFonts w:ascii="Constantia" w:hAnsi="Constantia"/>
                <w:b/>
              </w:rPr>
              <w:t>Ενδεικτικές δράσεις</w:t>
            </w:r>
          </w:p>
        </w:tc>
      </w:tr>
      <w:tr w:rsidR="0003724D" w:rsidRPr="00292D27" w14:paraId="440C8948" w14:textId="77777777" w:rsidTr="007C6D33">
        <w:tc>
          <w:tcPr>
            <w:tcW w:w="8222" w:type="dxa"/>
            <w:shd w:val="thinHorzCross" w:color="E6E6F3" w:themeColor="accent2" w:themeTint="33" w:fill="auto"/>
          </w:tcPr>
          <w:p w14:paraId="366B0E33" w14:textId="77777777" w:rsidR="0003724D" w:rsidRPr="004B624E" w:rsidRDefault="0003724D" w:rsidP="0003724D">
            <w:pPr>
              <w:pStyle w:val="ListParagraph"/>
              <w:numPr>
                <w:ilvl w:val="0"/>
                <w:numId w:val="30"/>
              </w:numPr>
              <w:spacing w:after="0" w:line="240" w:lineRule="auto"/>
              <w:rPr>
                <w:rFonts w:ascii="Constantia" w:hAnsi="Constantia"/>
                <w:sz w:val="24"/>
                <w:szCs w:val="24"/>
                <w:lang w:eastAsia="en-GB"/>
              </w:rPr>
            </w:pPr>
            <w:r w:rsidRPr="004B624E">
              <w:rPr>
                <w:rFonts w:ascii="Constantia" w:hAnsi="Constantia"/>
                <w:sz w:val="24"/>
                <w:szCs w:val="24"/>
                <w:lang w:eastAsia="en-GB"/>
              </w:rPr>
              <w:t xml:space="preserve">Ανάπτυξη και εφαρμογής μεθόδων </w:t>
            </w:r>
            <w:proofErr w:type="spellStart"/>
            <w:r w:rsidRPr="004B624E">
              <w:rPr>
                <w:rFonts w:ascii="Constantia" w:hAnsi="Constantia"/>
                <w:sz w:val="24"/>
                <w:szCs w:val="24"/>
                <w:lang w:eastAsia="en-GB"/>
              </w:rPr>
              <w:t>τηλε</w:t>
            </w:r>
            <w:proofErr w:type="spellEnd"/>
            <w:r w:rsidRPr="004B624E">
              <w:rPr>
                <w:rFonts w:ascii="Constantia" w:hAnsi="Constantia"/>
                <w:sz w:val="24"/>
                <w:szCs w:val="24"/>
                <w:lang w:eastAsia="en-GB"/>
              </w:rPr>
              <w:t xml:space="preserve">-ιατρικής για την παροχή ιατρικής βοήθειας σε άτομα που κατοικούν σε απομακρυσμένες περιοχές και ορεινές περιοχές. </w:t>
            </w:r>
          </w:p>
        </w:tc>
      </w:tr>
      <w:tr w:rsidR="0003724D" w:rsidRPr="00292D27" w14:paraId="581DB128" w14:textId="77777777" w:rsidTr="007C6D33">
        <w:tc>
          <w:tcPr>
            <w:tcW w:w="8222" w:type="dxa"/>
            <w:shd w:val="thinHorzCross" w:color="E6E6F3" w:themeColor="accent2" w:themeTint="33" w:fill="auto"/>
          </w:tcPr>
          <w:p w14:paraId="2FFB55F7" w14:textId="77777777" w:rsidR="0003724D" w:rsidRPr="004B624E" w:rsidRDefault="0003724D" w:rsidP="0003724D">
            <w:pPr>
              <w:pStyle w:val="ListParagraph"/>
              <w:numPr>
                <w:ilvl w:val="0"/>
                <w:numId w:val="30"/>
              </w:numPr>
              <w:spacing w:after="0" w:line="240" w:lineRule="auto"/>
              <w:rPr>
                <w:rFonts w:ascii="Constantia" w:hAnsi="Constantia"/>
                <w:sz w:val="24"/>
                <w:szCs w:val="24"/>
                <w:lang w:eastAsia="en-GB"/>
              </w:rPr>
            </w:pPr>
            <w:r w:rsidRPr="004B624E">
              <w:rPr>
                <w:rFonts w:ascii="Constantia" w:hAnsi="Constantia"/>
                <w:sz w:val="24"/>
                <w:szCs w:val="24"/>
                <w:lang w:eastAsia="en-GB"/>
              </w:rPr>
              <w:t xml:space="preserve">Δράση κατ’ </w:t>
            </w:r>
            <w:proofErr w:type="spellStart"/>
            <w:r w:rsidRPr="004B624E">
              <w:rPr>
                <w:rFonts w:ascii="Constantia" w:hAnsi="Constantia"/>
                <w:sz w:val="24"/>
                <w:szCs w:val="24"/>
                <w:lang w:eastAsia="en-GB"/>
              </w:rPr>
              <w:t>οίκον</w:t>
            </w:r>
            <w:proofErr w:type="spellEnd"/>
            <w:r w:rsidRPr="004B624E">
              <w:rPr>
                <w:rFonts w:ascii="Constantia" w:hAnsi="Constantia"/>
                <w:sz w:val="24"/>
                <w:szCs w:val="24"/>
                <w:lang w:eastAsia="en-GB"/>
              </w:rPr>
              <w:t xml:space="preserve"> φροντίδας και νοσηλείας.</w:t>
            </w:r>
          </w:p>
        </w:tc>
      </w:tr>
      <w:tr w:rsidR="0003724D" w:rsidRPr="00292D27" w14:paraId="679DF028" w14:textId="77777777" w:rsidTr="007C6D33">
        <w:tc>
          <w:tcPr>
            <w:tcW w:w="8222" w:type="dxa"/>
            <w:shd w:val="thinHorzCross" w:color="E6E6F3" w:themeColor="accent2" w:themeTint="33" w:fill="auto"/>
          </w:tcPr>
          <w:p w14:paraId="06222FDD" w14:textId="77777777" w:rsidR="0003724D" w:rsidRPr="004B624E" w:rsidRDefault="0003724D" w:rsidP="0003724D">
            <w:pPr>
              <w:pStyle w:val="ListParagraph"/>
              <w:numPr>
                <w:ilvl w:val="0"/>
                <w:numId w:val="30"/>
              </w:numPr>
              <w:spacing w:after="0" w:line="240" w:lineRule="auto"/>
              <w:rPr>
                <w:rFonts w:ascii="Constantia" w:hAnsi="Constantia"/>
                <w:sz w:val="24"/>
                <w:szCs w:val="24"/>
                <w:lang w:eastAsia="en-GB"/>
              </w:rPr>
            </w:pPr>
            <w:r w:rsidRPr="004B624E">
              <w:rPr>
                <w:rFonts w:ascii="Constantia" w:hAnsi="Constantia"/>
                <w:sz w:val="24"/>
                <w:szCs w:val="24"/>
                <w:lang w:eastAsia="en-GB"/>
              </w:rPr>
              <w:t>Ενίσχυση των δομών και υπηρεσιών  Πρωτοβάθμιας Φροντίδας Υγείας.</w:t>
            </w:r>
          </w:p>
          <w:p w14:paraId="6892ED13" w14:textId="77777777" w:rsidR="0003724D" w:rsidRPr="004B624E" w:rsidRDefault="0003724D" w:rsidP="007C6D33">
            <w:pPr>
              <w:rPr>
                <w:rFonts w:ascii="Constantia" w:hAnsi="Constantia"/>
              </w:rPr>
            </w:pPr>
          </w:p>
        </w:tc>
      </w:tr>
      <w:tr w:rsidR="0003724D" w:rsidRPr="00292D27" w14:paraId="4293D1EA" w14:textId="77777777" w:rsidTr="007C6D33">
        <w:tc>
          <w:tcPr>
            <w:tcW w:w="8222" w:type="dxa"/>
            <w:shd w:val="thinDiagCross" w:color="A7B3B5" w:themeColor="accent6" w:themeTint="99" w:fill="BDC6D7" w:themeFill="accent3" w:themeFillTint="66"/>
          </w:tcPr>
          <w:p w14:paraId="31130AD8" w14:textId="77777777" w:rsidR="0003724D" w:rsidRPr="004B624E" w:rsidRDefault="0003724D" w:rsidP="007C6D33">
            <w:pPr>
              <w:spacing w:before="60" w:after="60"/>
              <w:jc w:val="both"/>
              <w:rPr>
                <w:rFonts w:ascii="Constantia" w:hAnsi="Constantia"/>
                <w:b/>
                <w:color w:val="2E394D" w:themeColor="accent3" w:themeShade="80"/>
              </w:rPr>
            </w:pPr>
            <w:r w:rsidRPr="004B624E">
              <w:rPr>
                <w:rFonts w:ascii="Constantia" w:hAnsi="Constantia"/>
                <w:b/>
                <w:color w:val="2E394D" w:themeColor="accent3" w:themeShade="80"/>
              </w:rPr>
              <w:t xml:space="preserve">Στόχος 2.5: Ανάπτυξη ολοκληρωμένου δικτύου παροχής υπηρεσιών και προγραμμάτων στην κοινότητα για την πρόληψη της </w:t>
            </w:r>
            <w:proofErr w:type="spellStart"/>
            <w:r w:rsidRPr="004B624E">
              <w:rPr>
                <w:rFonts w:ascii="Constantia" w:hAnsi="Constantia"/>
                <w:b/>
                <w:color w:val="2E394D" w:themeColor="accent3" w:themeShade="80"/>
              </w:rPr>
              <w:t>ιδρυματοποίησης</w:t>
            </w:r>
            <w:proofErr w:type="spellEnd"/>
            <w:r w:rsidRPr="004B624E">
              <w:rPr>
                <w:rFonts w:ascii="Constantia" w:hAnsi="Constantia"/>
                <w:b/>
                <w:color w:val="2E394D" w:themeColor="accent3" w:themeShade="80"/>
              </w:rPr>
              <w:t xml:space="preserve">, την καταπολέμηση της φτώχειας του κοινωνικού αποκλεισμού </w:t>
            </w:r>
          </w:p>
        </w:tc>
      </w:tr>
      <w:tr w:rsidR="0003724D" w:rsidRPr="00292D27" w14:paraId="7139F425" w14:textId="77777777" w:rsidTr="007C6D33">
        <w:tc>
          <w:tcPr>
            <w:tcW w:w="8222" w:type="dxa"/>
            <w:shd w:val="thinHorzCross" w:color="E6E6F3" w:themeColor="accent2" w:themeTint="33" w:fill="auto"/>
          </w:tcPr>
          <w:p w14:paraId="3BE8E8DB" w14:textId="77777777" w:rsidR="0003724D" w:rsidRPr="004B624E" w:rsidRDefault="0003724D" w:rsidP="007C6D33">
            <w:pPr>
              <w:spacing w:before="120" w:after="120"/>
              <w:jc w:val="both"/>
              <w:rPr>
                <w:rFonts w:ascii="Constantia" w:hAnsi="Constantia"/>
                <w:b/>
              </w:rPr>
            </w:pPr>
            <w:r w:rsidRPr="004B624E">
              <w:rPr>
                <w:rFonts w:ascii="Constantia" w:hAnsi="Constantia"/>
                <w:b/>
              </w:rPr>
              <w:t>Ενδεικτικές δράσεις</w:t>
            </w:r>
          </w:p>
        </w:tc>
      </w:tr>
      <w:tr w:rsidR="0003724D" w:rsidRPr="00292D27" w14:paraId="6AE118DD" w14:textId="77777777" w:rsidTr="007C6D33">
        <w:tc>
          <w:tcPr>
            <w:tcW w:w="8222" w:type="dxa"/>
            <w:shd w:val="thinHorzCross" w:color="E6E6F3" w:themeColor="accent2" w:themeTint="33" w:fill="auto"/>
          </w:tcPr>
          <w:p w14:paraId="5758206F" w14:textId="77777777" w:rsidR="0003724D" w:rsidRPr="004B624E" w:rsidRDefault="0003724D" w:rsidP="0003724D">
            <w:pPr>
              <w:pStyle w:val="ListParagraph"/>
              <w:numPr>
                <w:ilvl w:val="0"/>
                <w:numId w:val="29"/>
              </w:numPr>
              <w:spacing w:after="0" w:line="240" w:lineRule="auto"/>
              <w:rPr>
                <w:rFonts w:ascii="Constantia" w:hAnsi="Constantia"/>
                <w:sz w:val="24"/>
                <w:szCs w:val="24"/>
                <w:lang w:eastAsia="en-GB"/>
              </w:rPr>
            </w:pPr>
            <w:r w:rsidRPr="004B624E">
              <w:rPr>
                <w:rFonts w:ascii="Constantia" w:hAnsi="Constantia"/>
                <w:sz w:val="24"/>
                <w:szCs w:val="24"/>
                <w:lang w:eastAsia="en-GB"/>
              </w:rPr>
              <w:t>Ενίσχυση υπηρεσιών ψυχολογικής και κοινωνικής υποστήριξης πολιτών με αναπηρία και χρόνιες παθήσεις.</w:t>
            </w:r>
          </w:p>
        </w:tc>
      </w:tr>
      <w:tr w:rsidR="0003724D" w:rsidRPr="00292D27" w14:paraId="0403006A" w14:textId="77777777" w:rsidTr="007C6D33">
        <w:tc>
          <w:tcPr>
            <w:tcW w:w="8222" w:type="dxa"/>
            <w:shd w:val="thinHorzCross" w:color="E6E6F3" w:themeColor="accent2" w:themeTint="33" w:fill="auto"/>
          </w:tcPr>
          <w:p w14:paraId="5883CE9E" w14:textId="77777777" w:rsidR="0003724D" w:rsidRPr="004B624E" w:rsidRDefault="0003724D" w:rsidP="0003724D">
            <w:pPr>
              <w:pStyle w:val="ListParagraph"/>
              <w:numPr>
                <w:ilvl w:val="0"/>
                <w:numId w:val="29"/>
              </w:numPr>
              <w:spacing w:after="0" w:line="240" w:lineRule="auto"/>
              <w:rPr>
                <w:rFonts w:ascii="Constantia" w:hAnsi="Constantia"/>
                <w:sz w:val="24"/>
                <w:szCs w:val="24"/>
                <w:lang w:eastAsia="en-GB"/>
              </w:rPr>
            </w:pPr>
            <w:r w:rsidRPr="004B624E">
              <w:rPr>
                <w:rFonts w:ascii="Constantia" w:hAnsi="Constantia"/>
                <w:sz w:val="24"/>
                <w:szCs w:val="24"/>
                <w:lang w:eastAsia="en-GB"/>
              </w:rPr>
              <w:t>Προστασία μητέρων παιδιών με αναπηρία, μητέρων με αναπηρία και παιδιών με αναπηρία.</w:t>
            </w:r>
          </w:p>
          <w:p w14:paraId="539A78CF" w14:textId="77777777" w:rsidR="0003724D" w:rsidRPr="004B624E" w:rsidRDefault="0003724D" w:rsidP="0003724D">
            <w:pPr>
              <w:pStyle w:val="ListParagraph"/>
              <w:numPr>
                <w:ilvl w:val="0"/>
                <w:numId w:val="29"/>
              </w:numPr>
              <w:spacing w:after="0" w:line="240" w:lineRule="auto"/>
              <w:rPr>
                <w:rFonts w:ascii="Constantia" w:hAnsi="Constantia"/>
                <w:sz w:val="24"/>
                <w:szCs w:val="24"/>
                <w:lang w:eastAsia="en-GB"/>
              </w:rPr>
            </w:pPr>
            <w:r w:rsidRPr="004B624E">
              <w:rPr>
                <w:rFonts w:ascii="Constantia" w:hAnsi="Constantia"/>
                <w:sz w:val="24"/>
                <w:szCs w:val="24"/>
                <w:lang w:eastAsia="en-GB"/>
              </w:rPr>
              <w:t xml:space="preserve">Εκπόνηση και εφαρμογή προγραμμάτων </w:t>
            </w:r>
            <w:proofErr w:type="spellStart"/>
            <w:r w:rsidRPr="004B624E">
              <w:rPr>
                <w:rFonts w:ascii="Constantia" w:hAnsi="Constantia"/>
                <w:sz w:val="24"/>
                <w:szCs w:val="24"/>
                <w:lang w:eastAsia="en-GB"/>
              </w:rPr>
              <w:t>αποϊδρυματοποίησης</w:t>
            </w:r>
            <w:proofErr w:type="spellEnd"/>
            <w:r w:rsidRPr="004B624E">
              <w:rPr>
                <w:rFonts w:ascii="Constantia" w:hAnsi="Constantia"/>
                <w:sz w:val="24"/>
                <w:szCs w:val="24"/>
                <w:lang w:eastAsia="en-GB"/>
              </w:rPr>
              <w:t>, πρόληψης ιδρυματισμού και διαβίωσης στην κοινότητα  για άτομα με αναπηρία.</w:t>
            </w:r>
          </w:p>
          <w:p w14:paraId="68198F3D" w14:textId="640C8C76" w:rsidR="0003724D" w:rsidRPr="004B624E" w:rsidRDefault="0003724D" w:rsidP="0003724D">
            <w:pPr>
              <w:pStyle w:val="ListParagraph"/>
              <w:numPr>
                <w:ilvl w:val="0"/>
                <w:numId w:val="29"/>
              </w:numPr>
              <w:spacing w:after="0" w:line="240" w:lineRule="auto"/>
              <w:rPr>
                <w:rFonts w:ascii="Constantia" w:hAnsi="Constantia"/>
                <w:sz w:val="24"/>
                <w:szCs w:val="24"/>
                <w:lang w:eastAsia="en-GB"/>
              </w:rPr>
            </w:pPr>
            <w:r w:rsidRPr="004B624E">
              <w:rPr>
                <w:rFonts w:ascii="Constantia" w:hAnsi="Constantia"/>
                <w:sz w:val="24"/>
                <w:szCs w:val="24"/>
                <w:lang w:eastAsia="en-GB"/>
              </w:rPr>
              <w:t xml:space="preserve">Δημιουργία σε κάθε δήμο  της Περιφέρειας Στερεάς Ελλάδας: α) </w:t>
            </w:r>
            <w:r w:rsidR="00681F42">
              <w:rPr>
                <w:rFonts w:ascii="Constantia" w:hAnsi="Constantia"/>
                <w:sz w:val="24"/>
                <w:szCs w:val="24"/>
                <w:lang w:eastAsia="en-GB"/>
              </w:rPr>
              <w:t>υ</w:t>
            </w:r>
            <w:r w:rsidRPr="004B624E">
              <w:rPr>
                <w:rFonts w:ascii="Constantia" w:hAnsi="Constantia"/>
                <w:sz w:val="24"/>
                <w:szCs w:val="24"/>
                <w:lang w:eastAsia="en-GB"/>
              </w:rPr>
              <w:t>πηρεσ</w:t>
            </w:r>
            <w:r w:rsidR="00681F42">
              <w:rPr>
                <w:rFonts w:ascii="Constantia" w:hAnsi="Constantia"/>
                <w:sz w:val="24"/>
                <w:szCs w:val="24"/>
                <w:lang w:eastAsia="en-GB"/>
              </w:rPr>
              <w:t>ιών</w:t>
            </w:r>
            <w:r w:rsidRPr="004B624E">
              <w:rPr>
                <w:rFonts w:ascii="Constantia" w:hAnsi="Constantia"/>
                <w:sz w:val="24"/>
                <w:szCs w:val="24"/>
                <w:lang w:eastAsia="en-GB"/>
              </w:rPr>
              <w:t xml:space="preserve"> </w:t>
            </w:r>
            <w:r w:rsidR="00681F42">
              <w:rPr>
                <w:rFonts w:ascii="Constantia" w:hAnsi="Constantia"/>
                <w:sz w:val="24"/>
                <w:szCs w:val="24"/>
                <w:lang w:eastAsia="en-GB"/>
              </w:rPr>
              <w:t>π</w:t>
            </w:r>
            <w:r w:rsidRPr="004B624E">
              <w:rPr>
                <w:rFonts w:ascii="Constantia" w:hAnsi="Constantia"/>
                <w:sz w:val="24"/>
                <w:szCs w:val="24"/>
                <w:lang w:eastAsia="en-GB"/>
              </w:rPr>
              <w:t xml:space="preserve">ρώιμης </w:t>
            </w:r>
            <w:r w:rsidR="00681F42">
              <w:rPr>
                <w:rFonts w:ascii="Constantia" w:hAnsi="Constantia"/>
                <w:sz w:val="24"/>
                <w:szCs w:val="24"/>
                <w:lang w:eastAsia="en-GB"/>
              </w:rPr>
              <w:t>π</w:t>
            </w:r>
            <w:r w:rsidRPr="004B624E">
              <w:rPr>
                <w:rFonts w:ascii="Constantia" w:hAnsi="Constantia"/>
                <w:sz w:val="24"/>
                <w:szCs w:val="24"/>
                <w:lang w:eastAsia="en-GB"/>
              </w:rPr>
              <w:t xml:space="preserve">αρέμβασης, β) </w:t>
            </w:r>
            <w:r w:rsidR="00681F42">
              <w:rPr>
                <w:rFonts w:ascii="Constantia" w:hAnsi="Constantia"/>
                <w:sz w:val="24"/>
                <w:szCs w:val="24"/>
                <w:lang w:eastAsia="en-GB"/>
              </w:rPr>
              <w:t>υ</w:t>
            </w:r>
            <w:r w:rsidRPr="004B624E">
              <w:rPr>
                <w:rFonts w:ascii="Constantia" w:hAnsi="Constantia"/>
                <w:sz w:val="24"/>
                <w:szCs w:val="24"/>
                <w:lang w:eastAsia="en-GB"/>
              </w:rPr>
              <w:t>πηρεσ</w:t>
            </w:r>
            <w:r w:rsidR="00681F42">
              <w:rPr>
                <w:rFonts w:ascii="Constantia" w:hAnsi="Constantia"/>
                <w:sz w:val="24"/>
                <w:szCs w:val="24"/>
                <w:lang w:eastAsia="en-GB"/>
              </w:rPr>
              <w:t>ιών</w:t>
            </w:r>
            <w:r w:rsidRPr="004B624E">
              <w:rPr>
                <w:rFonts w:ascii="Constantia" w:hAnsi="Constantia"/>
                <w:sz w:val="24"/>
                <w:szCs w:val="24"/>
                <w:lang w:eastAsia="en-GB"/>
              </w:rPr>
              <w:t xml:space="preserve"> </w:t>
            </w:r>
            <w:r w:rsidR="00681F42">
              <w:rPr>
                <w:rFonts w:ascii="Constantia" w:hAnsi="Constantia"/>
                <w:sz w:val="24"/>
                <w:szCs w:val="24"/>
                <w:lang w:eastAsia="en-GB"/>
              </w:rPr>
              <w:t>σ</w:t>
            </w:r>
            <w:r w:rsidRPr="004B624E">
              <w:rPr>
                <w:rFonts w:ascii="Constantia" w:hAnsi="Constantia"/>
                <w:sz w:val="24"/>
                <w:szCs w:val="24"/>
                <w:lang w:eastAsia="en-GB"/>
              </w:rPr>
              <w:t xml:space="preserve">υμβουλευτικής γονέων και στήριξης της </w:t>
            </w:r>
            <w:r w:rsidR="00681F42">
              <w:rPr>
                <w:rFonts w:ascii="Constantia" w:hAnsi="Constantia"/>
                <w:sz w:val="24"/>
                <w:szCs w:val="24"/>
                <w:lang w:eastAsia="en-GB"/>
              </w:rPr>
              <w:t>ο</w:t>
            </w:r>
            <w:r w:rsidRPr="004B624E">
              <w:rPr>
                <w:rFonts w:ascii="Constantia" w:hAnsi="Constantia"/>
                <w:sz w:val="24"/>
                <w:szCs w:val="24"/>
                <w:lang w:eastAsia="en-GB"/>
              </w:rPr>
              <w:t xml:space="preserve">ικογένειας, γ) </w:t>
            </w:r>
            <w:r w:rsidR="00681F42">
              <w:rPr>
                <w:rFonts w:ascii="Constantia" w:hAnsi="Constantia"/>
                <w:sz w:val="24"/>
                <w:szCs w:val="24"/>
                <w:lang w:eastAsia="en-GB"/>
              </w:rPr>
              <w:t>β</w:t>
            </w:r>
            <w:r w:rsidRPr="004B624E">
              <w:rPr>
                <w:rFonts w:ascii="Constantia" w:hAnsi="Constantia"/>
                <w:sz w:val="24"/>
                <w:szCs w:val="24"/>
                <w:lang w:eastAsia="en-GB"/>
              </w:rPr>
              <w:t>ρεφονηπιακ</w:t>
            </w:r>
            <w:r w:rsidR="00681F42">
              <w:rPr>
                <w:rFonts w:ascii="Constantia" w:hAnsi="Constantia"/>
                <w:sz w:val="24"/>
                <w:szCs w:val="24"/>
                <w:lang w:eastAsia="en-GB"/>
              </w:rPr>
              <w:t>ών</w:t>
            </w:r>
            <w:r w:rsidRPr="004B624E">
              <w:rPr>
                <w:rFonts w:ascii="Constantia" w:hAnsi="Constantia"/>
                <w:sz w:val="24"/>
                <w:szCs w:val="24"/>
                <w:lang w:eastAsia="en-GB"/>
              </w:rPr>
              <w:t xml:space="preserve"> </w:t>
            </w:r>
            <w:r w:rsidR="00681F42">
              <w:rPr>
                <w:rFonts w:ascii="Constantia" w:hAnsi="Constantia"/>
                <w:sz w:val="24"/>
                <w:szCs w:val="24"/>
                <w:lang w:eastAsia="en-GB"/>
              </w:rPr>
              <w:t>σ</w:t>
            </w:r>
            <w:r w:rsidRPr="004B624E">
              <w:rPr>
                <w:rFonts w:ascii="Constantia" w:hAnsi="Constantia"/>
                <w:sz w:val="24"/>
                <w:szCs w:val="24"/>
                <w:lang w:eastAsia="en-GB"/>
              </w:rPr>
              <w:t>ταθμ</w:t>
            </w:r>
            <w:r w:rsidR="00681F42">
              <w:rPr>
                <w:rFonts w:ascii="Constantia" w:hAnsi="Constantia"/>
                <w:sz w:val="24"/>
                <w:szCs w:val="24"/>
                <w:lang w:eastAsia="en-GB"/>
              </w:rPr>
              <w:t>ών</w:t>
            </w:r>
            <w:r w:rsidRPr="004B624E">
              <w:rPr>
                <w:rFonts w:ascii="Constantia" w:hAnsi="Constantia"/>
                <w:sz w:val="24"/>
                <w:szCs w:val="24"/>
                <w:lang w:eastAsia="en-GB"/>
              </w:rPr>
              <w:t xml:space="preserve"> </w:t>
            </w:r>
            <w:r w:rsidR="00681F42">
              <w:rPr>
                <w:rFonts w:ascii="Constantia" w:hAnsi="Constantia"/>
                <w:sz w:val="24"/>
                <w:szCs w:val="24"/>
                <w:lang w:eastAsia="en-GB"/>
              </w:rPr>
              <w:t>ο</w:t>
            </w:r>
            <w:r w:rsidRPr="004B624E">
              <w:rPr>
                <w:rFonts w:ascii="Constantia" w:hAnsi="Constantia"/>
                <w:sz w:val="24"/>
                <w:szCs w:val="24"/>
                <w:lang w:eastAsia="en-GB"/>
              </w:rPr>
              <w:t xml:space="preserve">λοκληρωμένης </w:t>
            </w:r>
            <w:r w:rsidR="00681F42">
              <w:rPr>
                <w:rFonts w:ascii="Constantia" w:hAnsi="Constantia"/>
                <w:sz w:val="24"/>
                <w:szCs w:val="24"/>
                <w:lang w:eastAsia="en-GB"/>
              </w:rPr>
              <w:t>φ</w:t>
            </w:r>
            <w:r w:rsidRPr="004B624E">
              <w:rPr>
                <w:rFonts w:ascii="Constantia" w:hAnsi="Constantia"/>
                <w:sz w:val="24"/>
                <w:szCs w:val="24"/>
                <w:lang w:eastAsia="en-GB"/>
              </w:rPr>
              <w:t xml:space="preserve">ροντίδας, δ) </w:t>
            </w:r>
            <w:r w:rsidR="00681F42">
              <w:rPr>
                <w:rFonts w:ascii="Constantia" w:hAnsi="Constantia"/>
                <w:sz w:val="24"/>
                <w:szCs w:val="24"/>
                <w:lang w:eastAsia="en-GB"/>
              </w:rPr>
              <w:t>π</w:t>
            </w:r>
            <w:r w:rsidRPr="004B624E">
              <w:rPr>
                <w:rFonts w:ascii="Constantia" w:hAnsi="Constantia"/>
                <w:sz w:val="24"/>
                <w:szCs w:val="24"/>
                <w:lang w:eastAsia="en-GB"/>
              </w:rPr>
              <w:t>αιδικ</w:t>
            </w:r>
            <w:r w:rsidR="00681F42">
              <w:rPr>
                <w:rFonts w:ascii="Constantia" w:hAnsi="Constantia"/>
                <w:sz w:val="24"/>
                <w:szCs w:val="24"/>
                <w:lang w:eastAsia="en-GB"/>
              </w:rPr>
              <w:t>ών</w:t>
            </w:r>
            <w:r w:rsidRPr="004B624E">
              <w:rPr>
                <w:rFonts w:ascii="Constantia" w:hAnsi="Constantia"/>
                <w:sz w:val="24"/>
                <w:szCs w:val="24"/>
                <w:lang w:eastAsia="en-GB"/>
              </w:rPr>
              <w:t xml:space="preserve"> σταθμ</w:t>
            </w:r>
            <w:r w:rsidR="00681F42">
              <w:rPr>
                <w:rFonts w:ascii="Constantia" w:hAnsi="Constantia"/>
                <w:sz w:val="24"/>
                <w:szCs w:val="24"/>
                <w:lang w:eastAsia="en-GB"/>
              </w:rPr>
              <w:t>ών</w:t>
            </w:r>
            <w:r w:rsidRPr="004B624E">
              <w:rPr>
                <w:rFonts w:ascii="Constantia" w:hAnsi="Constantia"/>
                <w:sz w:val="24"/>
                <w:szCs w:val="24"/>
                <w:lang w:eastAsia="en-GB"/>
              </w:rPr>
              <w:t xml:space="preserve"> </w:t>
            </w:r>
            <w:proofErr w:type="spellStart"/>
            <w:r w:rsidRPr="004B624E">
              <w:rPr>
                <w:rFonts w:ascii="Constantia" w:hAnsi="Constantia"/>
                <w:sz w:val="24"/>
                <w:szCs w:val="24"/>
                <w:lang w:eastAsia="en-GB"/>
              </w:rPr>
              <w:t>προσβάσιμ</w:t>
            </w:r>
            <w:r w:rsidR="00681F42">
              <w:rPr>
                <w:rFonts w:ascii="Constantia" w:hAnsi="Constantia"/>
                <w:sz w:val="24"/>
                <w:szCs w:val="24"/>
                <w:lang w:eastAsia="en-GB"/>
              </w:rPr>
              <w:t>ων</w:t>
            </w:r>
            <w:proofErr w:type="spellEnd"/>
            <w:r w:rsidRPr="004B624E">
              <w:rPr>
                <w:rFonts w:ascii="Constantia" w:hAnsi="Constantia"/>
                <w:sz w:val="24"/>
                <w:szCs w:val="24"/>
                <w:lang w:eastAsia="en-GB"/>
              </w:rPr>
              <w:t xml:space="preserve"> σε παιδιά και γονείς με αναπηρία, ε) ΚΔΑΠ και ΚΔΑΠ-</w:t>
            </w:r>
            <w:proofErr w:type="spellStart"/>
            <w:r w:rsidRPr="004B624E">
              <w:rPr>
                <w:rFonts w:ascii="Constantia" w:hAnsi="Constantia"/>
                <w:sz w:val="24"/>
                <w:szCs w:val="24"/>
                <w:lang w:eastAsia="en-GB"/>
              </w:rPr>
              <w:t>ΑμεΑ</w:t>
            </w:r>
            <w:proofErr w:type="spellEnd"/>
            <w:r w:rsidRPr="004B624E">
              <w:rPr>
                <w:rFonts w:ascii="Constantia" w:hAnsi="Constantia"/>
                <w:sz w:val="24"/>
                <w:szCs w:val="24"/>
                <w:lang w:eastAsia="en-GB"/>
              </w:rPr>
              <w:t xml:space="preserve">, </w:t>
            </w:r>
            <w:proofErr w:type="spellStart"/>
            <w:r w:rsidRPr="004B624E">
              <w:rPr>
                <w:rFonts w:ascii="Constantia" w:hAnsi="Constantia"/>
                <w:sz w:val="24"/>
                <w:szCs w:val="24"/>
                <w:lang w:eastAsia="en-GB"/>
              </w:rPr>
              <w:t>στ</w:t>
            </w:r>
            <w:proofErr w:type="spellEnd"/>
            <w:r w:rsidRPr="004B624E">
              <w:rPr>
                <w:rFonts w:ascii="Constantia" w:hAnsi="Constantia"/>
                <w:sz w:val="24"/>
                <w:szCs w:val="24"/>
                <w:lang w:eastAsia="en-GB"/>
              </w:rPr>
              <w:t xml:space="preserve">) Κέντρα Διημέρευσης και </w:t>
            </w:r>
            <w:r w:rsidR="00681F42">
              <w:rPr>
                <w:rFonts w:ascii="Constantia" w:hAnsi="Constantia"/>
                <w:sz w:val="24"/>
                <w:szCs w:val="24"/>
                <w:lang w:eastAsia="en-GB"/>
              </w:rPr>
              <w:t>Η</w:t>
            </w:r>
            <w:r w:rsidRPr="004B624E">
              <w:rPr>
                <w:rFonts w:ascii="Constantia" w:hAnsi="Constantia"/>
                <w:sz w:val="24"/>
                <w:szCs w:val="24"/>
                <w:lang w:eastAsia="en-GB"/>
              </w:rPr>
              <w:t xml:space="preserve">μερήσιας </w:t>
            </w:r>
            <w:r w:rsidR="00681F42">
              <w:rPr>
                <w:rFonts w:ascii="Constantia" w:hAnsi="Constantia"/>
                <w:sz w:val="24"/>
                <w:szCs w:val="24"/>
                <w:lang w:eastAsia="en-GB"/>
              </w:rPr>
              <w:t>Φ</w:t>
            </w:r>
            <w:r w:rsidRPr="004B624E">
              <w:rPr>
                <w:rFonts w:ascii="Constantia" w:hAnsi="Constantia"/>
                <w:sz w:val="24"/>
                <w:szCs w:val="24"/>
                <w:lang w:eastAsia="en-GB"/>
              </w:rPr>
              <w:t>ροντίδας</w:t>
            </w:r>
            <w:r w:rsidR="00681F42">
              <w:rPr>
                <w:rFonts w:ascii="Constantia" w:hAnsi="Constantia"/>
                <w:sz w:val="24"/>
                <w:szCs w:val="24"/>
                <w:lang w:eastAsia="en-GB"/>
              </w:rPr>
              <w:t xml:space="preserve"> (ΚΔΗΦ)</w:t>
            </w:r>
            <w:r w:rsidRPr="004B624E">
              <w:rPr>
                <w:rFonts w:ascii="Constantia" w:hAnsi="Constantia"/>
                <w:sz w:val="24"/>
                <w:szCs w:val="24"/>
                <w:lang w:eastAsia="en-GB"/>
              </w:rPr>
              <w:t>, ζ) Στέγες Υποστηριζόμενης Διαβίωσης</w:t>
            </w:r>
            <w:r w:rsidR="00681F42">
              <w:rPr>
                <w:rFonts w:ascii="Constantia" w:hAnsi="Constantia"/>
                <w:sz w:val="24"/>
                <w:szCs w:val="24"/>
                <w:lang w:eastAsia="en-GB"/>
              </w:rPr>
              <w:t xml:space="preserve"> (ΣΥΔ)</w:t>
            </w:r>
            <w:r w:rsidRPr="004B624E">
              <w:rPr>
                <w:rFonts w:ascii="Constantia" w:hAnsi="Constantia"/>
                <w:sz w:val="24"/>
                <w:szCs w:val="24"/>
                <w:lang w:eastAsia="en-GB"/>
              </w:rPr>
              <w:t>, η) Στέγες Ανεξάρτητης Διαβίωσης</w:t>
            </w:r>
            <w:r w:rsidR="00681F42">
              <w:rPr>
                <w:rFonts w:ascii="Constantia" w:hAnsi="Constantia"/>
                <w:sz w:val="24"/>
                <w:szCs w:val="24"/>
                <w:lang w:eastAsia="en-GB"/>
              </w:rPr>
              <w:t xml:space="preserve"> (ΣΑΔ)</w:t>
            </w:r>
            <w:r w:rsidRPr="004B624E">
              <w:rPr>
                <w:rFonts w:ascii="Constantia" w:hAnsi="Constantia"/>
                <w:sz w:val="24"/>
                <w:szCs w:val="24"/>
                <w:lang w:eastAsia="en-GB"/>
              </w:rPr>
              <w:t xml:space="preserve">, θ) </w:t>
            </w:r>
            <w:r w:rsidR="00681F42">
              <w:rPr>
                <w:rFonts w:ascii="Constantia" w:hAnsi="Constantia"/>
                <w:sz w:val="24"/>
                <w:szCs w:val="24"/>
                <w:lang w:eastAsia="en-GB"/>
              </w:rPr>
              <w:t>δ</w:t>
            </w:r>
            <w:r w:rsidRPr="004B624E">
              <w:rPr>
                <w:rFonts w:ascii="Constantia" w:hAnsi="Constantia"/>
                <w:sz w:val="24"/>
                <w:szCs w:val="24"/>
                <w:lang w:eastAsia="en-GB"/>
              </w:rPr>
              <w:t xml:space="preserve">ομές προσωρινής φιλοξενίας ατόμων με αναπηρία, ι) </w:t>
            </w:r>
            <w:r w:rsidR="00681F42">
              <w:rPr>
                <w:rFonts w:ascii="Constantia" w:hAnsi="Constantia"/>
                <w:sz w:val="24"/>
                <w:szCs w:val="24"/>
                <w:lang w:eastAsia="en-GB"/>
              </w:rPr>
              <w:t>π</w:t>
            </w:r>
            <w:r w:rsidRPr="004B624E">
              <w:rPr>
                <w:rFonts w:ascii="Constantia" w:hAnsi="Constantia"/>
                <w:sz w:val="24"/>
                <w:szCs w:val="24"/>
                <w:lang w:eastAsia="en-GB"/>
              </w:rPr>
              <w:t>ρογράμματα πολιτισμού, αθλητισμού, ψυχαγωγίας και αναψυχής.</w:t>
            </w:r>
          </w:p>
          <w:p w14:paraId="37990289" w14:textId="77777777" w:rsidR="0003724D" w:rsidRPr="004B624E" w:rsidRDefault="0003724D" w:rsidP="0003724D">
            <w:pPr>
              <w:pStyle w:val="ListParagraph"/>
              <w:numPr>
                <w:ilvl w:val="0"/>
                <w:numId w:val="29"/>
              </w:numPr>
              <w:spacing w:after="0" w:line="240" w:lineRule="auto"/>
              <w:rPr>
                <w:rFonts w:ascii="Constantia" w:hAnsi="Constantia"/>
                <w:sz w:val="24"/>
                <w:szCs w:val="24"/>
                <w:lang w:eastAsia="en-GB"/>
              </w:rPr>
            </w:pPr>
            <w:r w:rsidRPr="004B624E">
              <w:rPr>
                <w:rFonts w:ascii="Constantia" w:hAnsi="Constantia"/>
                <w:sz w:val="24"/>
                <w:szCs w:val="24"/>
                <w:lang w:eastAsia="en-GB"/>
              </w:rPr>
              <w:t>Διεύρυνση και ενίσχυση του Προγράμματος «Βοήθεια στο σπίτι».</w:t>
            </w:r>
          </w:p>
        </w:tc>
      </w:tr>
      <w:tr w:rsidR="0003724D" w:rsidRPr="00292D27" w14:paraId="0F33400D" w14:textId="77777777" w:rsidTr="007C6D33">
        <w:tc>
          <w:tcPr>
            <w:tcW w:w="8222" w:type="dxa"/>
            <w:shd w:val="thinHorzCross" w:color="E6E6F3" w:themeColor="accent2" w:themeTint="33" w:fill="auto"/>
          </w:tcPr>
          <w:p w14:paraId="0233904B" w14:textId="062D7EBD" w:rsidR="0003724D" w:rsidRPr="004B624E" w:rsidRDefault="0003724D" w:rsidP="0003724D">
            <w:pPr>
              <w:pStyle w:val="ListParagraph"/>
              <w:numPr>
                <w:ilvl w:val="0"/>
                <w:numId w:val="29"/>
              </w:numPr>
              <w:spacing w:after="0" w:line="240" w:lineRule="auto"/>
              <w:rPr>
                <w:rFonts w:ascii="Constantia" w:hAnsi="Constantia"/>
                <w:sz w:val="24"/>
                <w:szCs w:val="24"/>
                <w:lang w:eastAsia="en-GB"/>
              </w:rPr>
            </w:pPr>
            <w:r w:rsidRPr="004B624E">
              <w:rPr>
                <w:rFonts w:ascii="Constantia" w:hAnsi="Constantia"/>
                <w:sz w:val="24"/>
                <w:szCs w:val="24"/>
                <w:lang w:eastAsia="en-GB"/>
              </w:rPr>
              <w:t xml:space="preserve">Ανάπτυξη και εφαρμογή από την </w:t>
            </w:r>
            <w:r w:rsidR="00681F42">
              <w:rPr>
                <w:rFonts w:ascii="Constantia" w:hAnsi="Constantia"/>
                <w:sz w:val="24"/>
                <w:szCs w:val="24"/>
                <w:lang w:eastAsia="en-GB"/>
              </w:rPr>
              <w:t>ΕΣΑμεΑ</w:t>
            </w:r>
            <w:r w:rsidRPr="004B624E">
              <w:rPr>
                <w:rFonts w:ascii="Constantia" w:hAnsi="Constantia"/>
                <w:sz w:val="24"/>
                <w:szCs w:val="24"/>
                <w:lang w:eastAsia="en-GB"/>
              </w:rPr>
              <w:t xml:space="preserve"> προγράμματος εκπαίδευσης εκπαιδευτών κινητικότητας, προσανατολισμού και δεξιοτήτων καθημερινής διαβίωσης για άτομα με οπτική αναπηρία. Η εν λόγω δράση θα συμβάλλει στην ανεξάρτητη διαβίωση και κοινωνική ένταξη των ατόμων με  οπτική αναπηρία.</w:t>
            </w:r>
          </w:p>
        </w:tc>
      </w:tr>
      <w:tr w:rsidR="0003724D" w:rsidRPr="00292D27" w14:paraId="2268511E" w14:textId="77777777" w:rsidTr="007C6D33">
        <w:tc>
          <w:tcPr>
            <w:tcW w:w="8222" w:type="dxa"/>
            <w:shd w:val="thinHorzCross" w:color="E6E6F3" w:themeColor="accent2" w:themeTint="33" w:fill="auto"/>
          </w:tcPr>
          <w:p w14:paraId="3C2CEC0C" w14:textId="77777777" w:rsidR="0003724D" w:rsidRPr="004B624E" w:rsidRDefault="0003724D" w:rsidP="0003724D">
            <w:pPr>
              <w:pStyle w:val="ListParagraph"/>
              <w:numPr>
                <w:ilvl w:val="0"/>
                <w:numId w:val="29"/>
              </w:numPr>
              <w:spacing w:after="0" w:line="240" w:lineRule="auto"/>
              <w:rPr>
                <w:rFonts w:ascii="Constantia" w:hAnsi="Constantia"/>
                <w:sz w:val="24"/>
                <w:szCs w:val="24"/>
                <w:lang w:eastAsia="en-GB"/>
              </w:rPr>
            </w:pPr>
            <w:r w:rsidRPr="004B624E">
              <w:rPr>
                <w:rFonts w:ascii="Constantia" w:hAnsi="Constantia"/>
                <w:sz w:val="24"/>
                <w:szCs w:val="24"/>
                <w:lang w:eastAsia="en-GB"/>
              </w:rPr>
              <w:t xml:space="preserve">Προγράμματα δημιουργίας αυτόνομων κατοικιών και  </w:t>
            </w:r>
            <w:proofErr w:type="spellStart"/>
            <w:r w:rsidRPr="004B624E">
              <w:rPr>
                <w:rFonts w:ascii="Constantia" w:hAnsi="Constantia"/>
                <w:sz w:val="24"/>
                <w:szCs w:val="24"/>
                <w:lang w:eastAsia="en-GB"/>
              </w:rPr>
              <w:t>προσβάσιμων</w:t>
            </w:r>
            <w:proofErr w:type="spellEnd"/>
            <w:r w:rsidRPr="004B624E">
              <w:rPr>
                <w:rFonts w:ascii="Constantia" w:hAnsi="Constantia"/>
                <w:sz w:val="24"/>
                <w:szCs w:val="24"/>
                <w:lang w:eastAsia="en-GB"/>
              </w:rPr>
              <w:t xml:space="preserve"> γειτονιών βάσει της ισχύουσας νομοθεσίας και των οδηγιών σχεδιασμού ‘Σχεδιάζοντας για όλους’-   πρόγραμμα «Διαβιώ Κατ’ </w:t>
            </w:r>
            <w:proofErr w:type="spellStart"/>
            <w:r w:rsidRPr="004B624E">
              <w:rPr>
                <w:rFonts w:ascii="Constantia" w:hAnsi="Constantia"/>
                <w:sz w:val="24"/>
                <w:szCs w:val="24"/>
                <w:lang w:eastAsia="en-GB"/>
              </w:rPr>
              <w:t>οίκον</w:t>
            </w:r>
            <w:proofErr w:type="spellEnd"/>
            <w:r w:rsidRPr="004B624E">
              <w:rPr>
                <w:rFonts w:ascii="Constantia" w:hAnsi="Constantia"/>
                <w:sz w:val="24"/>
                <w:szCs w:val="24"/>
                <w:lang w:eastAsia="en-GB"/>
              </w:rPr>
              <w:t xml:space="preserve">». </w:t>
            </w:r>
          </w:p>
        </w:tc>
      </w:tr>
      <w:tr w:rsidR="0003724D" w:rsidRPr="00292D27" w14:paraId="769FFED8" w14:textId="77777777" w:rsidTr="007C6D33">
        <w:tc>
          <w:tcPr>
            <w:tcW w:w="8222" w:type="dxa"/>
            <w:shd w:val="thinHorzCross" w:color="E6E6F3" w:themeColor="accent2" w:themeTint="33" w:fill="auto"/>
          </w:tcPr>
          <w:p w14:paraId="16FCADB0" w14:textId="77777777" w:rsidR="0003724D" w:rsidRPr="004B624E" w:rsidRDefault="0003724D" w:rsidP="0003724D">
            <w:pPr>
              <w:pStyle w:val="ListParagraph"/>
              <w:numPr>
                <w:ilvl w:val="0"/>
                <w:numId w:val="29"/>
              </w:numPr>
              <w:spacing w:after="0" w:line="240" w:lineRule="auto"/>
              <w:rPr>
                <w:rFonts w:ascii="Constantia" w:hAnsi="Constantia"/>
                <w:sz w:val="24"/>
                <w:szCs w:val="24"/>
                <w:lang w:eastAsia="en-GB"/>
              </w:rPr>
            </w:pPr>
            <w:r w:rsidRPr="004B624E">
              <w:rPr>
                <w:rFonts w:ascii="Constantia" w:hAnsi="Constantia"/>
                <w:sz w:val="24"/>
                <w:szCs w:val="24"/>
                <w:lang w:eastAsia="en-GB"/>
              </w:rPr>
              <w:t>Προώθηση προγραμμάτων και μέτρων για την καταπολέμηση της φτώχειας των ατόμων με αναπηρία.</w:t>
            </w:r>
          </w:p>
        </w:tc>
      </w:tr>
      <w:tr w:rsidR="0003724D" w:rsidRPr="00292D27" w14:paraId="77AF2F33" w14:textId="77777777" w:rsidTr="007C6D33">
        <w:tc>
          <w:tcPr>
            <w:tcW w:w="8222" w:type="dxa"/>
            <w:shd w:val="thinHorzCross" w:color="E6E6F3" w:themeColor="accent2" w:themeTint="33" w:fill="auto"/>
          </w:tcPr>
          <w:p w14:paraId="7300905D" w14:textId="77777777" w:rsidR="0003724D" w:rsidRPr="00292D27" w:rsidRDefault="0003724D" w:rsidP="007C6D33">
            <w:pPr>
              <w:rPr>
                <w:rFonts w:ascii="Constantia" w:hAnsi="Constantia"/>
                <w:highlight w:val="yellow"/>
              </w:rPr>
            </w:pPr>
          </w:p>
        </w:tc>
      </w:tr>
      <w:tr w:rsidR="00290BE1" w:rsidRPr="005E44C3" w14:paraId="26D3D1D8" w14:textId="77777777" w:rsidTr="007C6D33">
        <w:tc>
          <w:tcPr>
            <w:tcW w:w="8222" w:type="dxa"/>
            <w:shd w:val="thinDiagCross" w:color="578793" w:themeColor="accent5" w:themeShade="BF" w:fill="292733" w:themeFill="text2" w:themeFillShade="BF"/>
          </w:tcPr>
          <w:p w14:paraId="7F9C3615" w14:textId="77777777" w:rsidR="00290BE1" w:rsidRPr="005E44C3" w:rsidRDefault="00290BE1" w:rsidP="007C6D33">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w:t>
            </w:r>
            <w:r>
              <w:rPr>
                <w:rFonts w:ascii="Constantia" w:hAnsi="Constantia"/>
                <w:b/>
                <w:bCs/>
                <w:color w:val="FFFFFF" w:themeColor="background1"/>
              </w:rPr>
              <w:t xml:space="preserve">της Στερεάς Ελλάδας </w:t>
            </w:r>
            <w:r w:rsidRPr="005E44C3">
              <w:rPr>
                <w:rFonts w:ascii="Constantia" w:hAnsi="Constantia"/>
                <w:b/>
                <w:bCs/>
                <w:color w:val="FFFFFF" w:themeColor="background1"/>
              </w:rPr>
              <w:t>2021-2027</w:t>
            </w:r>
          </w:p>
        </w:tc>
      </w:tr>
      <w:tr w:rsidR="00290BE1" w:rsidRPr="00EE5A98" w14:paraId="7C0DA967" w14:textId="77777777" w:rsidTr="007C6D33">
        <w:tc>
          <w:tcPr>
            <w:tcW w:w="8222" w:type="dxa"/>
            <w:shd w:val="thinDiagCross" w:color="C3D5DF" w:themeColor="accent4" w:themeTint="66" w:fill="DEE2EB" w:themeFill="accent3" w:themeFillTint="33"/>
          </w:tcPr>
          <w:p w14:paraId="27261C05" w14:textId="77777777" w:rsidR="00290BE1" w:rsidRPr="0002458F" w:rsidRDefault="00290BE1" w:rsidP="007C6D33">
            <w:pPr>
              <w:autoSpaceDE w:val="0"/>
              <w:autoSpaceDN w:val="0"/>
              <w:adjustRightInd w:val="0"/>
              <w:spacing w:before="60" w:after="60"/>
              <w:jc w:val="both"/>
              <w:rPr>
                <w:rFonts w:ascii="Constantia" w:hAnsi="Constantia" w:cs="TimesNewRomanPS-BoldMT"/>
                <w:color w:val="514DAA" w:themeColor="accent2" w:themeShade="BF"/>
              </w:rPr>
            </w:pPr>
            <w:r w:rsidRPr="00290BE1">
              <w:rPr>
                <w:rFonts w:ascii="Constantia" w:hAnsi="Constantia" w:cs="TimesNewRomanPS-BoldMT"/>
                <w:color w:val="514DAA" w:themeColor="accent2" w:themeShade="BF"/>
              </w:rPr>
              <w:lastRenderedPageBreak/>
              <w:t xml:space="preserve">Εκσυγχρονισμός εξοπλισμού και βελτίωσης προσβασιμότητας δομών κοινωνικής προστασίας περιθωριοποιημένων κοινοτήτων </w:t>
            </w:r>
            <w:proofErr w:type="spellStart"/>
            <w:r w:rsidRPr="00290BE1">
              <w:rPr>
                <w:rFonts w:ascii="Constantia" w:hAnsi="Constantia" w:cs="TimesNewRomanPS-BoldMT"/>
                <w:color w:val="514DAA" w:themeColor="accent2" w:themeShade="BF"/>
              </w:rPr>
              <w:t>μειονεκτουσών</w:t>
            </w:r>
            <w:proofErr w:type="spellEnd"/>
            <w:r w:rsidRPr="00290BE1">
              <w:rPr>
                <w:rFonts w:ascii="Constantia" w:hAnsi="Constantia" w:cs="TimesNewRomanPS-BoldMT"/>
                <w:color w:val="514DAA" w:themeColor="accent2" w:themeShade="BF"/>
              </w:rPr>
              <w:t xml:space="preserve"> ομάδων, περιλαμβανομένων ατόμων με αναπηρία</w:t>
            </w:r>
            <w:r w:rsidRPr="00D22D31">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(βλ. σ. 120 του ΠΕΠ Στερεάς Ελλάδας)</w:t>
            </w:r>
          </w:p>
        </w:tc>
      </w:tr>
      <w:tr w:rsidR="00290BE1" w:rsidRPr="00EE5A98" w14:paraId="4237D513" w14:textId="77777777" w:rsidTr="007C6D33">
        <w:tc>
          <w:tcPr>
            <w:tcW w:w="8222" w:type="dxa"/>
            <w:shd w:val="thinDiagCross" w:color="C3D5DF" w:themeColor="accent4" w:themeTint="66" w:fill="DEE2EB" w:themeFill="accent3" w:themeFillTint="33"/>
          </w:tcPr>
          <w:p w14:paraId="3328E076" w14:textId="77777777" w:rsidR="00290BE1" w:rsidRPr="00D22D31" w:rsidRDefault="00290BE1" w:rsidP="007C6D33">
            <w:pPr>
              <w:autoSpaceDE w:val="0"/>
              <w:autoSpaceDN w:val="0"/>
              <w:adjustRightInd w:val="0"/>
              <w:spacing w:before="60" w:after="60"/>
              <w:jc w:val="both"/>
              <w:rPr>
                <w:rFonts w:ascii="Constantia" w:hAnsi="Constantia" w:cs="TimesNewRomanPS-BoldMT"/>
                <w:color w:val="514DAA" w:themeColor="accent2" w:themeShade="BF"/>
              </w:rPr>
            </w:pPr>
            <w:r w:rsidRPr="00D22D31">
              <w:rPr>
                <w:rFonts w:ascii="Constantia" w:hAnsi="Constantia" w:cs="TimesNewRomanPS-BoldMT"/>
                <w:color w:val="514DAA" w:themeColor="accent2" w:themeShade="BF"/>
              </w:rPr>
              <w:t xml:space="preserve">Πρόγραμμα κοινωνικού φροντιστή και προσωπικού βοηθού ΑΜΕΑ, ηλικιωμένων </w:t>
            </w:r>
            <w:proofErr w:type="spellStart"/>
            <w:r w:rsidRPr="00D22D31">
              <w:rPr>
                <w:rFonts w:ascii="Constantia" w:hAnsi="Constantia" w:cs="TimesNewRomanPS-BoldMT"/>
                <w:color w:val="514DAA" w:themeColor="accent2" w:themeShade="BF"/>
              </w:rPr>
              <w:t>κ.λ.π</w:t>
            </w:r>
            <w:proofErr w:type="spellEnd"/>
            <w:r w:rsidRPr="00D22D31">
              <w:rPr>
                <w:rFonts w:ascii="Constantia" w:hAnsi="Constantia" w:cs="TimesNewRomanPS-BoldMT"/>
                <w:color w:val="514DAA" w:themeColor="accent2" w:themeShade="BF"/>
              </w:rPr>
              <w:t xml:space="preserve">. (πιλοτική λειτουργία από RRF, θα υποστηριχθούν επιπλέον ωφελούμενα άτομα, πέραν αυτών της πιλοτικής εφαρμογής ΤΑΑ, με σκοπό την υποστήριξη 1,000 νέων ατόμων σε όλα τα περ. προγράμματα) </w:t>
            </w:r>
            <w:r>
              <w:rPr>
                <w:rFonts w:ascii="Constantia" w:hAnsi="Constantia" w:cs="TimesNewRomanPS-BoldMT"/>
                <w:color w:val="514DAA" w:themeColor="accent2" w:themeShade="BF"/>
              </w:rPr>
              <w:t>(βλ. σ. 180 του ΠΕΠ Στερεάς Ελλάδας)</w:t>
            </w:r>
          </w:p>
        </w:tc>
      </w:tr>
      <w:tr w:rsidR="00290BE1" w:rsidRPr="00EE5A98" w14:paraId="668284A2" w14:textId="77777777" w:rsidTr="007C6D33">
        <w:tc>
          <w:tcPr>
            <w:tcW w:w="8222" w:type="dxa"/>
            <w:shd w:val="thinDiagCross" w:color="C3D5DF" w:themeColor="accent4" w:themeTint="66" w:fill="DEE2EB" w:themeFill="accent3" w:themeFillTint="33"/>
          </w:tcPr>
          <w:p w14:paraId="72F61B4E" w14:textId="6F7F95B9" w:rsidR="00290BE1" w:rsidRPr="00D22D31" w:rsidRDefault="00290BE1" w:rsidP="007C6D33">
            <w:pPr>
              <w:autoSpaceDE w:val="0"/>
              <w:autoSpaceDN w:val="0"/>
              <w:adjustRightInd w:val="0"/>
              <w:spacing w:before="60" w:after="60"/>
              <w:jc w:val="both"/>
              <w:rPr>
                <w:rFonts w:ascii="Constantia" w:hAnsi="Constantia" w:cs="TimesNewRomanPS-BoldMT"/>
                <w:color w:val="514DAA" w:themeColor="accent2" w:themeShade="BF"/>
              </w:rPr>
            </w:pPr>
            <w:r w:rsidRPr="00D22D31">
              <w:rPr>
                <w:rFonts w:ascii="Constantia" w:hAnsi="Constantia" w:cs="TimesNewRomanPS-BoldMT"/>
                <w:color w:val="514DAA" w:themeColor="accent2" w:themeShade="BF"/>
              </w:rPr>
              <w:t xml:space="preserve">Κέντρα Διημέρευσης Ημερήσιας Φροντίδας </w:t>
            </w:r>
            <w:r w:rsidR="00B24B99">
              <w:rPr>
                <w:rFonts w:ascii="Constantia" w:hAnsi="Constantia" w:cs="TimesNewRomanPS-BoldMT"/>
                <w:color w:val="514DAA" w:themeColor="accent2" w:themeShade="BF"/>
              </w:rPr>
              <w:t>(</w:t>
            </w:r>
            <w:r w:rsidRPr="00D22D31">
              <w:rPr>
                <w:rFonts w:ascii="Constantia" w:hAnsi="Constantia" w:cs="TimesNewRomanPS-BoldMT"/>
                <w:color w:val="514DAA" w:themeColor="accent2" w:themeShade="BF"/>
              </w:rPr>
              <w:t>ΚΔΗΦ</w:t>
            </w:r>
            <w:r w:rsidR="00B24B99">
              <w:rPr>
                <w:rFonts w:ascii="Constantia" w:hAnsi="Constantia" w:cs="TimesNewRomanPS-BoldMT"/>
                <w:color w:val="514DAA" w:themeColor="accent2" w:themeShade="BF"/>
              </w:rPr>
              <w:t>)</w:t>
            </w:r>
            <w:r w:rsidRPr="00D22D31">
              <w:rPr>
                <w:rFonts w:ascii="Constantia" w:hAnsi="Constantia" w:cs="TimesNewRomanPS-BoldMT"/>
                <w:color w:val="514DAA" w:themeColor="accent2" w:themeShade="BF"/>
              </w:rPr>
              <w:t xml:space="preserve"> Ατόμων με Αναπηρία (Εγγύηση για Παιδί) (βλ. σ. 181 του ΠΕΠ Στερεάς Ελλάδας)</w:t>
            </w:r>
          </w:p>
        </w:tc>
      </w:tr>
      <w:tr w:rsidR="00290BE1" w:rsidRPr="00EE5A98" w14:paraId="4F2092A9" w14:textId="77777777" w:rsidTr="007C6D33">
        <w:tc>
          <w:tcPr>
            <w:tcW w:w="8222" w:type="dxa"/>
            <w:shd w:val="thinDiagCross" w:color="C3D5DF" w:themeColor="accent4" w:themeTint="66" w:fill="DEE2EB" w:themeFill="accent3" w:themeFillTint="33"/>
          </w:tcPr>
          <w:p w14:paraId="38271A16" w14:textId="0C9FC116" w:rsidR="00290BE1" w:rsidRPr="00D22D31" w:rsidRDefault="00290BE1" w:rsidP="007C6D33">
            <w:pPr>
              <w:autoSpaceDE w:val="0"/>
              <w:autoSpaceDN w:val="0"/>
              <w:adjustRightInd w:val="0"/>
              <w:spacing w:before="60" w:after="60"/>
              <w:jc w:val="both"/>
              <w:rPr>
                <w:rFonts w:ascii="Constantia" w:hAnsi="Constantia" w:cs="TimesNewRomanPS-BoldMT"/>
                <w:color w:val="514DAA" w:themeColor="accent2" w:themeShade="BF"/>
              </w:rPr>
            </w:pPr>
            <w:r w:rsidRPr="00D22D31">
              <w:rPr>
                <w:rFonts w:ascii="Constantia" w:hAnsi="Constantia" w:cs="TimesNewRomanPS-BoldMT"/>
                <w:color w:val="514DAA" w:themeColor="accent2" w:themeShade="BF"/>
              </w:rPr>
              <w:t xml:space="preserve">Στέγες Υποστηριζόμενης Διαβίωσης - ΣΥΔ </w:t>
            </w:r>
            <w:proofErr w:type="spellStart"/>
            <w:r w:rsidRPr="00D22D31">
              <w:rPr>
                <w:rFonts w:ascii="Constantia" w:hAnsi="Constantia" w:cs="TimesNewRomanPS-BoldMT"/>
                <w:color w:val="514DAA" w:themeColor="accent2" w:themeShade="BF"/>
              </w:rPr>
              <w:t>ΑμεΑ</w:t>
            </w:r>
            <w:proofErr w:type="spellEnd"/>
            <w:r w:rsidRPr="00D22D31">
              <w:rPr>
                <w:rFonts w:ascii="Constantia" w:hAnsi="Constantia" w:cs="TimesNewRomanPS-BoldMT"/>
                <w:color w:val="514DAA" w:themeColor="accent2" w:themeShade="BF"/>
              </w:rPr>
              <w:t xml:space="preserve"> (Εγγύηση για Παιδί</w:t>
            </w:r>
            <w:r w:rsidR="00B24B99">
              <w:rPr>
                <w:rFonts w:ascii="Constantia" w:hAnsi="Constantia" w:cs="TimesNewRomanPS-BoldMT"/>
                <w:color w:val="514DAA" w:themeColor="accent2" w:themeShade="BF"/>
              </w:rPr>
              <w:t>)</w:t>
            </w:r>
            <w:r w:rsidRPr="00D22D31">
              <w:rPr>
                <w:rFonts w:ascii="Constantia" w:hAnsi="Constantia" w:cs="TimesNewRomanPS-BoldMT"/>
                <w:color w:val="514DAA" w:themeColor="accent2" w:themeShade="BF"/>
              </w:rPr>
              <w:t xml:space="preserve"> (βλ. σ. 181 του ΠΕΠ Στερεάς Ελλάδας)</w:t>
            </w:r>
          </w:p>
        </w:tc>
      </w:tr>
      <w:tr w:rsidR="00290BE1" w:rsidRPr="00EE5A98" w14:paraId="3E7479A8" w14:textId="77777777" w:rsidTr="007C6D33">
        <w:tc>
          <w:tcPr>
            <w:tcW w:w="8222" w:type="dxa"/>
            <w:shd w:val="thinDiagCross" w:color="C3D5DF" w:themeColor="accent4" w:themeTint="66" w:fill="DEE2EB" w:themeFill="accent3" w:themeFillTint="33"/>
          </w:tcPr>
          <w:p w14:paraId="2FA740FA" w14:textId="77777777" w:rsidR="00290BE1" w:rsidRPr="00D22D31" w:rsidRDefault="00290BE1" w:rsidP="007C6D33">
            <w:pPr>
              <w:autoSpaceDE w:val="0"/>
              <w:autoSpaceDN w:val="0"/>
              <w:adjustRightInd w:val="0"/>
              <w:spacing w:before="60" w:after="60"/>
              <w:jc w:val="both"/>
              <w:rPr>
                <w:rFonts w:ascii="Constantia" w:hAnsi="Constantia" w:cs="TimesNewRomanPS-BoldMT"/>
                <w:color w:val="514DAA" w:themeColor="accent2" w:themeShade="BF"/>
              </w:rPr>
            </w:pPr>
            <w:r w:rsidRPr="00D22D31">
              <w:rPr>
                <w:rFonts w:ascii="Constantia" w:hAnsi="Constantia" w:cs="TimesNewRomanPS-BoldMT"/>
                <w:color w:val="514DAA" w:themeColor="accent2" w:themeShade="BF"/>
              </w:rPr>
              <w:t>Προώθηση και υποστήριξη παιδιών για την ένταξή τους στην προσχολική εκπαίδευση καθώς και για τη πρόσβασή παιδιών σχολικής ηλικίας, εφήβων και ατόμων με αναπηρία, σε υπηρεσίες δημιουργικής απασχόλησης (Εγγύηση για Παιδί) (βλ. σ. 181 του ΠΕΠ Στερεάς Ελλάδας)</w:t>
            </w:r>
          </w:p>
        </w:tc>
      </w:tr>
      <w:tr w:rsidR="00290BE1" w:rsidRPr="00292D27" w14:paraId="4B9C0E6C" w14:textId="77777777" w:rsidTr="007C6D33">
        <w:tc>
          <w:tcPr>
            <w:tcW w:w="8222" w:type="dxa"/>
            <w:shd w:val="thinHorzCross" w:color="E6E6F3" w:themeColor="accent2" w:themeTint="33" w:fill="auto"/>
          </w:tcPr>
          <w:p w14:paraId="01C05C28" w14:textId="77777777" w:rsidR="00290BE1" w:rsidRPr="00292D27" w:rsidRDefault="00290BE1" w:rsidP="007C6D33">
            <w:pPr>
              <w:rPr>
                <w:rFonts w:ascii="Constantia" w:hAnsi="Constantia"/>
                <w:highlight w:val="yellow"/>
              </w:rPr>
            </w:pPr>
          </w:p>
        </w:tc>
      </w:tr>
    </w:tbl>
    <w:p w14:paraId="22D237DC" w14:textId="77777777" w:rsidR="0003724D" w:rsidRPr="00292D27" w:rsidRDefault="0003724D" w:rsidP="0003724D">
      <w:pPr>
        <w:rPr>
          <w:rFonts w:ascii="Constantia" w:hAnsi="Constantia"/>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03724D" w:rsidRPr="00292D27" w14:paraId="54A949A2" w14:textId="77777777" w:rsidTr="007C6D33">
        <w:tc>
          <w:tcPr>
            <w:tcW w:w="8306" w:type="dxa"/>
            <w:shd w:val="thinDiagCross" w:color="292733" w:themeColor="text2" w:themeShade="BF" w:fill="514DAA" w:themeFill="accent2" w:themeFillShade="BF"/>
          </w:tcPr>
          <w:p w14:paraId="75B5A5DF" w14:textId="77777777" w:rsidR="0003724D" w:rsidRPr="00292D27" w:rsidRDefault="0003724D" w:rsidP="007C6D33">
            <w:pPr>
              <w:spacing w:before="120" w:after="120"/>
              <w:jc w:val="center"/>
              <w:rPr>
                <w:rFonts w:ascii="Constantia" w:hAnsi="Constantia"/>
                <w:b/>
                <w:bCs/>
                <w:color w:val="FFFFFF" w:themeColor="background1"/>
                <w:highlight w:val="yellow"/>
              </w:rPr>
            </w:pPr>
            <w:r w:rsidRPr="004B624E">
              <w:rPr>
                <w:rFonts w:ascii="Constantia" w:hAnsi="Constantia"/>
                <w:b/>
                <w:bCs/>
                <w:color w:val="FFFFFF" w:themeColor="background1"/>
              </w:rPr>
              <w:t>Άξονας Προτεραιότητας 3</w:t>
            </w:r>
            <w:r w:rsidRPr="004B624E">
              <w:rPr>
                <w:rFonts w:ascii="Constantia" w:hAnsi="Constantia"/>
                <w:b/>
                <w:bCs/>
                <w:color w:val="FFFFFF" w:themeColor="background1"/>
              </w:rPr>
              <w:br/>
              <w:t>Εργασία και Απασχόληση</w:t>
            </w:r>
          </w:p>
        </w:tc>
      </w:tr>
    </w:tbl>
    <w:p w14:paraId="63B7DA0B" w14:textId="5EB0B600" w:rsidR="0003724D" w:rsidRPr="008A50B1" w:rsidRDefault="00290BE1" w:rsidP="00681F42">
      <w:pPr>
        <w:spacing w:before="120" w:line="276" w:lineRule="auto"/>
        <w:jc w:val="both"/>
        <w:rPr>
          <w:rFonts w:ascii="Constantia" w:hAnsi="Constantia" w:cs="Cambria (Headings)"/>
          <w:color w:val="000000"/>
          <w:spacing w:val="-4"/>
          <w:lang w:eastAsia="el-GR"/>
        </w:rPr>
      </w:pPr>
      <w:r>
        <w:rPr>
          <w:rFonts w:ascii="Constantia" w:hAnsi="Constantia" w:cs="Cambria"/>
          <w:noProof/>
          <w:lang w:eastAsia="el-GR"/>
        </w:rPr>
        <mc:AlternateContent>
          <mc:Choice Requires="wpg">
            <w:drawing>
              <wp:anchor distT="0" distB="0" distL="114300" distR="114300" simplePos="0" relativeHeight="251862016" behindDoc="0" locked="0" layoutInCell="1" allowOverlap="1" wp14:anchorId="2B63B66D" wp14:editId="32648F6B">
                <wp:simplePos x="0" y="0"/>
                <wp:positionH relativeFrom="margin">
                  <wp:posOffset>2780030</wp:posOffset>
                </wp:positionH>
                <wp:positionV relativeFrom="margin">
                  <wp:posOffset>4832837</wp:posOffset>
                </wp:positionV>
                <wp:extent cx="2494915" cy="2887345"/>
                <wp:effectExtent l="0" t="0" r="0" b="8890"/>
                <wp:wrapSquare wrapText="bothSides"/>
                <wp:docPr id="484" name="Group 484"/>
                <wp:cNvGraphicFramePr/>
                <a:graphic xmlns:a="http://schemas.openxmlformats.org/drawingml/2006/main">
                  <a:graphicData uri="http://schemas.microsoft.com/office/word/2010/wordprocessingGroup">
                    <wpg:wgp>
                      <wpg:cNvGrpSpPr/>
                      <wpg:grpSpPr>
                        <a:xfrm>
                          <a:off x="0" y="0"/>
                          <a:ext cx="2494915" cy="2887345"/>
                          <a:chOff x="-10275" y="0"/>
                          <a:chExt cx="2494888" cy="2887038"/>
                        </a:xfrm>
                      </wpg:grpSpPr>
                      <wps:wsp>
                        <wps:cNvPr id="481" name="Rectangle 481"/>
                        <wps:cNvSpPr/>
                        <wps:spPr>
                          <a:xfrm>
                            <a:off x="-10275" y="0"/>
                            <a:ext cx="2482786" cy="2887038"/>
                          </a:xfrm>
                          <a:prstGeom prst="rect">
                            <a:avLst/>
                          </a:prstGeom>
                          <a:pattFill prst="narVert">
                            <a:fgClr>
                              <a:schemeClr val="accent2">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71" name="Group 71"/>
                        <wpg:cNvGrpSpPr/>
                        <wpg:grpSpPr>
                          <a:xfrm>
                            <a:off x="205484" y="0"/>
                            <a:ext cx="2279129" cy="2603500"/>
                            <a:chOff x="-10274" y="0"/>
                            <a:chExt cx="2279154" cy="2605034"/>
                          </a:xfrm>
                        </wpg:grpSpPr>
                        <wpg:grpSp>
                          <wpg:cNvPr id="72" name="Group 72"/>
                          <wpg:cNvGrpSpPr/>
                          <wpg:grpSpPr>
                            <a:xfrm>
                              <a:off x="-10274" y="154983"/>
                              <a:ext cx="2045776" cy="2450051"/>
                              <a:chOff x="-10274" y="0"/>
                              <a:chExt cx="2045776" cy="2450051"/>
                            </a:xfrm>
                          </wpg:grpSpPr>
                          <wps:wsp>
                            <wps:cNvPr id="73" name="Rectangle 73"/>
                            <wps:cNvSpPr/>
                            <wps:spPr>
                              <a:xfrm>
                                <a:off x="-10274" y="0"/>
                                <a:ext cx="2045776" cy="245005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Rectangle 30"/>
                            <wps:cNvSpPr/>
                            <wps:spPr bwMode="auto">
                              <a:xfrm>
                                <a:off x="0" y="99968"/>
                                <a:ext cx="1950176" cy="2350083"/>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847A79F" w14:textId="77777777" w:rsidR="00290BE1" w:rsidRPr="00566CAE" w:rsidRDefault="00290BE1" w:rsidP="00290BE1">
                                  <w:pPr>
                                    <w:spacing w:before="40" w:after="40"/>
                                    <w:rPr>
                                      <w:rFonts w:ascii="Constantia" w:eastAsia="Constantia" w:hAnsi="Constantia" w:cs="Constantia"/>
                                      <w:b/>
                                      <w:bCs/>
                                      <w:color w:val="595959" w:themeColor="text1" w:themeTint="A6"/>
                                      <w:kern w:val="24"/>
                                    </w:rPr>
                                  </w:pPr>
                                  <w:r w:rsidRPr="00566CAE">
                                    <w:rPr>
                                      <w:rFonts w:ascii="Constantia" w:eastAsia="Constantia" w:hAnsi="Constantia" w:cs="Constantia"/>
                                      <w:b/>
                                      <w:bCs/>
                                      <w:color w:val="514DAA" w:themeColor="accent2" w:themeShade="BF"/>
                                      <w:kern w:val="24"/>
                                    </w:rPr>
                                    <w:t xml:space="preserve">Α. </w:t>
                                  </w:r>
                                  <w:r w:rsidRPr="00566CAE">
                                    <w:rPr>
                                      <w:rFonts w:ascii="Constantia" w:eastAsia="Constantia" w:hAnsi="Constantia" w:cs="Constantia"/>
                                      <w:b/>
                                      <w:bCs/>
                                      <w:color w:val="595959" w:themeColor="text1" w:themeTint="A6"/>
                                      <w:kern w:val="24"/>
                                    </w:rPr>
                                    <w:t xml:space="preserve">Άρθρα 9 και 27 της Σύμβασης των ΗΕ για τα Δικαιώματα των Ατόμων με Αναπηρίες (ν.4074/2012, ΦΕΚ Α' 88) </w:t>
                                  </w:r>
                                </w:p>
                                <w:p w14:paraId="1FF65E73" w14:textId="77777777" w:rsidR="00290BE1" w:rsidRPr="00566CAE" w:rsidRDefault="00290BE1" w:rsidP="00290BE1">
                                  <w:pPr>
                                    <w:spacing w:before="40" w:after="40"/>
                                    <w:rPr>
                                      <w:rFonts w:ascii="Constantia" w:hAnsi="Constantia"/>
                                      <w:b/>
                                      <w:bCs/>
                                      <w:color w:val="595959" w:themeColor="text1" w:themeTint="A6"/>
                                    </w:rPr>
                                  </w:pPr>
                                  <w:r w:rsidRPr="00566CAE">
                                    <w:rPr>
                                      <w:rFonts w:ascii="Constantia" w:hAnsi="Constantia"/>
                                      <w:b/>
                                      <w:bCs/>
                                      <w:color w:val="514DAA" w:themeColor="accent2" w:themeShade="BF"/>
                                    </w:rPr>
                                    <w:t xml:space="preserve">Β. </w:t>
                                  </w:r>
                                  <w:r w:rsidRPr="00566CAE">
                                    <w:rPr>
                                      <w:rFonts w:ascii="Constantia" w:hAnsi="Constantia"/>
                                      <w:b/>
                                      <w:bCs/>
                                      <w:color w:val="595959" w:themeColor="text1" w:themeTint="A6"/>
                                    </w:rPr>
                                    <w:t xml:space="preserve">ν.4443/2016 (ΦΕΚ Α’ 232) </w:t>
                                  </w:r>
                                </w:p>
                                <w:p w14:paraId="49921388" w14:textId="77777777" w:rsidR="00290BE1" w:rsidRPr="00566CAE" w:rsidRDefault="00290BE1" w:rsidP="00290BE1">
                                  <w:pPr>
                                    <w:spacing w:before="40" w:after="40"/>
                                    <w:rPr>
                                      <w:rFonts w:ascii="Minion Pro" w:eastAsia="Constantia" w:hAnsi="Minion Pro" w:cs="Constantia"/>
                                      <w:b/>
                                      <w:bCs/>
                                      <w:color w:val="595959" w:themeColor="text1" w:themeTint="A6"/>
                                      <w:kern w:val="24"/>
                                    </w:rPr>
                                  </w:pPr>
                                  <w:r w:rsidRPr="00566CAE">
                                    <w:rPr>
                                      <w:rFonts w:ascii="Constantia" w:hAnsi="Constantia"/>
                                      <w:b/>
                                      <w:bCs/>
                                      <w:color w:val="514DAA" w:themeColor="accent2" w:themeShade="BF"/>
                                    </w:rPr>
                                    <w:t xml:space="preserve">Γ. </w:t>
                                  </w:r>
                                  <w:r w:rsidRPr="00566CAE">
                                    <w:rPr>
                                      <w:rFonts w:ascii="Constantia" w:hAnsi="Constantia"/>
                                      <w:b/>
                                      <w:bCs/>
                                      <w:color w:val="595959" w:themeColor="text1" w:themeTint="A6"/>
                                    </w:rPr>
                                    <w:t>Στόχος 14 του Εθνικού Σχεδίου Δράσης για τα Δικαιώματα των Ατόμων με Αναπηρία</w:t>
                                  </w:r>
                                </w:p>
                              </w:txbxContent>
                            </wps:txbx>
                            <wps:bodyPr rot="0" vert="horz" wrap="square" lIns="88900" tIns="38100" rIns="88900" bIns="38100" anchor="ctr" anchorCtr="0" upright="1">
                              <a:noAutofit/>
                            </wps:bodyPr>
                          </wps:wsp>
                        </wpg:grpSp>
                        <wpg:grpSp>
                          <wpg:cNvPr id="76" name="Group 76"/>
                          <wpg:cNvGrpSpPr/>
                          <wpg:grpSpPr>
                            <a:xfrm>
                              <a:off x="116238" y="0"/>
                              <a:ext cx="2152642" cy="2466172"/>
                              <a:chOff x="0" y="0"/>
                              <a:chExt cx="2152642" cy="2466172"/>
                            </a:xfrm>
                          </wpg:grpSpPr>
                          <wpg:grpSp>
                            <wpg:cNvPr id="88" name="Group 88"/>
                            <wpg:cNvGrpSpPr/>
                            <wpg:grpSpPr>
                              <a:xfrm>
                                <a:off x="0" y="0"/>
                                <a:ext cx="2152642" cy="2466172"/>
                                <a:chOff x="341136" y="0"/>
                                <a:chExt cx="5637347" cy="6541148"/>
                              </a:xfrm>
                            </wpg:grpSpPr>
                            <wps:wsp>
                              <wps:cNvPr id="99" name="Freeform 99"/>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0" name="Freeform 100"/>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1" name="Freeform 101"/>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2" name="Graphic 102"/>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2B63B66D" id="Group 484" o:spid="_x0000_s1094" style="position:absolute;left:0;text-align:left;margin-left:218.9pt;margin-top:380.55pt;width:196.45pt;height:227.35pt;z-index:251862016;mso-position-horizontal-relative:margin;mso-position-vertical-relative:margin" coordorigin="-102" coordsize="24948,28870"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">
                <v:rect id="Rectangle 481" o:spid="_x0000_s1095" style="position:absolute;left:-102;width:24827;height:288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" fillcolor="#b6b5dd [1941]" strokecolor="#e1e6e6 [665]" strokeweight=".25pt">
                  <v:fill r:id="rId37" o:title="" color2="white [3212]" type="pattern"/>
                  <v:stroke dashstyle="1 1"/>
                </v:rect>
                <v:group id="Group 71" o:spid="_x0000_s1096" style="position:absolute;left:2054;width:22792;height:26035" coordorigin="-102" coordsize="22791,26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">
                  <v:group id="Group 72" o:spid="_x0000_s1097" style="position:absolute;left:-102;top:1549;width:20457;height:24501" coordorigin="-102" coordsize="20457,24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zfZyQAAAOA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">
                    <v:rect id="Rectangle 73" o:spid="_x0000_s1098" style="position:absolute;left:-102;width:20457;height:24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" fillcolor="#ad84c6 [3204]" strokecolor="#e1e6e6 [665]" strokeweight=".25pt">
                      <v:fill r:id="rId38" o:title="" color2="white [3212]" type="pattern"/>
                      <v:stroke dashstyle="1 1"/>
                    </v:rect>
                    <v:rect id="Rectangle 30" o:spid="_x0000_s1099" style="position:absolute;top:999;width:19501;height:235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" filled="f" stroked="f">
                      <v:stroke joinstyle="round"/>
                      <v:textbox inset="7pt,3pt,7pt,3pt">
                        <w:txbxContent>
                          <w:p w14:paraId="6847A79F" w14:textId="77777777" w:rsidR="00290BE1" w:rsidRPr="00566CAE" w:rsidRDefault="00290BE1" w:rsidP="00290BE1">
                            <w:pPr>
                              <w:spacing w:before="40" w:after="40"/>
                              <w:rPr>
                                <w:rFonts w:ascii="Constantia" w:eastAsia="Constantia" w:hAnsi="Constantia" w:cs="Constantia"/>
                                <w:b/>
                                <w:bCs/>
                                <w:color w:val="595959" w:themeColor="text1" w:themeTint="A6"/>
                                <w:kern w:val="24"/>
                              </w:rPr>
                            </w:pPr>
                            <w:r w:rsidRPr="00566CAE">
                              <w:rPr>
                                <w:rFonts w:ascii="Constantia" w:eastAsia="Constantia" w:hAnsi="Constantia" w:cs="Constantia"/>
                                <w:b/>
                                <w:bCs/>
                                <w:color w:val="514DAA" w:themeColor="accent2" w:themeShade="BF"/>
                                <w:kern w:val="24"/>
                              </w:rPr>
                              <w:t xml:space="preserve">Α. </w:t>
                            </w:r>
                            <w:r w:rsidRPr="00566CAE">
                              <w:rPr>
                                <w:rFonts w:ascii="Constantia" w:eastAsia="Constantia" w:hAnsi="Constantia" w:cs="Constantia"/>
                                <w:b/>
                                <w:bCs/>
                                <w:color w:val="595959" w:themeColor="text1" w:themeTint="A6"/>
                                <w:kern w:val="24"/>
                              </w:rPr>
                              <w:t xml:space="preserve">Άρθρα 9 και 27 της Σύμβασης των ΗΕ για τα Δικαιώματα των Ατόμων με Αναπηρίες (ν.4074/2012, ΦΕΚ Α' 88) </w:t>
                            </w:r>
                          </w:p>
                          <w:p w14:paraId="1FF65E73" w14:textId="77777777" w:rsidR="00290BE1" w:rsidRPr="00566CAE" w:rsidRDefault="00290BE1" w:rsidP="00290BE1">
                            <w:pPr>
                              <w:spacing w:before="40" w:after="40"/>
                              <w:rPr>
                                <w:rFonts w:ascii="Constantia" w:hAnsi="Constantia"/>
                                <w:b/>
                                <w:bCs/>
                                <w:color w:val="595959" w:themeColor="text1" w:themeTint="A6"/>
                              </w:rPr>
                            </w:pPr>
                            <w:r w:rsidRPr="00566CAE">
                              <w:rPr>
                                <w:rFonts w:ascii="Constantia" w:hAnsi="Constantia"/>
                                <w:b/>
                                <w:bCs/>
                                <w:color w:val="514DAA" w:themeColor="accent2" w:themeShade="BF"/>
                              </w:rPr>
                              <w:t xml:space="preserve">Β. </w:t>
                            </w:r>
                            <w:r w:rsidRPr="00566CAE">
                              <w:rPr>
                                <w:rFonts w:ascii="Constantia" w:hAnsi="Constantia"/>
                                <w:b/>
                                <w:bCs/>
                                <w:color w:val="595959" w:themeColor="text1" w:themeTint="A6"/>
                              </w:rPr>
                              <w:t xml:space="preserve">ν.4443/2016 (ΦΕΚ Α’ 232) </w:t>
                            </w:r>
                          </w:p>
                          <w:p w14:paraId="49921388" w14:textId="77777777" w:rsidR="00290BE1" w:rsidRPr="00566CAE" w:rsidRDefault="00290BE1" w:rsidP="00290BE1">
                            <w:pPr>
                              <w:spacing w:before="40" w:after="40"/>
                              <w:rPr>
                                <w:rFonts w:ascii="Minion Pro" w:eastAsia="Constantia" w:hAnsi="Minion Pro" w:cs="Constantia"/>
                                <w:b/>
                                <w:bCs/>
                                <w:color w:val="595959" w:themeColor="text1" w:themeTint="A6"/>
                                <w:kern w:val="24"/>
                              </w:rPr>
                            </w:pPr>
                            <w:r w:rsidRPr="00566CAE">
                              <w:rPr>
                                <w:rFonts w:ascii="Constantia" w:hAnsi="Constantia"/>
                                <w:b/>
                                <w:bCs/>
                                <w:color w:val="514DAA" w:themeColor="accent2" w:themeShade="BF"/>
                              </w:rPr>
                              <w:t xml:space="preserve">Γ. </w:t>
                            </w:r>
                            <w:r w:rsidRPr="00566CAE">
                              <w:rPr>
                                <w:rFonts w:ascii="Constantia" w:hAnsi="Constantia"/>
                                <w:b/>
                                <w:bCs/>
                                <w:color w:val="595959" w:themeColor="text1" w:themeTint="A6"/>
                              </w:rPr>
                              <w:t>Στόχος 14 του Εθνικού Σχεδίου Δράσης για τα Δικαιώματα των Ατόμων με Αναπηρία</w:t>
                            </w:r>
                          </w:p>
                        </w:txbxContent>
                      </v:textbox>
                    </v:rect>
                  </v:group>
                  <v:group id="Group 76" o:spid="_x0000_s1100" style="position:absolute;left:1162;width:21526;height:24661" coordsize="21526,2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">
                    <v:group id="Group 88" o:spid="_x0000_s1101" style="position:absolute;width:21526;height:24661" coordorigin="3411" coordsize="56373,65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">
                      <v:shape id="Freeform 99" o:spid="_x0000_s1102" style="position:absolute;left:3411;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" path="m3933,81l,81,,,3933,r,81e" fillcolor="#7e7b99 [1951]" strokecolor="#cdb5dc [1940]">
                        <v:path o:connecttype="custom" o:connectlocs="4235635,51386;0,51386;0,0;4235635,0;4235635,51386" o:connectangles="0,0,0,0,0"/>
                      </v:shape>
                      <v:shape id="Freeform 100" o:spid="_x0000_s1103" style="position:absolute;left:52047;top:12351;width:471;height:53060;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" path="m,4050l,,81,r,4050l,4050e" fillcolor="#a7b3b5 [1945]" strokecolor="#cdb5dc [1940]">
                        <v:path o:connecttype="custom" o:connectlocs="0,5304723;0,0;46501,0;46501,5304723;0,5304723" o:connectangles="0,0,0,0,0"/>
                      </v:shape>
                      <v:shape id="Freeform 101" o:spid="_x0000_s1104" style="position:absolute;left:45648;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02" o:spid="_x0000_s1105" type="#_x0000_t75" style="position:absolute;left:17214;top:1084;width:3480;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">
                      <v:imagedata r:id="rId46" o:title=""/>
                    </v:shape>
                  </v:group>
                </v:group>
                <w10:wrap type="square" anchorx="margin" anchory="margin"/>
              </v:group>
            </w:pict>
          </mc:Fallback>
        </mc:AlternateContent>
      </w:r>
      <w:r w:rsidR="0003724D" w:rsidRPr="00553186">
        <w:rPr>
          <w:rFonts w:ascii="Constantia" w:hAnsi="Constantia" w:cs="Cambria (Headings)"/>
          <w:color w:val="000000"/>
          <w:spacing w:val="-4"/>
          <w:lang w:eastAsia="el-GR"/>
        </w:rPr>
        <w:t xml:space="preserve">Η Στερεά Ελλάδα, αντιμετωπίζει σοβαρό πρόβλημα ανεργίας, καταγράφοντας το </w:t>
      </w:r>
      <w:r w:rsidR="00681F42" w:rsidRPr="00553186">
        <w:rPr>
          <w:rFonts w:ascii="Constantia" w:hAnsi="Constantia" w:cs="Cambria (Headings)"/>
          <w:color w:val="000000"/>
          <w:spacing w:val="-4"/>
          <w:lang w:eastAsia="el-GR"/>
        </w:rPr>
        <w:t xml:space="preserve">  </w:t>
      </w:r>
      <w:r w:rsidR="0003724D" w:rsidRPr="00553186">
        <w:rPr>
          <w:rFonts w:ascii="Constantia" w:hAnsi="Constantia" w:cs="Cambria (Headings)"/>
          <w:color w:val="000000"/>
          <w:spacing w:val="-4"/>
          <w:lang w:eastAsia="el-GR"/>
        </w:rPr>
        <w:t xml:space="preserve">τρίτο υψηλότερο ποσοστό ανέργων ηλικίας 20-64. Η ανεργία στην Περιφέρεια πλήττει ιδιαίτερα τις γυναίκες και τους νέους, με τις νέες γυναίκες 15-24 ετών να καταγράφουν δυσθεώρητο ποσοστό ανεργίας που φθάνει στο 72,7% (2020).  </w:t>
      </w:r>
    </w:p>
    <w:p w14:paraId="1F34B86E" w14:textId="77777777" w:rsidR="0003724D" w:rsidRDefault="0003724D" w:rsidP="00681F42">
      <w:pPr>
        <w:spacing w:line="276" w:lineRule="auto"/>
        <w:jc w:val="both"/>
        <w:rPr>
          <w:rFonts w:ascii="Constantia" w:hAnsi="Constantia" w:cs="Cambria (Headings)"/>
          <w:color w:val="000000"/>
          <w:spacing w:val="-4"/>
          <w:lang w:eastAsia="el-GR"/>
        </w:rPr>
      </w:pPr>
    </w:p>
    <w:p w14:paraId="44942509" w14:textId="77777777" w:rsidR="0003724D" w:rsidRPr="00553186" w:rsidRDefault="0003724D" w:rsidP="00681F42">
      <w:pPr>
        <w:spacing w:line="276" w:lineRule="auto"/>
        <w:jc w:val="both"/>
        <w:rPr>
          <w:rFonts w:ascii="Constantia" w:hAnsi="Constantia" w:cstheme="majorHAnsi"/>
          <w:spacing w:val="-4"/>
        </w:rPr>
      </w:pPr>
      <w:r w:rsidRPr="00553186">
        <w:rPr>
          <w:rFonts w:ascii="Constantia" w:hAnsi="Constantia" w:cstheme="majorHAnsi"/>
          <w:spacing w:val="-4"/>
        </w:rPr>
        <w:t xml:space="preserve">Σε αυτό το περιβάλλον, οι φραγμοί που αντιμετωπίζουν τα άτομα με αναπηρία στο πεδίο της απασχόλησης εντείνονται σημαντικά. Συγκεκριμένα στη Στερεά Ελλάδα καταγράφεται το χαμηλότερο ποσοστό απασχόλησης στα άτομα με σοβαρή αναπηρία το οποίο ανέρχεται μόλις στο  10%, καθώς και το μεγαλύτερο χάσμα απασχόλησης μεταξύ των ατόμων με σοβαρή αναπηρία και χωρίς αναπηρία. </w:t>
      </w:r>
    </w:p>
    <w:p w14:paraId="025D9248" w14:textId="77777777" w:rsidR="0003724D" w:rsidRDefault="0003724D" w:rsidP="00681F42">
      <w:pPr>
        <w:spacing w:line="276" w:lineRule="auto"/>
        <w:jc w:val="both"/>
        <w:rPr>
          <w:rFonts w:ascii="Constantia" w:hAnsi="Constantia" w:cstheme="majorHAnsi"/>
          <w:spacing w:val="-4"/>
        </w:rPr>
      </w:pPr>
    </w:p>
    <w:p w14:paraId="5AC1769F" w14:textId="77777777" w:rsidR="0003724D" w:rsidRPr="00973598" w:rsidRDefault="0003724D" w:rsidP="00681F42">
      <w:pPr>
        <w:spacing w:line="276" w:lineRule="auto"/>
        <w:jc w:val="both"/>
        <w:rPr>
          <w:rFonts w:ascii="Constantia" w:hAnsi="Constantia" w:cs="Cambria"/>
        </w:rPr>
      </w:pPr>
      <w:r w:rsidRPr="00973598">
        <w:rPr>
          <w:rFonts w:ascii="Constantia" w:hAnsi="Constantia" w:cs="Cambria"/>
        </w:rPr>
        <w:t xml:space="preserve">Συνεπώς οι προτεινόμενοι ειδικοί στόχοι και δράσεις θα συνδυαστούν με συστημικές παρεμβάσεις για την ενίσχυση του παραγωγικού περιβάλλοντος, την </w:t>
      </w:r>
      <w:r w:rsidRPr="00973598">
        <w:rPr>
          <w:rFonts w:ascii="Constantia" w:hAnsi="Constantia" w:cs="Cambria"/>
        </w:rPr>
        <w:lastRenderedPageBreak/>
        <w:t xml:space="preserve">ενίσχυση των επενδύσεων και της απασχόλησης στο πλαίσιο της αναπτυξιακής προοπτικής της περιοχής. </w:t>
      </w:r>
    </w:p>
    <w:p w14:paraId="4AF0A0E2" w14:textId="77777777" w:rsidR="0003724D" w:rsidRPr="00973598" w:rsidRDefault="0003724D" w:rsidP="00681F42">
      <w:pPr>
        <w:spacing w:line="276" w:lineRule="auto"/>
        <w:jc w:val="both"/>
        <w:rPr>
          <w:rFonts w:ascii="Constantia" w:hAnsi="Constantia" w:cs="Cambria"/>
        </w:rPr>
      </w:pPr>
    </w:p>
    <w:p w14:paraId="0C58D6E5" w14:textId="77777777" w:rsidR="0003724D" w:rsidRPr="00973598" w:rsidRDefault="0003724D" w:rsidP="00681F42">
      <w:pPr>
        <w:spacing w:line="276" w:lineRule="auto"/>
        <w:jc w:val="both"/>
        <w:rPr>
          <w:rFonts w:ascii="Constantia" w:hAnsi="Constantia" w:cs="Cambria"/>
        </w:rPr>
      </w:pPr>
      <w:r w:rsidRPr="00973598">
        <w:rPr>
          <w:rFonts w:ascii="Constantia" w:hAnsi="Constantia" w:cs="Cambria"/>
        </w:rPr>
        <w:t xml:space="preserve">Ωστόσο, τα άτομα με αναπηρία αντιμετωπίζουν πρόσθετα εμπόδια και δυσκολίες αναφορικά με την επαγγελματική τους ένταξη, μεταξύ των οποίων ξεχωρίζουν η έλλειψη </w:t>
      </w:r>
      <w:proofErr w:type="spellStart"/>
      <w:r w:rsidRPr="00973598">
        <w:rPr>
          <w:rFonts w:ascii="Constantia" w:hAnsi="Constantia" w:cs="Cambria"/>
        </w:rPr>
        <w:t>προσβάσιμων</w:t>
      </w:r>
      <w:proofErr w:type="spellEnd"/>
      <w:r w:rsidRPr="00973598">
        <w:rPr>
          <w:rFonts w:ascii="Constantia" w:hAnsi="Constantia" w:cs="Cambria"/>
        </w:rPr>
        <w:t xml:space="preserve"> και φιλικών προς την αναπηρία εργασιακών περιβαλλόντων αλλά και τα αρνητικά στερεότυπα και οι λανθασμένες αντιλήψεις των εργοδοτών για τα άτομα με αναπηρία και τις εργασιακές τους ικανότητες. </w:t>
      </w:r>
    </w:p>
    <w:p w14:paraId="4738CC08" w14:textId="77777777" w:rsidR="0003724D" w:rsidRPr="00973598" w:rsidRDefault="0003724D" w:rsidP="00681F42">
      <w:pPr>
        <w:spacing w:line="276" w:lineRule="auto"/>
        <w:jc w:val="both"/>
        <w:rPr>
          <w:rFonts w:ascii="Constantia" w:hAnsi="Constantia" w:cs="Cambria"/>
        </w:rPr>
      </w:pPr>
    </w:p>
    <w:p w14:paraId="16145879" w14:textId="6C83972E" w:rsidR="0003724D" w:rsidRPr="00973598" w:rsidRDefault="0003724D" w:rsidP="00681F42">
      <w:pPr>
        <w:spacing w:line="276" w:lineRule="auto"/>
        <w:jc w:val="both"/>
        <w:rPr>
          <w:rFonts w:ascii="Constantia" w:hAnsi="Constantia" w:cs="Cambria"/>
        </w:rPr>
      </w:pPr>
      <w:r w:rsidRPr="00973598">
        <w:rPr>
          <w:rFonts w:ascii="Constantia" w:hAnsi="Constantia" w:cs="Cambria"/>
        </w:rPr>
        <w:t>Θετικό εύρημα για την Περιφέρεια αποτελεί το συγκριτικά υψηλότερο ποσοστό</w:t>
      </w:r>
      <w:r w:rsidR="00681F42">
        <w:rPr>
          <w:rFonts w:ascii="Constantia" w:hAnsi="Constantia" w:cs="Cambria"/>
        </w:rPr>
        <w:t xml:space="preserve"> </w:t>
      </w:r>
      <w:r w:rsidRPr="00973598">
        <w:rPr>
          <w:rFonts w:ascii="Constantia" w:hAnsi="Constantia" w:cstheme="majorHAnsi"/>
          <w:spacing w:val="-4"/>
        </w:rPr>
        <w:t>απασχολούμενων με αναπηρία (ανεξαρτήτως βαθμού) που δηλώνουν ότι απολαμβάνουν εύλογες προσαρμογές που χρειάζονται στην εργασία τους λόγω της αναπηρίας τους, ποσοστό που ωστόσο παραμένει μειοψηφικό υποδεικνύοντας την αναγκαιότητα για ενημέρωση και διευκόλυνση των εργοδοτών ως προς αυτήν τους την υποχρέωση τους.</w:t>
      </w:r>
    </w:p>
    <w:p w14:paraId="0B67326E" w14:textId="77777777" w:rsidR="0003724D" w:rsidRPr="00292D27" w:rsidRDefault="0003724D" w:rsidP="0003724D">
      <w:pPr>
        <w:spacing w:line="276" w:lineRule="auto"/>
        <w:jc w:val="both"/>
        <w:rPr>
          <w:rFonts w:ascii="Constantia" w:hAnsi="Constantia" w:cs="Cambria"/>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84"/>
      </w:tblGrid>
      <w:tr w:rsidR="0003724D" w:rsidRPr="00292D27" w14:paraId="3E81CE41" w14:textId="77777777" w:rsidTr="007C6D33">
        <w:tc>
          <w:tcPr>
            <w:tcW w:w="8306" w:type="dxa"/>
            <w:gridSpan w:val="2"/>
            <w:shd w:val="thinDiagCross" w:color="8784C7" w:themeColor="accent2" w:fill="BDC6D7" w:themeFill="accent3" w:themeFillTint="66"/>
          </w:tcPr>
          <w:p w14:paraId="11066C9F" w14:textId="77777777" w:rsidR="0003724D" w:rsidRPr="00973598" w:rsidRDefault="0003724D" w:rsidP="007C6D33">
            <w:pPr>
              <w:spacing w:before="60" w:after="60"/>
              <w:jc w:val="both"/>
              <w:rPr>
                <w:rFonts w:ascii="Constantia" w:hAnsi="Constantia"/>
                <w:b/>
                <w:color w:val="2E394D" w:themeColor="accent3" w:themeShade="80"/>
              </w:rPr>
            </w:pPr>
            <w:r w:rsidRPr="00973598">
              <w:rPr>
                <w:rFonts w:ascii="Constantia" w:hAnsi="Constantia"/>
                <w:b/>
                <w:color w:val="2E394D" w:themeColor="accent3" w:themeShade="80"/>
              </w:rPr>
              <w:t>Στόχος 3.1: Προώθηση ανέργων με αναπηρία και χρόνιες παθήσεις στην απασχόληση</w:t>
            </w:r>
          </w:p>
        </w:tc>
      </w:tr>
      <w:tr w:rsidR="0003724D" w:rsidRPr="00292D27" w14:paraId="64CCAEB2" w14:textId="77777777" w:rsidTr="007C6D33">
        <w:tc>
          <w:tcPr>
            <w:tcW w:w="8306" w:type="dxa"/>
            <w:gridSpan w:val="2"/>
            <w:shd w:val="thinHorzCross" w:color="E6E6F3" w:themeColor="accent2" w:themeTint="33" w:fill="auto"/>
          </w:tcPr>
          <w:p w14:paraId="14D259D3" w14:textId="77777777" w:rsidR="0003724D" w:rsidRPr="00973598" w:rsidRDefault="0003724D" w:rsidP="007C6D33">
            <w:pPr>
              <w:spacing w:before="120" w:after="120"/>
              <w:jc w:val="both"/>
              <w:rPr>
                <w:rFonts w:ascii="Constantia" w:hAnsi="Constantia"/>
              </w:rPr>
            </w:pPr>
            <w:r w:rsidRPr="00973598">
              <w:rPr>
                <w:rFonts w:ascii="Constantia" w:hAnsi="Constantia"/>
                <w:b/>
              </w:rPr>
              <w:t xml:space="preserve">Ενδεικτικές δράσεις </w:t>
            </w:r>
          </w:p>
        </w:tc>
      </w:tr>
      <w:tr w:rsidR="0003724D" w:rsidRPr="00292D27" w14:paraId="6A4DE9BD" w14:textId="77777777" w:rsidTr="007C6D33">
        <w:tc>
          <w:tcPr>
            <w:tcW w:w="8306" w:type="dxa"/>
            <w:gridSpan w:val="2"/>
            <w:shd w:val="thinHorzCross" w:color="E6E6F3" w:themeColor="accent2" w:themeTint="33" w:fill="auto"/>
          </w:tcPr>
          <w:p w14:paraId="1B56C19A" w14:textId="77777777" w:rsidR="0003724D" w:rsidRPr="00973598" w:rsidRDefault="0003724D" w:rsidP="0003724D">
            <w:pPr>
              <w:pStyle w:val="ListParagraph"/>
              <w:numPr>
                <w:ilvl w:val="0"/>
                <w:numId w:val="29"/>
              </w:numPr>
              <w:spacing w:after="0" w:line="240" w:lineRule="auto"/>
              <w:rPr>
                <w:rFonts w:ascii="Constantia" w:hAnsi="Constantia"/>
                <w:sz w:val="24"/>
                <w:szCs w:val="24"/>
                <w:lang w:eastAsia="en-GB"/>
              </w:rPr>
            </w:pPr>
            <w:r w:rsidRPr="00973598">
              <w:rPr>
                <w:rFonts w:ascii="Constantia" w:hAnsi="Constantia"/>
                <w:sz w:val="24"/>
                <w:szCs w:val="24"/>
                <w:lang w:eastAsia="en-GB"/>
              </w:rPr>
              <w:t xml:space="preserve">Προώθηση  </w:t>
            </w:r>
            <w:proofErr w:type="spellStart"/>
            <w:r w:rsidRPr="00973598">
              <w:rPr>
                <w:rFonts w:ascii="Constantia" w:hAnsi="Constantia"/>
                <w:sz w:val="24"/>
                <w:szCs w:val="24"/>
                <w:lang w:eastAsia="en-GB"/>
              </w:rPr>
              <w:t>προσβάσιμων</w:t>
            </w:r>
            <w:proofErr w:type="spellEnd"/>
            <w:r w:rsidRPr="00973598">
              <w:rPr>
                <w:rFonts w:ascii="Constantia" w:hAnsi="Constantia"/>
                <w:sz w:val="24"/>
                <w:szCs w:val="24"/>
                <w:lang w:eastAsia="en-GB"/>
              </w:rPr>
              <w:t xml:space="preserve"> και φιλικών στην αναπηρία εργασιακών περιβαλλόντων.</w:t>
            </w:r>
          </w:p>
        </w:tc>
      </w:tr>
      <w:tr w:rsidR="0003724D" w:rsidRPr="00292D27" w14:paraId="6CBBFFE8" w14:textId="77777777" w:rsidTr="007C6D33">
        <w:tc>
          <w:tcPr>
            <w:tcW w:w="8306" w:type="dxa"/>
            <w:gridSpan w:val="2"/>
            <w:shd w:val="thinHorzCross" w:color="E6E6F3" w:themeColor="accent2" w:themeTint="33" w:fill="auto"/>
          </w:tcPr>
          <w:p w14:paraId="4A0CEBB9" w14:textId="77777777" w:rsidR="0003724D" w:rsidRPr="00973598" w:rsidRDefault="0003724D" w:rsidP="0003724D">
            <w:pPr>
              <w:pStyle w:val="ListParagraph"/>
              <w:numPr>
                <w:ilvl w:val="0"/>
                <w:numId w:val="29"/>
              </w:numPr>
              <w:spacing w:after="0" w:line="240" w:lineRule="auto"/>
              <w:rPr>
                <w:rFonts w:ascii="Constantia" w:hAnsi="Constantia"/>
                <w:sz w:val="24"/>
                <w:szCs w:val="24"/>
                <w:lang w:eastAsia="en-GB"/>
              </w:rPr>
            </w:pPr>
            <w:r w:rsidRPr="00973598">
              <w:rPr>
                <w:rFonts w:ascii="Constantia" w:hAnsi="Constantia"/>
                <w:sz w:val="24"/>
                <w:szCs w:val="24"/>
                <w:lang w:eastAsia="en-GB"/>
              </w:rPr>
              <w:t xml:space="preserve">Ευαισθητοποίηση εργοδοτών και επαγγελματικών φορέων από την </w:t>
            </w:r>
            <w:proofErr w:type="spellStart"/>
            <w:r w:rsidRPr="00973598">
              <w:rPr>
                <w:rFonts w:ascii="Constantia" w:hAnsi="Constantia"/>
                <w:sz w:val="24"/>
                <w:szCs w:val="24"/>
                <w:lang w:eastAsia="en-GB"/>
              </w:rPr>
              <w:t>Ε.Σ.Α.μεΑ</w:t>
            </w:r>
            <w:proofErr w:type="spellEnd"/>
            <w:r w:rsidRPr="00973598">
              <w:rPr>
                <w:rFonts w:ascii="Constantia" w:hAnsi="Constantia"/>
                <w:sz w:val="24"/>
                <w:szCs w:val="24"/>
                <w:lang w:eastAsia="en-GB"/>
              </w:rPr>
              <w:t xml:space="preserve">. όσο αφορά στις δυνατότητες των ατόμων με αναπηρία και των ατόμων με χρόνιες παθήσεις, όπως και στην τρέχουσα προγραμματική περίοδο </w:t>
            </w:r>
          </w:p>
        </w:tc>
      </w:tr>
      <w:tr w:rsidR="0003724D" w:rsidRPr="00292D27" w14:paraId="7AEEFA24" w14:textId="77777777" w:rsidTr="007C6D33">
        <w:tc>
          <w:tcPr>
            <w:tcW w:w="8306" w:type="dxa"/>
            <w:gridSpan w:val="2"/>
            <w:shd w:val="thinHorzCross" w:color="E6E6F3" w:themeColor="accent2" w:themeTint="33" w:fill="auto"/>
          </w:tcPr>
          <w:p w14:paraId="0355501C" w14:textId="77777777" w:rsidR="0003724D" w:rsidRPr="00973598" w:rsidRDefault="0003724D" w:rsidP="0003724D">
            <w:pPr>
              <w:pStyle w:val="ListParagraph"/>
              <w:numPr>
                <w:ilvl w:val="0"/>
                <w:numId w:val="29"/>
              </w:numPr>
              <w:spacing w:after="0" w:line="240" w:lineRule="auto"/>
              <w:rPr>
                <w:rFonts w:ascii="Constantia" w:hAnsi="Constantia"/>
                <w:sz w:val="24"/>
                <w:szCs w:val="24"/>
                <w:lang w:eastAsia="en-GB"/>
              </w:rPr>
            </w:pPr>
            <w:r w:rsidRPr="00973598">
              <w:rPr>
                <w:rFonts w:ascii="Constantia" w:hAnsi="Constantia"/>
                <w:sz w:val="24"/>
                <w:szCs w:val="24"/>
                <w:lang w:eastAsia="en-GB"/>
              </w:rPr>
              <w:t>Ενίσχυση του τομέα της κοινωνικής οικονομίας στην περιφέρεια.</w:t>
            </w:r>
          </w:p>
        </w:tc>
      </w:tr>
      <w:tr w:rsidR="0003724D" w:rsidRPr="00292D27" w14:paraId="2429E2BB" w14:textId="77777777" w:rsidTr="007C6D33">
        <w:tc>
          <w:tcPr>
            <w:tcW w:w="8306" w:type="dxa"/>
            <w:gridSpan w:val="2"/>
            <w:shd w:val="thinHorzCross" w:color="E6E6F3" w:themeColor="accent2" w:themeTint="33" w:fill="auto"/>
          </w:tcPr>
          <w:p w14:paraId="3CFF2B38" w14:textId="77777777" w:rsidR="0003724D" w:rsidRPr="00292D27" w:rsidRDefault="0003724D" w:rsidP="007C6D33">
            <w:pPr>
              <w:rPr>
                <w:rFonts w:ascii="Constantia" w:hAnsi="Constantia"/>
                <w:highlight w:val="yellow"/>
              </w:rPr>
            </w:pPr>
          </w:p>
        </w:tc>
      </w:tr>
      <w:tr w:rsidR="0003724D" w:rsidRPr="00292D27" w14:paraId="746A85AF" w14:textId="77777777" w:rsidTr="007C6D33">
        <w:tc>
          <w:tcPr>
            <w:tcW w:w="8306" w:type="dxa"/>
            <w:gridSpan w:val="2"/>
            <w:shd w:val="thinDiagCross" w:color="8784C7" w:themeColor="accent2" w:fill="BDC6D7" w:themeFill="accent3" w:themeFillTint="66"/>
          </w:tcPr>
          <w:p w14:paraId="75EBDC2C" w14:textId="77777777" w:rsidR="0003724D" w:rsidRPr="00E04C95" w:rsidRDefault="0003724D" w:rsidP="007C6D33">
            <w:pPr>
              <w:spacing w:before="60" w:after="60"/>
              <w:jc w:val="both"/>
              <w:rPr>
                <w:rFonts w:ascii="Constantia" w:hAnsi="Constantia"/>
                <w:color w:val="2E394D" w:themeColor="accent3" w:themeShade="80"/>
              </w:rPr>
            </w:pPr>
            <w:r w:rsidRPr="00E04C95">
              <w:rPr>
                <w:rFonts w:ascii="Constantia" w:hAnsi="Constantia"/>
                <w:b/>
                <w:color w:val="2E394D" w:themeColor="accent3" w:themeShade="80"/>
              </w:rPr>
              <w:t>Στόχος 3.2: Ενίσχυση της επαγγελματικής κατάρτισης ατόμων με αναπηρία και χρόνιες παθήσεις</w:t>
            </w:r>
            <w:r w:rsidRPr="00E04C95">
              <w:rPr>
                <w:rFonts w:ascii="Constantia" w:hAnsi="Constantia"/>
                <w:b/>
                <w:color w:val="2E394D" w:themeColor="accent3" w:themeShade="80"/>
              </w:rPr>
              <w:tab/>
            </w:r>
          </w:p>
        </w:tc>
      </w:tr>
      <w:tr w:rsidR="0003724D" w:rsidRPr="00292D27" w14:paraId="3756DE5B" w14:textId="77777777" w:rsidTr="007C6D33">
        <w:tc>
          <w:tcPr>
            <w:tcW w:w="8306" w:type="dxa"/>
            <w:gridSpan w:val="2"/>
            <w:shd w:val="thinHorzCross" w:color="E6E6F3" w:themeColor="accent2" w:themeTint="33" w:fill="auto"/>
          </w:tcPr>
          <w:p w14:paraId="35977499" w14:textId="77777777" w:rsidR="0003724D" w:rsidRPr="00E04C95" w:rsidRDefault="0003724D" w:rsidP="00F86CBC">
            <w:pPr>
              <w:pStyle w:val="ListParagraph"/>
              <w:numPr>
                <w:ilvl w:val="0"/>
                <w:numId w:val="29"/>
              </w:numPr>
              <w:spacing w:before="60" w:after="60" w:line="240" w:lineRule="auto"/>
              <w:ind w:left="714" w:hanging="357"/>
              <w:rPr>
                <w:rFonts w:ascii="Constantia" w:hAnsi="Constantia"/>
                <w:sz w:val="24"/>
                <w:szCs w:val="24"/>
                <w:lang w:eastAsia="en-GB"/>
              </w:rPr>
            </w:pPr>
            <w:r w:rsidRPr="00E04C95">
              <w:rPr>
                <w:rFonts w:ascii="Constantia" w:hAnsi="Constantia"/>
                <w:sz w:val="24"/>
                <w:szCs w:val="24"/>
                <w:lang w:eastAsia="en-GB"/>
              </w:rPr>
              <w:t xml:space="preserve">Ενδεικτικές δράσεις </w:t>
            </w:r>
          </w:p>
          <w:p w14:paraId="0E60EC53" w14:textId="48071A8A" w:rsidR="0003724D" w:rsidRPr="00E04C95" w:rsidRDefault="0003724D" w:rsidP="00F86CBC">
            <w:pPr>
              <w:pStyle w:val="ListParagraph"/>
              <w:numPr>
                <w:ilvl w:val="0"/>
                <w:numId w:val="29"/>
              </w:numPr>
              <w:spacing w:before="60" w:after="60" w:line="240" w:lineRule="auto"/>
              <w:ind w:left="714" w:hanging="357"/>
              <w:rPr>
                <w:rFonts w:ascii="Constantia" w:hAnsi="Constantia"/>
                <w:sz w:val="24"/>
                <w:szCs w:val="24"/>
                <w:lang w:eastAsia="en-GB"/>
              </w:rPr>
            </w:pPr>
            <w:r w:rsidRPr="00E04C95">
              <w:rPr>
                <w:rFonts w:ascii="Constantia" w:hAnsi="Constantia"/>
                <w:sz w:val="24"/>
                <w:szCs w:val="24"/>
                <w:lang w:eastAsia="en-GB"/>
              </w:rPr>
              <w:t xml:space="preserve">Ανάπτυξη και υλοποίηση από την </w:t>
            </w:r>
            <w:proofErr w:type="spellStart"/>
            <w:r w:rsidR="00D22D31">
              <w:rPr>
                <w:rFonts w:ascii="Constantia" w:hAnsi="Constantia"/>
                <w:sz w:val="24"/>
                <w:szCs w:val="24"/>
                <w:lang w:eastAsia="en-GB"/>
              </w:rPr>
              <w:t>ΕΣΑμεΑ</w:t>
            </w:r>
            <w:proofErr w:type="spellEnd"/>
            <w:r w:rsidRPr="00E04C95">
              <w:rPr>
                <w:rFonts w:ascii="Constantia" w:hAnsi="Constantia"/>
                <w:sz w:val="24"/>
                <w:szCs w:val="24"/>
                <w:lang w:eastAsia="en-GB"/>
              </w:rPr>
              <w:t xml:space="preserve"> </w:t>
            </w:r>
            <w:proofErr w:type="spellStart"/>
            <w:r w:rsidRPr="00E04C95">
              <w:rPr>
                <w:rFonts w:ascii="Constantia" w:hAnsi="Constantia"/>
                <w:sz w:val="24"/>
                <w:szCs w:val="24"/>
                <w:lang w:eastAsia="en-GB"/>
              </w:rPr>
              <w:t>στοχευμένων</w:t>
            </w:r>
            <w:proofErr w:type="spellEnd"/>
            <w:r w:rsidRPr="00E04C95">
              <w:rPr>
                <w:rFonts w:ascii="Constantia" w:hAnsi="Constantia"/>
                <w:sz w:val="24"/>
                <w:szCs w:val="24"/>
                <w:lang w:eastAsia="en-GB"/>
              </w:rPr>
              <w:t xml:space="preserve"> προγραμμάτων κατάρτισης και προώθησης στην απασχόληση για άτομα με αναπηρία και χρόνιες παθήσεις.  </w:t>
            </w:r>
          </w:p>
        </w:tc>
      </w:tr>
      <w:tr w:rsidR="0003724D" w:rsidRPr="00292D27" w14:paraId="1795F725" w14:textId="77777777" w:rsidTr="007C6D33">
        <w:tc>
          <w:tcPr>
            <w:tcW w:w="8306" w:type="dxa"/>
            <w:gridSpan w:val="2"/>
            <w:shd w:val="thinHorzCross" w:color="E6E6F3" w:themeColor="accent2" w:themeTint="33" w:fill="auto"/>
          </w:tcPr>
          <w:p w14:paraId="1A9D175C" w14:textId="77777777" w:rsidR="0003724D" w:rsidRPr="00292D27" w:rsidRDefault="0003724D" w:rsidP="007C6D33">
            <w:pPr>
              <w:pStyle w:val="ListParagraph"/>
              <w:spacing w:after="0" w:line="240" w:lineRule="auto"/>
              <w:rPr>
                <w:rFonts w:ascii="Constantia" w:hAnsi="Constantia"/>
                <w:sz w:val="24"/>
                <w:szCs w:val="24"/>
                <w:highlight w:val="yellow"/>
                <w:lang w:eastAsia="en-GB"/>
              </w:rPr>
            </w:pPr>
          </w:p>
        </w:tc>
      </w:tr>
      <w:tr w:rsidR="00290BE1" w:rsidRPr="005E44C3" w14:paraId="65AE7446" w14:textId="77777777" w:rsidTr="007C6D33">
        <w:trPr>
          <w:gridAfter w:val="1"/>
          <w:wAfter w:w="84" w:type="dxa"/>
        </w:trPr>
        <w:tc>
          <w:tcPr>
            <w:tcW w:w="8222" w:type="dxa"/>
            <w:shd w:val="thinDiagCross" w:color="578793" w:themeColor="accent5" w:themeShade="BF" w:fill="292733" w:themeFill="text2" w:themeFillShade="BF"/>
          </w:tcPr>
          <w:p w14:paraId="5191E942" w14:textId="77777777" w:rsidR="00290BE1" w:rsidRPr="005E44C3" w:rsidRDefault="00290BE1" w:rsidP="007C6D33">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w:t>
            </w:r>
            <w:r>
              <w:rPr>
                <w:rFonts w:ascii="Constantia" w:hAnsi="Constantia"/>
                <w:b/>
                <w:bCs/>
                <w:color w:val="FFFFFF" w:themeColor="background1"/>
              </w:rPr>
              <w:t xml:space="preserve">της Στερεάς Ελλάδας </w:t>
            </w:r>
            <w:r w:rsidRPr="005E44C3">
              <w:rPr>
                <w:rFonts w:ascii="Constantia" w:hAnsi="Constantia"/>
                <w:b/>
                <w:bCs/>
                <w:color w:val="FFFFFF" w:themeColor="background1"/>
              </w:rPr>
              <w:t>2021-2027</w:t>
            </w:r>
          </w:p>
        </w:tc>
      </w:tr>
      <w:tr w:rsidR="00290BE1" w:rsidRPr="00EE5A98" w14:paraId="17B9D080" w14:textId="77777777" w:rsidTr="007C6D33">
        <w:trPr>
          <w:gridAfter w:val="1"/>
          <w:wAfter w:w="84" w:type="dxa"/>
        </w:trPr>
        <w:tc>
          <w:tcPr>
            <w:tcW w:w="8222" w:type="dxa"/>
            <w:shd w:val="thinDiagCross" w:color="C3D5DF" w:themeColor="accent4" w:themeTint="66" w:fill="DEE2EB" w:themeFill="accent3" w:themeFillTint="33"/>
          </w:tcPr>
          <w:p w14:paraId="70AF7F76" w14:textId="4EA46808" w:rsidR="00290BE1" w:rsidRPr="0002458F" w:rsidRDefault="00F86CBC" w:rsidP="007C6D33">
            <w:pPr>
              <w:autoSpaceDE w:val="0"/>
              <w:autoSpaceDN w:val="0"/>
              <w:adjustRightInd w:val="0"/>
              <w:jc w:val="both"/>
              <w:rPr>
                <w:rFonts w:ascii="Constantia" w:hAnsi="Constantia" w:cs="TimesNewRomanPS-BoldMT"/>
                <w:color w:val="514DAA" w:themeColor="accent2" w:themeShade="BF"/>
              </w:rPr>
            </w:pPr>
            <w:r w:rsidRPr="00F86CBC">
              <w:rPr>
                <w:rFonts w:ascii="Constantia" w:hAnsi="Constantia" w:cs="TimesNewRomanPS-BoldMT"/>
                <w:color w:val="514DAA" w:themeColor="accent2" w:themeShade="BF"/>
              </w:rPr>
              <w:t xml:space="preserve">Δράσεις για την προώθηση στην απασχόληση ή/και κατάρτιση εστιασμένες σε ειδικές πληθυσμιακές ομάδες, εκτός ΥΤΧ και </w:t>
            </w:r>
            <w:proofErr w:type="spellStart"/>
            <w:r w:rsidRPr="00F86CBC">
              <w:rPr>
                <w:rFonts w:ascii="Constantia" w:hAnsi="Constantia" w:cs="TimesNewRomanPS-BoldMT"/>
                <w:color w:val="514DAA" w:themeColor="accent2" w:themeShade="BF"/>
              </w:rPr>
              <w:t>Ρομά</w:t>
            </w:r>
            <w:proofErr w:type="spellEnd"/>
            <w:r w:rsidRPr="00F86CBC">
              <w:rPr>
                <w:rFonts w:ascii="Constantia" w:hAnsi="Constantia" w:cs="TimesNewRomanPS-BoldMT"/>
                <w:color w:val="514DAA" w:themeColor="accent2" w:themeShade="BF"/>
              </w:rPr>
              <w:t xml:space="preserve"> (π.χ. αποφυλακισμένοι, </w:t>
            </w:r>
            <w:proofErr w:type="spellStart"/>
            <w:r w:rsidRPr="00F86CBC">
              <w:rPr>
                <w:rFonts w:ascii="Constantia" w:hAnsi="Constantia" w:cs="TimesNewRomanPS-BoldMT"/>
                <w:color w:val="514DAA" w:themeColor="accent2" w:themeShade="BF"/>
              </w:rPr>
              <w:t>απεξαρτημένοι</w:t>
            </w:r>
            <w:proofErr w:type="spellEnd"/>
            <w:r w:rsidRPr="00F86CBC">
              <w:rPr>
                <w:rFonts w:ascii="Constantia" w:hAnsi="Constantia" w:cs="TimesNewRomanPS-BoldMT"/>
                <w:color w:val="514DAA" w:themeColor="accent2" w:themeShade="BF"/>
              </w:rPr>
              <w:t xml:space="preserve">, </w:t>
            </w:r>
            <w:proofErr w:type="spellStart"/>
            <w:r w:rsidRPr="00F86CBC">
              <w:rPr>
                <w:rFonts w:ascii="Constantia" w:hAnsi="Constantia" w:cs="TimesNewRomanPS-BoldMT"/>
                <w:color w:val="514DAA" w:themeColor="accent2" w:themeShade="BF"/>
              </w:rPr>
              <w:t>ΑμεΑ</w:t>
            </w:r>
            <w:proofErr w:type="spellEnd"/>
            <w:r w:rsidRPr="00F86CBC">
              <w:rPr>
                <w:rFonts w:ascii="Constantia" w:hAnsi="Constantia" w:cs="TimesNewRomanPS-BoldMT"/>
                <w:color w:val="514DAA" w:themeColor="accent2" w:themeShade="BF"/>
              </w:rPr>
              <w:t xml:space="preserve">) </w:t>
            </w:r>
            <w:r w:rsidR="00290BE1">
              <w:rPr>
                <w:rFonts w:ascii="Constantia" w:hAnsi="Constantia" w:cs="TimesNewRomanPS-BoldMT"/>
                <w:color w:val="514DAA" w:themeColor="accent2" w:themeShade="BF"/>
              </w:rPr>
              <w:t>(βλ. σ</w:t>
            </w:r>
            <w:r w:rsidR="00290BE1" w:rsidRPr="0002458F">
              <w:rPr>
                <w:rFonts w:ascii="Constantia" w:hAnsi="Constantia" w:cs="TimesNewRomanPS-BoldMT"/>
                <w:color w:val="514DAA" w:themeColor="accent2" w:themeShade="BF"/>
              </w:rPr>
              <w:t>ελ.</w:t>
            </w:r>
            <w:r w:rsidR="00290BE1">
              <w:rPr>
                <w:rFonts w:ascii="Constantia" w:hAnsi="Constantia" w:cs="TimesNewRomanPS-BoldMT"/>
                <w:color w:val="514DAA" w:themeColor="accent2" w:themeShade="BF"/>
              </w:rPr>
              <w:t xml:space="preserve"> 1</w:t>
            </w:r>
            <w:r>
              <w:rPr>
                <w:rFonts w:ascii="Constantia" w:hAnsi="Constantia" w:cs="TimesNewRomanPS-BoldMT"/>
                <w:color w:val="514DAA" w:themeColor="accent2" w:themeShade="BF"/>
              </w:rPr>
              <w:t>63</w:t>
            </w:r>
            <w:r w:rsidR="00290BE1">
              <w:rPr>
                <w:rFonts w:ascii="Constantia" w:hAnsi="Constantia" w:cs="TimesNewRomanPS-BoldMT"/>
                <w:color w:val="514DAA" w:themeColor="accent2" w:themeShade="BF"/>
              </w:rPr>
              <w:t xml:space="preserve"> του ΠΕΠ Στερεάς Ελλάδας)</w:t>
            </w:r>
          </w:p>
        </w:tc>
      </w:tr>
      <w:tr w:rsidR="00290BE1" w:rsidRPr="00292D27" w14:paraId="40448E5D" w14:textId="77777777" w:rsidTr="007C6D33">
        <w:tc>
          <w:tcPr>
            <w:tcW w:w="8306" w:type="dxa"/>
            <w:gridSpan w:val="2"/>
            <w:shd w:val="thinHorzCross" w:color="E6E6F3" w:themeColor="accent2" w:themeTint="33" w:fill="auto"/>
          </w:tcPr>
          <w:p w14:paraId="0C0BEB0A" w14:textId="77777777" w:rsidR="00290BE1" w:rsidRPr="00292D27" w:rsidRDefault="00290BE1" w:rsidP="00290BE1">
            <w:pPr>
              <w:pStyle w:val="ListParagraph"/>
              <w:spacing w:after="0" w:line="240" w:lineRule="auto"/>
              <w:rPr>
                <w:rFonts w:ascii="Constantia" w:hAnsi="Constantia"/>
                <w:sz w:val="24"/>
                <w:szCs w:val="24"/>
                <w:highlight w:val="yellow"/>
                <w:lang w:eastAsia="en-GB"/>
              </w:rPr>
            </w:pPr>
          </w:p>
        </w:tc>
      </w:tr>
    </w:tbl>
    <w:p w14:paraId="0E106799" w14:textId="77777777" w:rsidR="0003724D" w:rsidRPr="00292D27" w:rsidRDefault="0003724D" w:rsidP="0003724D">
      <w:pPr>
        <w:jc w:val="both"/>
        <w:rPr>
          <w:rFonts w:ascii="Constantia" w:hAnsi="Constantia"/>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03724D" w:rsidRPr="00E04C95" w14:paraId="43537048" w14:textId="77777777" w:rsidTr="007C6D33">
        <w:tc>
          <w:tcPr>
            <w:tcW w:w="9017" w:type="dxa"/>
            <w:shd w:val="thinDiagCross" w:color="292733" w:themeColor="text2" w:themeShade="BF" w:fill="578793" w:themeFill="accent5" w:themeFillShade="BF"/>
          </w:tcPr>
          <w:p w14:paraId="26631CC5" w14:textId="77777777" w:rsidR="0003724D" w:rsidRPr="00E04C95" w:rsidRDefault="0003724D" w:rsidP="007C6D33">
            <w:pPr>
              <w:spacing w:before="120" w:after="120"/>
              <w:jc w:val="center"/>
              <w:rPr>
                <w:rFonts w:ascii="Constantia" w:hAnsi="Constantia"/>
                <w:b/>
                <w:bCs/>
                <w:color w:val="FFFFFF" w:themeColor="background1"/>
              </w:rPr>
            </w:pPr>
            <w:r w:rsidRPr="00E04C95">
              <w:rPr>
                <w:rFonts w:ascii="Constantia" w:hAnsi="Constantia"/>
                <w:b/>
                <w:bCs/>
                <w:color w:val="FFFFFF" w:themeColor="background1"/>
              </w:rPr>
              <w:lastRenderedPageBreak/>
              <w:t>Άξονας Προτεραιότητας 4</w:t>
            </w:r>
            <w:r w:rsidRPr="00E04C95">
              <w:rPr>
                <w:rFonts w:ascii="Constantia" w:hAnsi="Constantia"/>
                <w:b/>
                <w:bCs/>
                <w:color w:val="FFFFFF" w:themeColor="background1"/>
              </w:rPr>
              <w:br/>
              <w:t>Εκπαίδευση</w:t>
            </w:r>
          </w:p>
        </w:tc>
      </w:tr>
    </w:tbl>
    <w:p w14:paraId="7B5F0D1B" w14:textId="1DB01731" w:rsidR="0003724D" w:rsidRPr="00E04C95" w:rsidRDefault="00F86CBC" w:rsidP="00681F42">
      <w:pPr>
        <w:spacing w:before="120" w:line="276" w:lineRule="auto"/>
        <w:jc w:val="both"/>
        <w:rPr>
          <w:rFonts w:ascii="Constantia" w:hAnsi="Constantia"/>
        </w:rPr>
      </w:pPr>
      <w:r>
        <w:rPr>
          <w:rFonts w:ascii="Constantia" w:hAnsi="Constantia"/>
          <w:noProof/>
          <w:lang w:eastAsia="el-GR"/>
        </w:rPr>
        <mc:AlternateContent>
          <mc:Choice Requires="wpg">
            <w:drawing>
              <wp:anchor distT="0" distB="0" distL="114300" distR="114300" simplePos="0" relativeHeight="251846656" behindDoc="0" locked="0" layoutInCell="1" allowOverlap="1" wp14:anchorId="15495063" wp14:editId="19DC7295">
                <wp:simplePos x="0" y="0"/>
                <wp:positionH relativeFrom="margin">
                  <wp:posOffset>24765</wp:posOffset>
                </wp:positionH>
                <wp:positionV relativeFrom="margin">
                  <wp:posOffset>881674</wp:posOffset>
                </wp:positionV>
                <wp:extent cx="2352040" cy="2763520"/>
                <wp:effectExtent l="0" t="0" r="10160" b="17780"/>
                <wp:wrapSquare wrapText="bothSides"/>
                <wp:docPr id="493" name="Group 493"/>
                <wp:cNvGraphicFramePr/>
                <a:graphic xmlns:a="http://schemas.openxmlformats.org/drawingml/2006/main">
                  <a:graphicData uri="http://schemas.microsoft.com/office/word/2010/wordprocessingGroup">
                    <wpg:wgp>
                      <wpg:cNvGrpSpPr/>
                      <wpg:grpSpPr>
                        <a:xfrm>
                          <a:off x="0" y="0"/>
                          <a:ext cx="2352040" cy="2763520"/>
                          <a:chOff x="0" y="0"/>
                          <a:chExt cx="2352318" cy="2763748"/>
                        </a:xfrm>
                      </wpg:grpSpPr>
                      <wps:wsp>
                        <wps:cNvPr id="492" name="Rectangle 492"/>
                        <wps:cNvSpPr/>
                        <wps:spPr>
                          <a:xfrm>
                            <a:off x="0" y="0"/>
                            <a:ext cx="2352318" cy="2763748"/>
                          </a:xfrm>
                          <a:prstGeom prst="rect">
                            <a:avLst/>
                          </a:prstGeom>
                          <a:pattFill prst="narVert">
                            <a:fgClr>
                              <a:schemeClr val="accent4">
                                <a:lumMod val="60000"/>
                                <a:lumOff val="4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203" name="Group 203"/>
                        <wpg:cNvGrpSpPr/>
                        <wpg:grpSpPr>
                          <a:xfrm>
                            <a:off x="123290" y="61645"/>
                            <a:ext cx="2049765" cy="2543009"/>
                            <a:chOff x="-99760" y="0"/>
                            <a:chExt cx="2049921" cy="2546165"/>
                          </a:xfrm>
                        </wpg:grpSpPr>
                        <wpg:grpSp>
                          <wpg:cNvPr id="204" name="Group 204"/>
                          <wpg:cNvGrpSpPr/>
                          <wpg:grpSpPr>
                            <a:xfrm>
                              <a:off x="-95615" y="154964"/>
                              <a:ext cx="2045776" cy="2391201"/>
                              <a:chOff x="-95615" y="-19"/>
                              <a:chExt cx="2045776" cy="2391201"/>
                            </a:xfrm>
                          </wpg:grpSpPr>
                          <wps:wsp>
                            <wps:cNvPr id="205" name="Rectangle 205"/>
                            <wps:cNvSpPr/>
                            <wps:spPr>
                              <a:xfrm>
                                <a:off x="-95615" y="-19"/>
                                <a:ext cx="2045776" cy="239120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6" name="Rectangle 30"/>
                            <wps:cNvSpPr/>
                            <wps:spPr bwMode="auto">
                              <a:xfrm>
                                <a:off x="-26" y="335142"/>
                                <a:ext cx="1950176" cy="1891696"/>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55775DD" w14:textId="77777777" w:rsidR="0003724D" w:rsidRDefault="0003724D" w:rsidP="0003724D">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24</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0751553D" w14:textId="77777777" w:rsidR="0003724D" w:rsidRDefault="0003724D" w:rsidP="0003724D">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Στόχος 20 και 12</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563FB03E" w14:textId="77777777" w:rsidR="0003724D" w:rsidRDefault="0003724D" w:rsidP="0003724D">
                                  <w:pPr>
                                    <w:spacing w:before="40" w:after="40"/>
                                    <w:rPr>
                                      <w:rFonts w:ascii="Minion Pro" w:eastAsia="Constantia" w:hAnsi="Minion Pro" w:cs="Constantia"/>
                                      <w:color w:val="595959" w:themeColor="text1" w:themeTint="A6"/>
                                      <w:kern w:val="24"/>
                                    </w:rPr>
                                  </w:pPr>
                                </w:p>
                                <w:p w14:paraId="6459255F" w14:textId="77777777" w:rsidR="0003724D" w:rsidRDefault="0003724D" w:rsidP="0003724D">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207" name="Group 207"/>
                          <wpg:cNvGrpSpPr/>
                          <wpg:grpSpPr>
                            <a:xfrm>
                              <a:off x="-99760" y="0"/>
                              <a:ext cx="1922709" cy="2191657"/>
                              <a:chOff x="-215998" y="0"/>
                              <a:chExt cx="1922709" cy="2191657"/>
                            </a:xfrm>
                          </wpg:grpSpPr>
                          <wpg:grpSp>
                            <wpg:cNvPr id="208" name="Group 208"/>
                            <wpg:cNvGrpSpPr/>
                            <wpg:grpSpPr>
                              <a:xfrm>
                                <a:off x="-215998" y="0"/>
                                <a:ext cx="1922709" cy="2191657"/>
                                <a:chOff x="-224521" y="0"/>
                                <a:chExt cx="5035198" cy="5813039"/>
                              </a:xfrm>
                            </wpg:grpSpPr>
                            <wps:wsp>
                              <wps:cNvPr id="209" name="Freeform 209"/>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210" name="Freeform 210"/>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211" name="Freeform 211"/>
                              <wps:cNvSpPr>
                                <a:spLocks noChangeArrowheads="1"/>
                              </wps:cNvSpPr>
                              <wps:spPr bwMode="auto">
                                <a:xfrm>
                                  <a:off x="-224521"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212" name="Graphic 212"/>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107380" y="108489"/>
                                <a:ext cx="347980" cy="381635"/>
                              </a:xfrm>
                              <a:prstGeom prst="rect">
                                <a:avLst/>
                              </a:prstGeom>
                            </pic:spPr>
                          </pic:pic>
                        </wpg:grpSp>
                      </wpg:grpSp>
                    </wpg:wgp>
                  </a:graphicData>
                </a:graphic>
              </wp:anchor>
            </w:drawing>
          </mc:Choice>
          <mc:Fallback>
            <w:pict>
              <v:group w14:anchorId="15495063" id="Group 493" o:spid="_x0000_s1106" style="position:absolute;left:0;text-align:left;margin-left:1.95pt;margin-top:69.4pt;width:185.2pt;height:217.6pt;z-index:251846656;mso-position-horizontal-relative:margin;mso-position-vertical-relative:margin" coordsize="23523,27637"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">
                <v:rect id="Rectangle 492" o:spid="_x0000_s1107" style="position:absolute;width:23523;height:276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" fillcolor="#a5c0cf [1943]" strokecolor="#e1e6e6 [665]" strokeweight=".25pt">
                  <v:fill r:id="rId37" o:title="" color2="white [3212]" type="pattern"/>
                  <v:stroke dashstyle="1 1"/>
                </v:rect>
                <v:group id="Group 203" o:spid="_x0000_s1108" style="position:absolute;left:1232;top:616;width:20498;height:25430" coordorigin="-997" coordsize="20499,254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zjK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">
                  <v:group id="Group 204" o:spid="_x0000_s1109" style="position:absolute;left:-956;top:1549;width:20457;height:23912" coordorigin="-956" coordsize="20457,239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">
                    <v:rect id="Rectangle 205" o:spid="_x0000_s1110" style="position:absolute;left:-956;width:20457;height:239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" fillcolor="#ad84c6 [3204]" strokecolor="#e1e6e6 [665]" strokeweight=".25pt">
                      <v:fill r:id="rId38" o:title="" color2="white [3212]" type="pattern"/>
                      <v:stroke dashstyle="1 1"/>
                    </v:rect>
                    <v:rect id="Rectangle 30" o:spid="_x0000_s1111" style="position:absolute;top:3351;width:19501;height:189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" filled="f" stroked="f">
                      <v:stroke joinstyle="round"/>
                      <v:textbox inset="7pt,3pt,7pt,3pt">
                        <w:txbxContent>
                          <w:p w14:paraId="055775DD" w14:textId="77777777" w:rsidR="0003724D" w:rsidRDefault="0003724D" w:rsidP="0003724D">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Άρθρα 9 και 24</w:t>
                            </w:r>
                            <w:r>
                              <w:rPr>
                                <w:rFonts w:ascii="Constantia" w:eastAsia="Constantia" w:hAnsi="Constantia" w:cs="Constantia"/>
                                <w:color w:val="595959" w:themeColor="text1" w:themeTint="A6"/>
                                <w:kern w:val="24"/>
                              </w:rPr>
                              <w:t xml:space="preserve"> 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0751553D" w14:textId="77777777" w:rsidR="0003724D" w:rsidRDefault="0003724D" w:rsidP="0003724D">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Στόχος 20 και 12</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p w14:paraId="563FB03E" w14:textId="77777777" w:rsidR="0003724D" w:rsidRDefault="0003724D" w:rsidP="0003724D">
                            <w:pPr>
                              <w:spacing w:before="40" w:after="40"/>
                              <w:rPr>
                                <w:rFonts w:ascii="Minion Pro" w:eastAsia="Constantia" w:hAnsi="Minion Pro" w:cs="Constantia"/>
                                <w:color w:val="595959" w:themeColor="text1" w:themeTint="A6"/>
                                <w:kern w:val="24"/>
                              </w:rPr>
                            </w:pPr>
                          </w:p>
                          <w:p w14:paraId="6459255F" w14:textId="77777777" w:rsidR="0003724D" w:rsidRDefault="0003724D" w:rsidP="0003724D">
                            <w:pPr>
                              <w:spacing w:before="40" w:after="40"/>
                              <w:rPr>
                                <w:rFonts w:ascii="Minion Pro" w:eastAsia="Constantia" w:hAnsi="Minion Pro" w:cs="Constantia"/>
                                <w:color w:val="595959" w:themeColor="text1" w:themeTint="A6"/>
                                <w:kern w:val="24"/>
                              </w:rPr>
                            </w:pPr>
                          </w:p>
                        </w:txbxContent>
                      </v:textbox>
                    </v:rect>
                  </v:group>
                  <v:group id="Group 207" o:spid="_x0000_s1112" style="position:absolute;left:-997;width:19226;height:21916" coordorigin="-2159" coordsize="19227,21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">
                    <v:group id="Group 208" o:spid="_x0000_s1113" style="position:absolute;left:-2159;width:19226;height:21916" coordorigin="-2245" coordsize="50351,58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6q7yQAAAOE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">
                      <v:shape id="Freeform 209" o:spid="_x0000_s1114" style="position:absolute;left:5739;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" path="m3933,81l,81,,,3933,r,81e" fillcolor="#7e7b99 [1951]" strokecolor="#cdb5dc [1940]">
                        <v:path o:connecttype="custom" o:connectlocs="4235634,51386;0,51386;0,0;4235634,0;4235634,51386" o:connectangles="0,0,0,0,0"/>
                      </v:shape>
                      <v:shape id="Freeform 210" o:spid="_x0000_s1115" style="position:absolute;left:-64;top:10328;width:470;height:47802;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" path="m,4050l,,81,r,4050l,4050e" fillcolor="#a7b3b5 [1945]" strokecolor="#cdb5dc [1940]">
                        <v:path o:connecttype="custom" o:connectlocs="0,4778972;0,0;46503,0;46503,4778972;0,4778972" o:connectangles="0,0,0,0,0"/>
                      </v:shape>
                      <v:shape id="Freeform 211" o:spid="_x0000_s1116" style="position:absolute;left:-2245;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212" o:spid="_x0000_s1117" type="#_x0000_t75" style="position:absolute;left:-1073;top:1084;width:3479;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">
                      <v:imagedata r:id="rId46" o:title=""/>
                    </v:shape>
                  </v:group>
                </v:group>
                <w10:wrap type="square" anchorx="margin" anchory="margin"/>
              </v:group>
            </w:pict>
          </mc:Fallback>
        </mc:AlternateContent>
      </w:r>
      <w:r w:rsidR="0003724D" w:rsidRPr="00E04C95">
        <w:rPr>
          <w:rFonts w:ascii="Constantia" w:hAnsi="Constantia"/>
        </w:rPr>
        <w:t xml:space="preserve">Η εκπαίδευση δεν αποτελεί μόνο θεμελιώδες δικαίωμα όλων των ατόμων και των ατόμων με αναπηρία αλλά και καταλύτη για την εκπλήρωση πολλών άλλων θεμελιωδών δικαιωμάτων (δικαίωμα στην εργασία, σε ανεκτό βιοτικό επίπεδο, στην πολιτική συμμετοχή κ.α.). </w:t>
      </w:r>
    </w:p>
    <w:p w14:paraId="0886CB4F" w14:textId="01609153" w:rsidR="0003724D" w:rsidRDefault="0003724D" w:rsidP="0003724D">
      <w:pPr>
        <w:spacing w:line="276" w:lineRule="auto"/>
        <w:jc w:val="both"/>
        <w:rPr>
          <w:rFonts w:ascii="Constantia" w:hAnsi="Constantia"/>
        </w:rPr>
      </w:pPr>
    </w:p>
    <w:p w14:paraId="36324AF9" w14:textId="33CB6A0C" w:rsidR="0003724D" w:rsidRPr="00553186" w:rsidRDefault="0003724D" w:rsidP="0003724D">
      <w:pPr>
        <w:spacing w:line="276" w:lineRule="auto"/>
        <w:jc w:val="both"/>
        <w:rPr>
          <w:rFonts w:ascii="Constantia" w:hAnsi="Constantia" w:cs="Cambria (Headings)"/>
          <w:color w:val="000000"/>
          <w:spacing w:val="-4"/>
          <w:lang w:eastAsia="el-GR"/>
        </w:rPr>
      </w:pPr>
      <w:r w:rsidRPr="00553186">
        <w:rPr>
          <w:rFonts w:ascii="Constantia" w:hAnsi="Constantia" w:cs="Cambria (Headings)"/>
          <w:color w:val="000000"/>
          <w:spacing w:val="-4"/>
          <w:lang w:eastAsia="el-GR"/>
        </w:rPr>
        <w:t xml:space="preserve">Αναφορικά με τον τομέα της Εκπαίδευσης, η Περιφέρεια εμφανίζει σχετική υστέρηση του γενικού πληθυσμού στους εξεταζόμενους δείκτες και υψηλή διαρροή από το εκπαιδευτικό σύστημα. Αρνητική επίσης επίδοση καταγράφεται στον δείκτη </w:t>
      </w:r>
      <w:proofErr w:type="spellStart"/>
      <w:r w:rsidRPr="00553186">
        <w:rPr>
          <w:rFonts w:ascii="Constantia" w:hAnsi="Constantia" w:cs="Cambria (Headings)"/>
          <w:color w:val="000000"/>
          <w:spacing w:val="-4"/>
          <w:lang w:eastAsia="el-GR"/>
        </w:rPr>
        <w:t>NEETs</w:t>
      </w:r>
      <w:proofErr w:type="spellEnd"/>
      <w:r w:rsidRPr="00553186">
        <w:rPr>
          <w:rFonts w:ascii="Constantia" w:hAnsi="Constantia" w:cs="Cambria (Headings)"/>
          <w:color w:val="000000"/>
          <w:spacing w:val="-4"/>
          <w:lang w:eastAsia="el-GR"/>
        </w:rPr>
        <w:t>, όπου η Στερεά Ελλάδα μαζί με το Νότιο Αιγαίο, εμφανίζουν τα υψηλότερα ποσοστά νέων (15-29 ετών) εκτός απασχόλησης, εκπαίδευσης και κατάρτισης (Στερεά Ελλάδα: 29,8%/ Ελλάδα: 18,7%/ EU -27:13,7%). Παρότι δεν υπάρχουν αναλυτικά δεδομένα για τα άτομα με αναπηρία, είναι γνωστό ότι, τόσο το φαινόμενο της σχολικής διαρροής όσο και η πρόωρη σχολική εγκατάλειψη απειλούν σε μεγαλύτερο βαθμό τις ευάλωτες ομάδες και ιδιαίτερα τα άτομα με αναπηρία και ειδικές εκπαιδευτικές ανάγκες. Ειδικότερα, ποσοστό 63,8%, καταγράφουν τα άτομα με σοβαρή αναπηρία στη Στερεά Ελλάδα που δεν έχουν ολοκληρώσει ανώτερη  δευτεροβάθμια εκπαίδευση, το οποίο είναι το 3ο υψηλότερο στην επικράτεια. Ταυτόχρονα, ισχνό ποσοστό ατόμων με σοβαρή αναπηρία ηλικίας 25 με 64 ετών, έχουν ολοκληρώσει τριτοβάθμια εκπαίδευση.</w:t>
      </w:r>
    </w:p>
    <w:p w14:paraId="427311EA" w14:textId="77777777" w:rsidR="0003724D" w:rsidRDefault="0003724D" w:rsidP="0003724D">
      <w:pPr>
        <w:jc w:val="both"/>
        <w:rPr>
          <w:rFonts w:ascii="Constantia" w:hAnsi="Constantia" w:cstheme="majorHAnsi"/>
          <w:spacing w:val="-4"/>
        </w:rPr>
      </w:pPr>
    </w:p>
    <w:p w14:paraId="53832795" w14:textId="59B0EA9C" w:rsidR="0003724D" w:rsidRPr="00DF1C66" w:rsidRDefault="0003724D" w:rsidP="0003724D">
      <w:pPr>
        <w:spacing w:line="276" w:lineRule="auto"/>
        <w:jc w:val="both"/>
        <w:rPr>
          <w:rFonts w:ascii="Constantia" w:hAnsi="Constantia" w:cs="Cambria (Headings)"/>
          <w:color w:val="000000"/>
          <w:spacing w:val="-4"/>
          <w:lang w:eastAsia="el-GR"/>
        </w:rPr>
      </w:pPr>
      <w:r w:rsidRPr="00D072FE">
        <w:rPr>
          <w:rFonts w:ascii="Constantia" w:hAnsi="Constantia" w:cs="Cambria (Headings)"/>
          <w:color w:val="000000"/>
          <w:spacing w:val="-4"/>
          <w:lang w:eastAsia="el-GR"/>
        </w:rPr>
        <w:t xml:space="preserve">Σύμφωνα με το ΠΕΠ Στερεάς Ελλάδας 2021-27, </w:t>
      </w:r>
      <w:r w:rsidRPr="00DF1C66">
        <w:rPr>
          <w:rFonts w:ascii="Constantia" w:hAnsi="Constantia" w:cs="Cambria (Headings)"/>
          <w:color w:val="000000"/>
          <w:spacing w:val="-4"/>
          <w:lang w:eastAsia="el-GR"/>
        </w:rPr>
        <w:t xml:space="preserve">Ο χάρτης των εκπαιδευτικών υποδομών της ΠΣΤΕ χαρακτηρίζεται από μεγάλο αριθμό παλαιών κτιριακών υποδομών Α’ και </w:t>
      </w:r>
      <w:proofErr w:type="spellStart"/>
      <w:r w:rsidRPr="00DF1C66">
        <w:rPr>
          <w:rFonts w:ascii="Constantia" w:hAnsi="Constantia" w:cs="Cambria (Headings)"/>
          <w:color w:val="000000"/>
          <w:spacing w:val="-4"/>
          <w:lang w:eastAsia="el-GR"/>
        </w:rPr>
        <w:t>Β’βάθμιας</w:t>
      </w:r>
      <w:proofErr w:type="spellEnd"/>
      <w:r w:rsidRPr="00DF1C66">
        <w:rPr>
          <w:rFonts w:ascii="Constantia" w:hAnsi="Constantia" w:cs="Cambria (Headings)"/>
          <w:color w:val="000000"/>
          <w:spacing w:val="-4"/>
          <w:lang w:eastAsia="el-GR"/>
        </w:rPr>
        <w:t xml:space="preserve"> εκπαίδευσης με ελλείψεις σε εξοπλισμό, κυρίως ΤΠΕ. Εντοπίζονται: ανάγκη διεύρυνσης των ψηφιακών δεξιοτήτων και «ήπιων» δεξιοτήτων, με έμφαση στα άτομα με αναπηρία, με χρόνιες παθήσεις και ειδικές εκπαιδευτικές ανάγκες, ανάγκη εκσυγχρονισμού εξοπλισμού και υπηρεσιών εκπαίδευσης και συμβουλευτικής για μαθητές και ευάλωτα παιδιά, ανάγκη ενίσχυσης εξοπλισμού εργαστηρίων και της προσβασιμότητας για άτομα με αναπηρία στα ΑΕΙ, όπως και ο εκσυγχρονισμός υποδομών/ υπηρεσιών προσχολικής, </w:t>
      </w:r>
      <w:proofErr w:type="spellStart"/>
      <w:r w:rsidRPr="00DF1C66">
        <w:rPr>
          <w:rFonts w:ascii="Constantia" w:hAnsi="Constantia" w:cs="Cambria (Headings)"/>
          <w:color w:val="000000"/>
          <w:spacing w:val="-4"/>
          <w:lang w:eastAsia="el-GR"/>
        </w:rPr>
        <w:t>Α΄και</w:t>
      </w:r>
      <w:proofErr w:type="spellEnd"/>
      <w:r w:rsidRPr="00DF1C66">
        <w:rPr>
          <w:rFonts w:ascii="Constantia" w:hAnsi="Constantia" w:cs="Cambria (Headings)"/>
          <w:color w:val="000000"/>
          <w:spacing w:val="-4"/>
          <w:lang w:eastAsia="el-GR"/>
        </w:rPr>
        <w:t xml:space="preserve"> Β΄ </w:t>
      </w:r>
      <w:proofErr w:type="spellStart"/>
      <w:r w:rsidRPr="00DF1C66">
        <w:rPr>
          <w:rFonts w:ascii="Constantia" w:hAnsi="Constantia" w:cs="Cambria (Headings)"/>
          <w:color w:val="000000"/>
          <w:spacing w:val="-4"/>
          <w:lang w:eastAsia="el-GR"/>
        </w:rPr>
        <w:t>βάθμιας</w:t>
      </w:r>
      <w:proofErr w:type="spellEnd"/>
      <w:r w:rsidRPr="00DF1C66">
        <w:rPr>
          <w:rFonts w:ascii="Constantia" w:hAnsi="Constantia" w:cs="Cambria (Headings)"/>
          <w:color w:val="000000"/>
          <w:spacing w:val="-4"/>
          <w:lang w:eastAsia="el-GR"/>
        </w:rPr>
        <w:t xml:space="preserve"> εκπαίδευσης. </w:t>
      </w:r>
    </w:p>
    <w:p w14:paraId="3C83C159" w14:textId="77777777" w:rsidR="0003724D" w:rsidRDefault="0003724D" w:rsidP="0003724D">
      <w:pPr>
        <w:spacing w:line="276" w:lineRule="auto"/>
        <w:jc w:val="both"/>
        <w:rPr>
          <w:rFonts w:ascii="Constantia" w:hAnsi="Constantia"/>
          <w:highlight w:val="yellow"/>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03724D" w:rsidRPr="00292D27" w14:paraId="1DC62CBF" w14:textId="77777777" w:rsidTr="007C6D33">
        <w:tc>
          <w:tcPr>
            <w:tcW w:w="8222" w:type="dxa"/>
            <w:shd w:val="thinDiagCross" w:color="A5C0CF" w:themeColor="accent4" w:themeTint="99" w:fill="C4CCCD" w:themeFill="accent6" w:themeFillTint="66"/>
          </w:tcPr>
          <w:p w14:paraId="259D4754" w14:textId="77777777" w:rsidR="0003724D" w:rsidRPr="00583B8A" w:rsidRDefault="0003724D" w:rsidP="007C6D33">
            <w:pPr>
              <w:spacing w:before="60" w:after="60"/>
              <w:jc w:val="both"/>
              <w:rPr>
                <w:rFonts w:ascii="Constantia" w:hAnsi="Constantia"/>
                <w:b/>
              </w:rPr>
            </w:pPr>
            <w:r w:rsidRPr="00583B8A">
              <w:rPr>
                <w:rFonts w:ascii="Constantia" w:hAnsi="Constantia"/>
                <w:b/>
                <w:color w:val="2E394D" w:themeColor="accent3" w:themeShade="80"/>
              </w:rPr>
              <w:lastRenderedPageBreak/>
              <w:t>Στόχος 4.1: Διασφάλιση της επάρκειας των εκπαιδευτικών δομών και υπηρεσιών</w:t>
            </w:r>
            <w:r w:rsidRPr="00583B8A">
              <w:rPr>
                <w:rFonts w:ascii="Constantia" w:hAnsi="Constantia"/>
                <w:b/>
              </w:rPr>
              <w:t xml:space="preserve"> </w:t>
            </w:r>
          </w:p>
        </w:tc>
      </w:tr>
      <w:tr w:rsidR="0003724D" w:rsidRPr="00292D27" w14:paraId="208DADA5" w14:textId="77777777" w:rsidTr="007C6D33">
        <w:tc>
          <w:tcPr>
            <w:tcW w:w="8222" w:type="dxa"/>
            <w:shd w:val="thinHorzCross" w:color="E6E6F3" w:themeColor="accent2" w:themeTint="33" w:fill="auto"/>
          </w:tcPr>
          <w:p w14:paraId="56AF5CF3" w14:textId="77777777" w:rsidR="0003724D" w:rsidRPr="00583B8A" w:rsidRDefault="0003724D" w:rsidP="007C6D33">
            <w:pPr>
              <w:spacing w:before="120" w:after="120"/>
              <w:jc w:val="both"/>
              <w:rPr>
                <w:rFonts w:ascii="Constantia" w:hAnsi="Constantia"/>
              </w:rPr>
            </w:pPr>
            <w:r w:rsidRPr="00583B8A">
              <w:rPr>
                <w:rFonts w:ascii="Constantia" w:hAnsi="Constantia"/>
                <w:b/>
              </w:rPr>
              <w:t>Ενδεικτικές δράσεις</w:t>
            </w:r>
          </w:p>
        </w:tc>
      </w:tr>
      <w:tr w:rsidR="0003724D" w:rsidRPr="00292D27" w14:paraId="45685409" w14:textId="77777777" w:rsidTr="007C6D33">
        <w:tc>
          <w:tcPr>
            <w:tcW w:w="8222" w:type="dxa"/>
            <w:shd w:val="thinHorzCross" w:color="E6E6F3" w:themeColor="accent2" w:themeTint="33" w:fill="auto"/>
          </w:tcPr>
          <w:p w14:paraId="764B64D6" w14:textId="77777777" w:rsidR="0003724D" w:rsidRPr="00583B8A" w:rsidRDefault="0003724D" w:rsidP="0003724D">
            <w:pPr>
              <w:numPr>
                <w:ilvl w:val="0"/>
                <w:numId w:val="29"/>
              </w:numPr>
              <w:tabs>
                <w:tab w:val="left" w:pos="420"/>
              </w:tabs>
              <w:rPr>
                <w:rFonts w:ascii="Constantia" w:hAnsi="Constantia"/>
              </w:rPr>
            </w:pPr>
            <w:r w:rsidRPr="00583B8A">
              <w:rPr>
                <w:rFonts w:ascii="Constantia" w:hAnsi="Constantia"/>
              </w:rPr>
              <w:t xml:space="preserve">Ανάπτυξη δικτύου υποδομών προσχολικής και σχολικής εκπαίδευσης σε όλους τους δήμους της Περιφέρειας. </w:t>
            </w:r>
          </w:p>
        </w:tc>
      </w:tr>
      <w:tr w:rsidR="0003724D" w:rsidRPr="00292D27" w14:paraId="3DE16603" w14:textId="77777777" w:rsidTr="007C6D33">
        <w:tc>
          <w:tcPr>
            <w:tcW w:w="8222" w:type="dxa"/>
            <w:shd w:val="thinHorzCross" w:color="E6E6F3" w:themeColor="accent2" w:themeTint="33" w:fill="auto"/>
          </w:tcPr>
          <w:p w14:paraId="4E6CC57F" w14:textId="77777777" w:rsidR="0003724D" w:rsidRPr="00583B8A" w:rsidRDefault="0003724D" w:rsidP="0003724D">
            <w:pPr>
              <w:numPr>
                <w:ilvl w:val="0"/>
                <w:numId w:val="29"/>
              </w:numPr>
              <w:tabs>
                <w:tab w:val="left" w:pos="420"/>
              </w:tabs>
              <w:rPr>
                <w:rFonts w:ascii="Constantia" w:hAnsi="Constantia"/>
              </w:rPr>
            </w:pPr>
            <w:r w:rsidRPr="00583B8A">
              <w:rPr>
                <w:rFonts w:ascii="Constantia" w:hAnsi="Constantia"/>
              </w:rPr>
              <w:t>Διασφάλιση της ασφαλούς και δωρεάν μεταφοράς όλων των μαθητών με αναπηρία που διαμένουν εντός των ορίων της Περιφέρειας.</w:t>
            </w:r>
          </w:p>
        </w:tc>
      </w:tr>
      <w:tr w:rsidR="0003724D" w:rsidRPr="00292D27" w14:paraId="02AAD615" w14:textId="77777777" w:rsidTr="007C6D33">
        <w:tc>
          <w:tcPr>
            <w:tcW w:w="8222" w:type="dxa"/>
            <w:shd w:val="thinHorzCross" w:color="E6E6F3" w:themeColor="accent2" w:themeTint="33" w:fill="auto"/>
          </w:tcPr>
          <w:p w14:paraId="0B1368DE" w14:textId="77777777" w:rsidR="0003724D" w:rsidRPr="00583B8A" w:rsidRDefault="0003724D" w:rsidP="0003724D">
            <w:pPr>
              <w:numPr>
                <w:ilvl w:val="0"/>
                <w:numId w:val="29"/>
              </w:numPr>
              <w:tabs>
                <w:tab w:val="left" w:pos="420"/>
              </w:tabs>
              <w:rPr>
                <w:rFonts w:ascii="Constantia" w:hAnsi="Constantia"/>
              </w:rPr>
            </w:pPr>
            <w:r w:rsidRPr="00583B8A">
              <w:rPr>
                <w:rFonts w:ascii="Constantia" w:hAnsi="Constantia"/>
              </w:rPr>
              <w:t>Ενίσχυση της εξειδικευμένης εκπαιδευτικής υποστήριξης των μαθητών με αναπηρία ή/και ειδικές εκπαιδευτικές ανάγκες.</w:t>
            </w:r>
          </w:p>
        </w:tc>
      </w:tr>
      <w:tr w:rsidR="0003724D" w:rsidRPr="00292D27" w14:paraId="2C3437F8" w14:textId="77777777" w:rsidTr="007C6D33">
        <w:tc>
          <w:tcPr>
            <w:tcW w:w="8222" w:type="dxa"/>
            <w:shd w:val="thinHorzCross" w:color="E6E6F3" w:themeColor="accent2" w:themeTint="33" w:fill="auto"/>
          </w:tcPr>
          <w:p w14:paraId="6EE39767" w14:textId="77777777" w:rsidR="0003724D" w:rsidRPr="00292D27" w:rsidRDefault="0003724D" w:rsidP="007C6D33">
            <w:pPr>
              <w:tabs>
                <w:tab w:val="left" w:pos="420"/>
              </w:tabs>
              <w:rPr>
                <w:rFonts w:ascii="Constantia" w:hAnsi="Constantia"/>
                <w:highlight w:val="yellow"/>
              </w:rPr>
            </w:pPr>
          </w:p>
        </w:tc>
      </w:tr>
      <w:tr w:rsidR="009657C6" w:rsidRPr="005E44C3" w14:paraId="3F58D61D" w14:textId="77777777" w:rsidTr="007C6D33">
        <w:tc>
          <w:tcPr>
            <w:tcW w:w="8222" w:type="dxa"/>
            <w:shd w:val="thinDiagCross" w:color="578793" w:themeColor="accent5" w:themeShade="BF" w:fill="292733" w:themeFill="text2" w:themeFillShade="BF"/>
          </w:tcPr>
          <w:p w14:paraId="4C6AFC2B" w14:textId="77777777" w:rsidR="009657C6" w:rsidRPr="005E44C3" w:rsidRDefault="009657C6" w:rsidP="007C6D33">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w:t>
            </w:r>
            <w:r>
              <w:rPr>
                <w:rFonts w:ascii="Constantia" w:hAnsi="Constantia"/>
                <w:b/>
                <w:bCs/>
                <w:color w:val="FFFFFF" w:themeColor="background1"/>
              </w:rPr>
              <w:t xml:space="preserve">της Στερεάς Ελλάδας </w:t>
            </w:r>
            <w:r w:rsidRPr="005E44C3">
              <w:rPr>
                <w:rFonts w:ascii="Constantia" w:hAnsi="Constantia"/>
                <w:b/>
                <w:bCs/>
                <w:color w:val="FFFFFF" w:themeColor="background1"/>
              </w:rPr>
              <w:t>2021-2027</w:t>
            </w:r>
          </w:p>
        </w:tc>
      </w:tr>
      <w:tr w:rsidR="009657C6" w:rsidRPr="00EE5A98" w14:paraId="77BE647D" w14:textId="77777777" w:rsidTr="007C6D33">
        <w:tc>
          <w:tcPr>
            <w:tcW w:w="8222" w:type="dxa"/>
            <w:shd w:val="thinDiagCross" w:color="C3D5DF" w:themeColor="accent4" w:themeTint="66" w:fill="DEE2EB" w:themeFill="accent3" w:themeFillTint="33"/>
          </w:tcPr>
          <w:p w14:paraId="4E1ADDDE" w14:textId="462399B2" w:rsidR="009657C6" w:rsidRPr="0002458F" w:rsidRDefault="009657C6" w:rsidP="007C6D33">
            <w:pPr>
              <w:autoSpaceDE w:val="0"/>
              <w:autoSpaceDN w:val="0"/>
              <w:adjustRightInd w:val="0"/>
              <w:jc w:val="both"/>
              <w:rPr>
                <w:rFonts w:ascii="Constantia" w:hAnsi="Constantia" w:cs="TimesNewRomanPS-BoldMT"/>
                <w:color w:val="514DAA" w:themeColor="accent2" w:themeShade="BF"/>
              </w:rPr>
            </w:pPr>
            <w:r w:rsidRPr="009657C6">
              <w:rPr>
                <w:rFonts w:ascii="Constantia" w:hAnsi="Constantia" w:cs="TimesNewRomanPS-BoldMT"/>
                <w:color w:val="514DAA" w:themeColor="accent2" w:themeShade="BF"/>
              </w:rPr>
              <w:t xml:space="preserve">Αναβάθμιση υφιστάμενων κτηριακών υποδομών ΑΕΙ ως προς την Προσβασιμότητα </w:t>
            </w:r>
            <w:proofErr w:type="spellStart"/>
            <w:r w:rsidRPr="009657C6">
              <w:rPr>
                <w:rFonts w:ascii="Constantia" w:hAnsi="Constantia" w:cs="TimesNewRomanPS-BoldMT"/>
                <w:color w:val="514DAA" w:themeColor="accent2" w:themeShade="BF"/>
              </w:rPr>
              <w:t>ΑμεΑ</w:t>
            </w:r>
            <w:proofErr w:type="spellEnd"/>
            <w:r w:rsidRPr="009657C6">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(βλ. σ. 122 του ΠΕΠ Στερεάς Ελλάδας)</w:t>
            </w:r>
          </w:p>
        </w:tc>
      </w:tr>
      <w:tr w:rsidR="0003724D" w:rsidRPr="00292D27" w14:paraId="51CA3714" w14:textId="77777777" w:rsidTr="007C6D33">
        <w:tc>
          <w:tcPr>
            <w:tcW w:w="8222" w:type="dxa"/>
            <w:shd w:val="thinDiagCross" w:color="C3D5DF" w:themeColor="accent4" w:themeTint="66" w:fill="DEE2EB" w:themeFill="accent3" w:themeFillTint="33"/>
          </w:tcPr>
          <w:p w14:paraId="7A094C8A" w14:textId="72CDEC0F" w:rsidR="0003724D" w:rsidRPr="009657C6" w:rsidRDefault="009657C6" w:rsidP="007C6D33">
            <w:pPr>
              <w:spacing w:before="120" w:after="120"/>
              <w:jc w:val="both"/>
              <w:rPr>
                <w:rFonts w:ascii="Constantia" w:eastAsia="TimesNewRomanPSMT" w:hAnsi="Constantia" w:cstheme="minorHAnsi"/>
                <w:color w:val="514DAA" w:themeColor="accent2" w:themeShade="BF"/>
                <w:highlight w:val="yellow"/>
              </w:rPr>
            </w:pPr>
            <w:r w:rsidRPr="009657C6">
              <w:rPr>
                <w:rFonts w:ascii="Constantia" w:eastAsia="TimesNewRomanPSMT" w:hAnsi="Constantia" w:cstheme="minorHAnsi"/>
                <w:color w:val="514DAA" w:themeColor="accent2" w:themeShade="BF"/>
              </w:rPr>
              <w:t xml:space="preserve">Υποστήριξη παρεμβάσεων ισότιμης πρόσβασης </w:t>
            </w:r>
            <w:proofErr w:type="spellStart"/>
            <w:r w:rsidRPr="009657C6">
              <w:rPr>
                <w:rFonts w:ascii="Constantia" w:eastAsia="TimesNewRomanPSMT" w:hAnsi="Constantia" w:cstheme="minorHAnsi"/>
                <w:color w:val="514DAA" w:themeColor="accent2" w:themeShade="BF"/>
              </w:rPr>
              <w:t>ΑμεΑ</w:t>
            </w:r>
            <w:proofErr w:type="spellEnd"/>
            <w:r w:rsidRPr="009657C6">
              <w:rPr>
                <w:rFonts w:ascii="Constantia" w:eastAsia="TimesNewRomanPSMT" w:hAnsi="Constantia" w:cstheme="minorHAnsi"/>
                <w:color w:val="514DAA" w:themeColor="accent2" w:themeShade="BF"/>
              </w:rPr>
              <w:t xml:space="preserve"> και άλλες ειδικές εκπαιδευτικές ανάγκες στην Ανώτατη Εκπαίδευση</w:t>
            </w:r>
            <w:r>
              <w:rPr>
                <w:rFonts w:ascii="Constantia" w:eastAsia="TimesNewRomanPSMT" w:hAnsi="Constantia" w:cstheme="minorHAnsi"/>
                <w:color w:val="514DAA" w:themeColor="accent2" w:themeShade="BF"/>
              </w:rPr>
              <w:t xml:space="preserve"> </w:t>
            </w:r>
            <w:r>
              <w:rPr>
                <w:rFonts w:ascii="Constantia" w:hAnsi="Constantia" w:cs="TimesNewRomanPS-BoldMT"/>
                <w:color w:val="514DAA" w:themeColor="accent2" w:themeShade="BF"/>
              </w:rPr>
              <w:t>(βλ. σ. 163 του ΠΕΠ Στερεάς Ελλάδας)</w:t>
            </w:r>
          </w:p>
        </w:tc>
      </w:tr>
      <w:tr w:rsidR="0003724D" w:rsidRPr="00292D27" w14:paraId="2F44037C" w14:textId="77777777" w:rsidTr="007C6D33">
        <w:tc>
          <w:tcPr>
            <w:tcW w:w="8222" w:type="dxa"/>
            <w:shd w:val="thinHorzCross" w:color="E6E6F3" w:themeColor="accent2" w:themeTint="33" w:fill="auto"/>
          </w:tcPr>
          <w:p w14:paraId="53062EF3" w14:textId="77777777" w:rsidR="0003724D" w:rsidRPr="00292D27" w:rsidRDefault="0003724D" w:rsidP="007C6D33">
            <w:pPr>
              <w:tabs>
                <w:tab w:val="left" w:pos="420"/>
              </w:tabs>
              <w:rPr>
                <w:rFonts w:ascii="Constantia" w:hAnsi="Constantia"/>
                <w:highlight w:val="yellow"/>
              </w:rPr>
            </w:pPr>
          </w:p>
        </w:tc>
      </w:tr>
      <w:tr w:rsidR="0003724D" w:rsidRPr="00292D27" w14:paraId="2C9FC8C3" w14:textId="77777777" w:rsidTr="007C6D33">
        <w:tc>
          <w:tcPr>
            <w:tcW w:w="8222" w:type="dxa"/>
            <w:shd w:val="thinDiagCross" w:color="A5C0CF" w:themeColor="accent4" w:themeTint="99" w:fill="C4CCCD" w:themeFill="accent6" w:themeFillTint="66"/>
          </w:tcPr>
          <w:p w14:paraId="5F467267" w14:textId="77777777" w:rsidR="0003724D" w:rsidRPr="00583B8A" w:rsidRDefault="0003724D" w:rsidP="007C6D33">
            <w:pPr>
              <w:spacing w:before="60" w:after="60"/>
              <w:jc w:val="both"/>
              <w:rPr>
                <w:rFonts w:ascii="Constantia" w:hAnsi="Constantia"/>
                <w:b/>
                <w:color w:val="2E394D" w:themeColor="accent3" w:themeShade="80"/>
              </w:rPr>
            </w:pPr>
            <w:r w:rsidRPr="00583B8A">
              <w:rPr>
                <w:rFonts w:ascii="Constantia" w:hAnsi="Constantia"/>
                <w:b/>
                <w:color w:val="2E394D" w:themeColor="accent3" w:themeShade="80"/>
              </w:rPr>
              <w:t>Στόχος 4.2:</w:t>
            </w:r>
            <w:r w:rsidRPr="00583B8A">
              <w:rPr>
                <w:rFonts w:ascii="Constantia" w:hAnsi="Constantia"/>
                <w:b/>
                <w:color w:val="2E394D" w:themeColor="accent3" w:themeShade="80"/>
              </w:rPr>
              <w:tab/>
              <w:t>Προώθηση της συμπεριληπτικής κουλτούρας στις εκπαιδευτικές κοινότητες και αντιμετώπιση του σχολικού εκφοβισμού</w:t>
            </w:r>
          </w:p>
        </w:tc>
      </w:tr>
      <w:tr w:rsidR="0003724D" w:rsidRPr="00292D27" w14:paraId="6FBEBC50" w14:textId="77777777" w:rsidTr="007C6D33">
        <w:tc>
          <w:tcPr>
            <w:tcW w:w="8222" w:type="dxa"/>
            <w:shd w:val="thinHorzCross" w:color="E6E6F3" w:themeColor="accent2" w:themeTint="33" w:fill="auto"/>
          </w:tcPr>
          <w:p w14:paraId="08E5B789" w14:textId="77777777" w:rsidR="0003724D" w:rsidRPr="00583B8A" w:rsidRDefault="0003724D" w:rsidP="007C6D33">
            <w:pPr>
              <w:spacing w:before="120" w:after="120"/>
              <w:jc w:val="both"/>
              <w:rPr>
                <w:rFonts w:ascii="Constantia" w:hAnsi="Constantia"/>
                <w:b/>
              </w:rPr>
            </w:pPr>
            <w:r w:rsidRPr="00583B8A">
              <w:rPr>
                <w:rFonts w:ascii="Constantia" w:hAnsi="Constantia"/>
                <w:b/>
              </w:rPr>
              <w:t>Ενδεικτικές δράσεις</w:t>
            </w:r>
          </w:p>
        </w:tc>
      </w:tr>
      <w:tr w:rsidR="0003724D" w:rsidRPr="00292D27" w14:paraId="2BAFC51F" w14:textId="77777777" w:rsidTr="007C6D33">
        <w:tc>
          <w:tcPr>
            <w:tcW w:w="8222" w:type="dxa"/>
            <w:shd w:val="thinHorzCross" w:color="E6E6F3" w:themeColor="accent2" w:themeTint="33" w:fill="auto"/>
          </w:tcPr>
          <w:p w14:paraId="034B3616" w14:textId="77777777" w:rsidR="0003724D" w:rsidRPr="00583B8A" w:rsidRDefault="0003724D" w:rsidP="0003724D">
            <w:pPr>
              <w:numPr>
                <w:ilvl w:val="0"/>
                <w:numId w:val="29"/>
              </w:numPr>
              <w:tabs>
                <w:tab w:val="left" w:pos="420"/>
              </w:tabs>
              <w:jc w:val="both"/>
              <w:rPr>
                <w:rFonts w:ascii="Constantia" w:hAnsi="Constantia"/>
              </w:rPr>
            </w:pPr>
            <w:r w:rsidRPr="00583B8A">
              <w:rPr>
                <w:rFonts w:ascii="Constantia" w:hAnsi="Constantia"/>
              </w:rPr>
              <w:t xml:space="preserve">Υπηρεσία συμβουλευτικής και ψυχοκοινωνικής στήριξη στις οικογένειες μαθητών με αναπηρία </w:t>
            </w:r>
          </w:p>
          <w:p w14:paraId="7766A88E" w14:textId="77777777" w:rsidR="0003724D" w:rsidRPr="00583B8A" w:rsidRDefault="0003724D" w:rsidP="0003724D">
            <w:pPr>
              <w:numPr>
                <w:ilvl w:val="0"/>
                <w:numId w:val="29"/>
              </w:numPr>
              <w:tabs>
                <w:tab w:val="left" w:pos="420"/>
              </w:tabs>
              <w:jc w:val="both"/>
              <w:rPr>
                <w:rFonts w:ascii="Constantia" w:hAnsi="Constantia"/>
              </w:rPr>
            </w:pPr>
            <w:r w:rsidRPr="00583B8A">
              <w:rPr>
                <w:rFonts w:ascii="Constantia" w:hAnsi="Constantia"/>
              </w:rPr>
              <w:t>Δράσεις ενημέρωσης και ευαισθητοποίησης των συλλόγων γονέων για την συμπεριληπτική εκπαίδευση και τα οφέλη της για όλα τα παιδιά,  σε συνεργασία με τις αναπηρικές οργανώσεις.</w:t>
            </w:r>
          </w:p>
          <w:p w14:paraId="385D4321" w14:textId="77777777" w:rsidR="0003724D" w:rsidRPr="00583B8A" w:rsidRDefault="0003724D" w:rsidP="0003724D">
            <w:pPr>
              <w:numPr>
                <w:ilvl w:val="0"/>
                <w:numId w:val="29"/>
              </w:numPr>
              <w:tabs>
                <w:tab w:val="left" w:pos="420"/>
              </w:tabs>
              <w:jc w:val="both"/>
              <w:rPr>
                <w:rFonts w:ascii="Constantia" w:hAnsi="Constantia"/>
              </w:rPr>
            </w:pPr>
            <w:r w:rsidRPr="00583B8A">
              <w:rPr>
                <w:rFonts w:ascii="Constantia" w:hAnsi="Constantia"/>
              </w:rPr>
              <w:t xml:space="preserve">Προγράμματα ενημέρωσης και ευαισθητοποίησης για την πρόληψη και αντιμετώπιση της </w:t>
            </w:r>
            <w:proofErr w:type="spellStart"/>
            <w:r w:rsidRPr="00583B8A">
              <w:rPr>
                <w:rFonts w:ascii="Constantia" w:hAnsi="Constantia"/>
              </w:rPr>
              <w:t>ενδοσχολικής</w:t>
            </w:r>
            <w:proofErr w:type="spellEnd"/>
            <w:r w:rsidRPr="00583B8A">
              <w:rPr>
                <w:rFonts w:ascii="Constantia" w:hAnsi="Constantia"/>
              </w:rPr>
              <w:t xml:space="preserve"> βίας και του σχολικού εκφοβισμού.</w:t>
            </w:r>
          </w:p>
          <w:p w14:paraId="6CE516FC" w14:textId="77777777" w:rsidR="0003724D" w:rsidRPr="00583B8A" w:rsidRDefault="0003724D" w:rsidP="0003724D">
            <w:pPr>
              <w:pStyle w:val="ListParagraph"/>
              <w:numPr>
                <w:ilvl w:val="0"/>
                <w:numId w:val="29"/>
              </w:numPr>
              <w:tabs>
                <w:tab w:val="left" w:pos="420"/>
              </w:tabs>
              <w:spacing w:after="160" w:line="259" w:lineRule="auto"/>
              <w:jc w:val="left"/>
              <w:rPr>
                <w:rFonts w:ascii="Constantia" w:hAnsi="Constantia"/>
                <w:sz w:val="24"/>
                <w:szCs w:val="24"/>
                <w:lang w:eastAsia="en-GB"/>
              </w:rPr>
            </w:pPr>
            <w:r w:rsidRPr="00583B8A">
              <w:rPr>
                <w:rFonts w:ascii="Constantia" w:hAnsi="Constantia"/>
                <w:sz w:val="24"/>
                <w:szCs w:val="24"/>
                <w:lang w:eastAsia="en-GB"/>
              </w:rPr>
              <w:t>Προγράμματα ανάπτυξη κοινωνικών δεξιοτήτων για παιδιά με αναπηρία με δραστηριότητες εκτός σχολείου.</w:t>
            </w:r>
          </w:p>
        </w:tc>
      </w:tr>
      <w:tr w:rsidR="009657C6" w:rsidRPr="005E44C3" w14:paraId="5A39725F" w14:textId="77777777" w:rsidTr="007C6D33">
        <w:tc>
          <w:tcPr>
            <w:tcW w:w="8222" w:type="dxa"/>
            <w:shd w:val="thinDiagCross" w:color="578793" w:themeColor="accent5" w:themeShade="BF" w:fill="292733" w:themeFill="text2" w:themeFillShade="BF"/>
          </w:tcPr>
          <w:p w14:paraId="2BE3B8E8" w14:textId="77777777" w:rsidR="009657C6" w:rsidRPr="005E44C3" w:rsidRDefault="009657C6" w:rsidP="007C6D33">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w:t>
            </w:r>
            <w:r>
              <w:rPr>
                <w:rFonts w:ascii="Constantia" w:hAnsi="Constantia"/>
                <w:b/>
                <w:bCs/>
                <w:color w:val="FFFFFF" w:themeColor="background1"/>
              </w:rPr>
              <w:t xml:space="preserve">της Στερεάς Ελλάδας </w:t>
            </w:r>
            <w:r w:rsidRPr="005E44C3">
              <w:rPr>
                <w:rFonts w:ascii="Constantia" w:hAnsi="Constantia"/>
                <w:b/>
                <w:bCs/>
                <w:color w:val="FFFFFF" w:themeColor="background1"/>
              </w:rPr>
              <w:t>2021-2027</w:t>
            </w:r>
          </w:p>
        </w:tc>
      </w:tr>
      <w:tr w:rsidR="009657C6" w:rsidRPr="00EE5A98" w14:paraId="4B877FAE" w14:textId="77777777" w:rsidTr="007C6D33">
        <w:tc>
          <w:tcPr>
            <w:tcW w:w="8222" w:type="dxa"/>
            <w:shd w:val="thinDiagCross" w:color="C3D5DF" w:themeColor="accent4" w:themeTint="66" w:fill="DEE2EB" w:themeFill="accent3" w:themeFillTint="33"/>
          </w:tcPr>
          <w:p w14:paraId="68E59B66" w14:textId="55C4B7F5" w:rsidR="009657C6" w:rsidRPr="0002458F" w:rsidRDefault="009657C6" w:rsidP="00D22D31">
            <w:pPr>
              <w:autoSpaceDE w:val="0"/>
              <w:autoSpaceDN w:val="0"/>
              <w:adjustRightInd w:val="0"/>
              <w:spacing w:before="60" w:after="60"/>
              <w:jc w:val="both"/>
              <w:rPr>
                <w:rFonts w:ascii="Constantia" w:hAnsi="Constantia" w:cs="TimesNewRomanPS-BoldMT"/>
                <w:color w:val="514DAA" w:themeColor="accent2" w:themeShade="BF"/>
              </w:rPr>
            </w:pPr>
            <w:r w:rsidRPr="009657C6">
              <w:rPr>
                <w:rFonts w:ascii="Constantia" w:hAnsi="Constantia" w:cs="TimesNewRomanPS-BoldMT"/>
                <w:color w:val="514DAA" w:themeColor="accent2" w:themeShade="BF"/>
              </w:rPr>
              <w:t xml:space="preserve">Πρόγραμμα ανάπτυξης και ενδυνάμωσης διεπιστημονικών συμβουλευτικών και υποστηρικτικών δομών και μαθησιακής υποστήριξης/συνεκπαίδευσης μαθητών/τριών με αναπηρία ή/και ειδικές εκπαιδευτικές ανάγκες για την ισότιμη πρόσβαση και συμπερίληψη στην εκπαίδευση </w:t>
            </w:r>
            <w:r>
              <w:rPr>
                <w:rFonts w:ascii="Constantia" w:hAnsi="Constantia" w:cs="TimesNewRomanPS-BoldMT"/>
                <w:color w:val="514DAA" w:themeColor="accent2" w:themeShade="BF"/>
              </w:rPr>
              <w:t>(βλ. σ. 157 του ΠΕΠ Στερεάς Ελλάδας)</w:t>
            </w:r>
          </w:p>
        </w:tc>
      </w:tr>
      <w:tr w:rsidR="0003724D" w:rsidRPr="00292D27" w14:paraId="4AA9A7DD" w14:textId="77777777" w:rsidTr="007C6D33">
        <w:tc>
          <w:tcPr>
            <w:tcW w:w="8222" w:type="dxa"/>
            <w:shd w:val="thinHorzCross" w:color="E6E6F3" w:themeColor="accent2" w:themeTint="33" w:fill="auto"/>
          </w:tcPr>
          <w:p w14:paraId="0EDCE0D3" w14:textId="77777777" w:rsidR="0003724D" w:rsidRPr="00583B8A" w:rsidRDefault="0003724D" w:rsidP="007C6D33">
            <w:pPr>
              <w:tabs>
                <w:tab w:val="left" w:pos="420"/>
              </w:tabs>
              <w:jc w:val="both"/>
              <w:rPr>
                <w:rFonts w:ascii="Constantia" w:hAnsi="Constantia"/>
              </w:rPr>
            </w:pPr>
          </w:p>
        </w:tc>
      </w:tr>
      <w:tr w:rsidR="0003724D" w:rsidRPr="00292D27" w14:paraId="45841AC3" w14:textId="77777777" w:rsidTr="007C6D33">
        <w:tc>
          <w:tcPr>
            <w:tcW w:w="8222" w:type="dxa"/>
            <w:shd w:val="thinDiagCross" w:color="A5C0CF" w:themeColor="accent4" w:themeTint="99" w:fill="C4CCCD" w:themeFill="accent6" w:themeFillTint="66"/>
          </w:tcPr>
          <w:p w14:paraId="69999F60" w14:textId="77777777" w:rsidR="0003724D" w:rsidRPr="00583B8A" w:rsidRDefault="0003724D" w:rsidP="007C6D33">
            <w:pPr>
              <w:spacing w:before="60" w:after="60"/>
              <w:jc w:val="both"/>
              <w:rPr>
                <w:rFonts w:ascii="Constantia" w:hAnsi="Constantia"/>
                <w:b/>
                <w:bCs/>
              </w:rPr>
            </w:pPr>
            <w:r w:rsidRPr="00583B8A">
              <w:rPr>
                <w:rFonts w:ascii="Constantia" w:hAnsi="Constantia"/>
                <w:b/>
                <w:color w:val="2E394D" w:themeColor="accent3" w:themeShade="80"/>
              </w:rPr>
              <w:t>Στόχος 4.3: Ενίσχυση της εκπαίδευσης και Κατάρτισης Ενηλίκων με αναπηρία</w:t>
            </w:r>
          </w:p>
        </w:tc>
      </w:tr>
      <w:tr w:rsidR="0003724D" w:rsidRPr="00292D27" w14:paraId="3C16C116" w14:textId="77777777" w:rsidTr="007C6D33">
        <w:tc>
          <w:tcPr>
            <w:tcW w:w="8222" w:type="dxa"/>
            <w:shd w:val="thinHorzCross" w:color="E6E6F3" w:themeColor="accent2" w:themeTint="33" w:fill="auto"/>
          </w:tcPr>
          <w:p w14:paraId="78039276" w14:textId="77777777" w:rsidR="0003724D" w:rsidRPr="00583B8A" w:rsidRDefault="0003724D" w:rsidP="007C6D33">
            <w:pPr>
              <w:spacing w:before="120" w:after="120"/>
              <w:jc w:val="both"/>
              <w:rPr>
                <w:rFonts w:ascii="Constantia" w:hAnsi="Constantia"/>
                <w:b/>
                <w:bCs/>
              </w:rPr>
            </w:pPr>
            <w:r w:rsidRPr="00583B8A">
              <w:rPr>
                <w:rFonts w:ascii="Constantia" w:hAnsi="Constantia"/>
                <w:b/>
              </w:rPr>
              <w:t>Ενδεικτικές δράσεις</w:t>
            </w:r>
          </w:p>
        </w:tc>
      </w:tr>
      <w:tr w:rsidR="0003724D" w:rsidRPr="00292D27" w14:paraId="7A6A4947" w14:textId="77777777" w:rsidTr="007C6D33">
        <w:tc>
          <w:tcPr>
            <w:tcW w:w="8222" w:type="dxa"/>
            <w:shd w:val="thinHorzCross" w:color="E6E6F3" w:themeColor="accent2" w:themeTint="33" w:fill="auto"/>
          </w:tcPr>
          <w:p w14:paraId="4FFA4B86" w14:textId="2DBC11D9" w:rsidR="0003724D" w:rsidRPr="00583B8A" w:rsidRDefault="0003724D" w:rsidP="0003724D">
            <w:pPr>
              <w:numPr>
                <w:ilvl w:val="0"/>
                <w:numId w:val="29"/>
              </w:numPr>
              <w:tabs>
                <w:tab w:val="left" w:pos="420"/>
              </w:tabs>
              <w:jc w:val="both"/>
              <w:rPr>
                <w:rFonts w:ascii="Constantia" w:hAnsi="Constantia"/>
              </w:rPr>
            </w:pPr>
            <w:r w:rsidRPr="00583B8A">
              <w:rPr>
                <w:rFonts w:ascii="Constantia" w:hAnsi="Constantia"/>
              </w:rPr>
              <w:lastRenderedPageBreak/>
              <w:t xml:space="preserve">Ανάπτυξη και υλοποίηση </w:t>
            </w:r>
            <w:proofErr w:type="spellStart"/>
            <w:r w:rsidRPr="00583B8A">
              <w:rPr>
                <w:rFonts w:ascii="Constantia" w:hAnsi="Constantia"/>
              </w:rPr>
              <w:t>στοχευμένων</w:t>
            </w:r>
            <w:proofErr w:type="spellEnd"/>
            <w:r w:rsidRPr="00583B8A">
              <w:rPr>
                <w:rFonts w:ascii="Constantia" w:hAnsi="Constantia"/>
              </w:rPr>
              <w:t xml:space="preserve"> προγραμμάτων κατάρτισης και προώθησης στην απασχόληση για άτομα με αναπηρία και χρόνιες παθήσεις. </w:t>
            </w:r>
          </w:p>
          <w:p w14:paraId="5030280C" w14:textId="77777777" w:rsidR="0003724D" w:rsidRPr="00583B8A" w:rsidRDefault="0003724D" w:rsidP="0003724D">
            <w:pPr>
              <w:numPr>
                <w:ilvl w:val="0"/>
                <w:numId w:val="29"/>
              </w:numPr>
              <w:tabs>
                <w:tab w:val="left" w:pos="420"/>
              </w:tabs>
              <w:jc w:val="both"/>
              <w:rPr>
                <w:rFonts w:ascii="Constantia" w:hAnsi="Constantia"/>
              </w:rPr>
            </w:pPr>
            <w:r w:rsidRPr="00583B8A">
              <w:rPr>
                <w:rFonts w:ascii="Constantia" w:hAnsi="Constantia"/>
              </w:rPr>
              <w:t>Προγράμματα αντιμετώπισης του ψηφιακού αναλφαβητισμού στα άτομα με αναπηρία/χρόνια πάθηση σε συνεργασία με τους φορείς του αναπηρικού κινήματος.</w:t>
            </w:r>
          </w:p>
          <w:p w14:paraId="627D426D" w14:textId="77777777" w:rsidR="0003724D" w:rsidRPr="00583B8A" w:rsidRDefault="0003724D" w:rsidP="0003724D">
            <w:pPr>
              <w:numPr>
                <w:ilvl w:val="0"/>
                <w:numId w:val="29"/>
              </w:numPr>
              <w:tabs>
                <w:tab w:val="left" w:pos="420"/>
              </w:tabs>
              <w:jc w:val="both"/>
              <w:rPr>
                <w:rFonts w:ascii="Constantia" w:hAnsi="Constantia"/>
              </w:rPr>
            </w:pPr>
            <w:r w:rsidRPr="00583B8A">
              <w:rPr>
                <w:rFonts w:ascii="Constantia" w:hAnsi="Constantia"/>
              </w:rPr>
              <w:t>Ενσωμάτωση της αρχής της προσβασιμότητας στην περιβαλλοντική εκπαίδευση.</w:t>
            </w:r>
          </w:p>
        </w:tc>
      </w:tr>
      <w:tr w:rsidR="0003724D" w:rsidRPr="00583B8A" w14:paraId="013C916C" w14:textId="77777777" w:rsidTr="007C6D33">
        <w:tc>
          <w:tcPr>
            <w:tcW w:w="8222" w:type="dxa"/>
            <w:shd w:val="thinHorzCross" w:color="E6E6F3" w:themeColor="accent2" w:themeTint="33" w:fill="auto"/>
          </w:tcPr>
          <w:p w14:paraId="5A8A2865" w14:textId="4C5A2264" w:rsidR="0003724D" w:rsidRPr="00583B8A" w:rsidRDefault="0003724D" w:rsidP="007C6D33">
            <w:pPr>
              <w:tabs>
                <w:tab w:val="left" w:pos="420"/>
              </w:tabs>
              <w:jc w:val="both"/>
              <w:rPr>
                <w:rFonts w:ascii="Constantia" w:hAnsi="Constantia"/>
              </w:rPr>
            </w:pPr>
          </w:p>
        </w:tc>
      </w:tr>
      <w:tr w:rsidR="0003724D" w:rsidRPr="00583B8A" w14:paraId="1CF828DA" w14:textId="77777777" w:rsidTr="007C6D33">
        <w:tc>
          <w:tcPr>
            <w:tcW w:w="8222" w:type="dxa"/>
            <w:shd w:val="thinHorzCross" w:color="E6E6F3" w:themeColor="accent2" w:themeTint="33" w:fill="auto"/>
          </w:tcPr>
          <w:p w14:paraId="0BA390D6" w14:textId="7316E85D" w:rsidR="0003724D" w:rsidRPr="00583B8A" w:rsidRDefault="0003724D" w:rsidP="007C6D33">
            <w:pPr>
              <w:jc w:val="both"/>
              <w:rPr>
                <w:rFonts w:ascii="Constantia" w:hAnsi="Constantia"/>
                <w:i/>
              </w:rPr>
            </w:pPr>
            <w:r w:rsidRPr="00583B8A">
              <w:rPr>
                <w:rFonts w:ascii="Constantia" w:hAnsi="Constantia"/>
                <w:i/>
              </w:rPr>
              <w:t>*Σημειώνεται ότι τα προγράμματα και οι δράσεις κατάρτισης μπορούν να σχεδιαστούν και να υλοποιηθούν από το Ινστιτούτο της ΕΣΑμεΑ.</w:t>
            </w:r>
          </w:p>
        </w:tc>
      </w:tr>
      <w:tr w:rsidR="009657C6" w:rsidRPr="00583B8A" w14:paraId="2CBF9238" w14:textId="77777777" w:rsidTr="007C6D33">
        <w:tc>
          <w:tcPr>
            <w:tcW w:w="8222" w:type="dxa"/>
            <w:shd w:val="thinHorzCross" w:color="E6E6F3" w:themeColor="accent2" w:themeTint="33" w:fill="auto"/>
          </w:tcPr>
          <w:p w14:paraId="395FD6C8" w14:textId="77777777" w:rsidR="009657C6" w:rsidRPr="00583B8A" w:rsidRDefault="009657C6" w:rsidP="007C6D33">
            <w:pPr>
              <w:jc w:val="both"/>
              <w:rPr>
                <w:rFonts w:ascii="Constantia" w:hAnsi="Constantia"/>
                <w:i/>
              </w:rPr>
            </w:pPr>
          </w:p>
        </w:tc>
      </w:tr>
      <w:tr w:rsidR="009657C6" w:rsidRPr="005E44C3" w14:paraId="17FF4714" w14:textId="77777777" w:rsidTr="007C6D33">
        <w:tc>
          <w:tcPr>
            <w:tcW w:w="8222" w:type="dxa"/>
            <w:shd w:val="thinDiagCross" w:color="578793" w:themeColor="accent5" w:themeShade="BF" w:fill="292733" w:themeFill="text2" w:themeFillShade="BF"/>
          </w:tcPr>
          <w:p w14:paraId="4C5946D5" w14:textId="77777777" w:rsidR="009657C6" w:rsidRPr="005E44C3" w:rsidRDefault="009657C6" w:rsidP="007C6D33">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w:t>
            </w:r>
            <w:r>
              <w:rPr>
                <w:rFonts w:ascii="Constantia" w:hAnsi="Constantia"/>
                <w:b/>
                <w:bCs/>
                <w:color w:val="FFFFFF" w:themeColor="background1"/>
              </w:rPr>
              <w:t xml:space="preserve">της Στερεάς Ελλάδας </w:t>
            </w:r>
            <w:r w:rsidRPr="005E44C3">
              <w:rPr>
                <w:rFonts w:ascii="Constantia" w:hAnsi="Constantia"/>
                <w:b/>
                <w:bCs/>
                <w:color w:val="FFFFFF" w:themeColor="background1"/>
              </w:rPr>
              <w:t>2021-2027</w:t>
            </w:r>
          </w:p>
        </w:tc>
      </w:tr>
      <w:tr w:rsidR="009657C6" w:rsidRPr="00EE5A98" w14:paraId="0BAFB8DF" w14:textId="77777777" w:rsidTr="007C6D33">
        <w:tc>
          <w:tcPr>
            <w:tcW w:w="8222" w:type="dxa"/>
            <w:shd w:val="thinDiagCross" w:color="C3D5DF" w:themeColor="accent4" w:themeTint="66" w:fill="DEE2EB" w:themeFill="accent3" w:themeFillTint="33"/>
          </w:tcPr>
          <w:p w14:paraId="37567ABF" w14:textId="1EA1B5F9" w:rsidR="009657C6" w:rsidRPr="0002458F" w:rsidRDefault="009657C6" w:rsidP="00B24B99">
            <w:pPr>
              <w:autoSpaceDE w:val="0"/>
              <w:autoSpaceDN w:val="0"/>
              <w:adjustRightInd w:val="0"/>
              <w:spacing w:before="60" w:after="60"/>
              <w:jc w:val="both"/>
              <w:rPr>
                <w:rFonts w:ascii="Constantia" w:hAnsi="Constantia" w:cs="TimesNewRomanPS-BoldMT"/>
                <w:color w:val="514DAA" w:themeColor="accent2" w:themeShade="BF"/>
              </w:rPr>
            </w:pPr>
            <w:r w:rsidRPr="009657C6">
              <w:rPr>
                <w:rFonts w:ascii="Constantia" w:hAnsi="Constantia" w:cs="TimesNewRomanPS-BoldMT"/>
                <w:color w:val="514DAA" w:themeColor="accent2" w:themeShade="BF"/>
              </w:rPr>
              <w:t xml:space="preserve">Βελτίωση της ισότιμης πρόσβασης σε ποιοτικές υπηρεσίες εκπαίδευσης, κατάρτισης και διά βίου μάθησης χωρίς αποκλεισμούς μέσω της ανάπτυξης </w:t>
            </w:r>
            <w:proofErr w:type="spellStart"/>
            <w:r w:rsidRPr="009657C6">
              <w:rPr>
                <w:rFonts w:ascii="Constantia" w:hAnsi="Constantia" w:cs="TimesNewRomanPS-BoldMT"/>
                <w:color w:val="514DAA" w:themeColor="accent2" w:themeShade="BF"/>
              </w:rPr>
              <w:t>προσβάσιμων</w:t>
            </w:r>
            <w:proofErr w:type="spellEnd"/>
            <w:r w:rsidRPr="009657C6">
              <w:rPr>
                <w:rFonts w:ascii="Constantia" w:hAnsi="Constantia" w:cs="TimesNewRomanPS-BoldMT"/>
                <w:color w:val="514DAA" w:themeColor="accent2" w:themeShade="BF"/>
              </w:rPr>
              <w:t xml:space="preserve"> υποδομών, συμπεριλαμβανομένων της ενίσχυσης της ανθεκτικότητας της εξ αποστάσεως και της διαδικτυακής εκπαίδευσης και κατάρτισης </w:t>
            </w:r>
            <w:r>
              <w:rPr>
                <w:rFonts w:ascii="Constantia" w:hAnsi="Constantia" w:cs="TimesNewRomanPS-BoldMT"/>
                <w:color w:val="514DAA" w:themeColor="accent2" w:themeShade="BF"/>
              </w:rPr>
              <w:t xml:space="preserve">(βλ. </w:t>
            </w:r>
            <w:proofErr w:type="spellStart"/>
            <w:r>
              <w:rPr>
                <w:rFonts w:ascii="Constantia" w:hAnsi="Constantia" w:cs="TimesNewRomanPS-BoldMT"/>
                <w:color w:val="514DAA" w:themeColor="accent2" w:themeShade="BF"/>
              </w:rPr>
              <w:t>σσ</w:t>
            </w:r>
            <w:proofErr w:type="spellEnd"/>
            <w:r>
              <w:rPr>
                <w:rFonts w:ascii="Constantia" w:hAnsi="Constantia" w:cs="TimesNewRomanPS-BoldMT"/>
                <w:color w:val="514DAA" w:themeColor="accent2" w:themeShade="BF"/>
              </w:rPr>
              <w:t>. 121-122 του ΠΕΠ Στερεάς Ελλάδας)</w:t>
            </w:r>
          </w:p>
        </w:tc>
      </w:tr>
      <w:tr w:rsidR="009657C6" w:rsidRPr="00583B8A" w14:paraId="7D6C48FF" w14:textId="77777777" w:rsidTr="007C6D33">
        <w:tc>
          <w:tcPr>
            <w:tcW w:w="8222" w:type="dxa"/>
            <w:shd w:val="thinHorzCross" w:color="E6E6F3" w:themeColor="accent2" w:themeTint="33" w:fill="auto"/>
          </w:tcPr>
          <w:p w14:paraId="37817B84" w14:textId="77777777" w:rsidR="009657C6" w:rsidRPr="00583B8A" w:rsidRDefault="009657C6" w:rsidP="007C6D33">
            <w:pPr>
              <w:jc w:val="both"/>
              <w:rPr>
                <w:rFonts w:ascii="Constantia" w:hAnsi="Constantia"/>
                <w:i/>
              </w:rPr>
            </w:pPr>
          </w:p>
        </w:tc>
      </w:tr>
    </w:tbl>
    <w:p w14:paraId="774400A1" w14:textId="218C9CD6" w:rsidR="0003724D" w:rsidRPr="00292D27" w:rsidRDefault="0003724D" w:rsidP="0003724D">
      <w:pPr>
        <w:jc w:val="both"/>
        <w:rPr>
          <w:rFonts w:ascii="Constantia" w:hAnsi="Constantia"/>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03724D" w:rsidRPr="00583B8A" w14:paraId="5413F926" w14:textId="77777777" w:rsidTr="007C6D33">
        <w:tc>
          <w:tcPr>
            <w:tcW w:w="8296" w:type="dxa"/>
            <w:shd w:val="thinDiagCross" w:color="AD84C6" w:themeColor="accent1" w:fill="393339" w:themeFill="background2" w:themeFillShade="40"/>
            <w:vAlign w:val="center"/>
          </w:tcPr>
          <w:p w14:paraId="06D92959" w14:textId="77777777" w:rsidR="0003724D" w:rsidRPr="00583B8A" w:rsidRDefault="0003724D" w:rsidP="007C6D33">
            <w:pPr>
              <w:spacing w:before="120" w:after="120"/>
              <w:jc w:val="center"/>
              <w:rPr>
                <w:rFonts w:ascii="Constantia" w:hAnsi="Constantia"/>
                <w:color w:val="FFFFFF" w:themeColor="background1"/>
              </w:rPr>
            </w:pPr>
            <w:r w:rsidRPr="00583B8A">
              <w:rPr>
                <w:rFonts w:ascii="Constantia" w:hAnsi="Constantia"/>
                <w:b/>
                <w:bCs/>
                <w:color w:val="FFFFFF" w:themeColor="background1"/>
              </w:rPr>
              <w:t>Άξονας Προτεραιότητας 5</w:t>
            </w:r>
            <w:r w:rsidRPr="00583B8A">
              <w:rPr>
                <w:rFonts w:ascii="Constantia" w:hAnsi="Constantia"/>
                <w:b/>
                <w:bCs/>
                <w:color w:val="FFFFFF" w:themeColor="background1"/>
              </w:rPr>
              <w:br/>
              <w:t>Προσβασιμότητα και κινητικότητα</w:t>
            </w:r>
          </w:p>
        </w:tc>
      </w:tr>
    </w:tbl>
    <w:p w14:paraId="1D49FB07" w14:textId="215144DC" w:rsidR="0003724D" w:rsidRPr="00583B8A" w:rsidRDefault="00F86CBC" w:rsidP="00681F42">
      <w:pPr>
        <w:spacing w:before="120" w:line="276" w:lineRule="auto"/>
        <w:jc w:val="both"/>
        <w:rPr>
          <w:rFonts w:ascii="Constantia" w:hAnsi="Constantia"/>
        </w:rPr>
      </w:pPr>
      <w:r>
        <w:rPr>
          <w:rFonts w:ascii="Constantia" w:hAnsi="Constantia"/>
          <w:noProof/>
          <w:lang w:eastAsia="el-GR"/>
        </w:rPr>
        <mc:AlternateContent>
          <mc:Choice Requires="wpg">
            <w:drawing>
              <wp:anchor distT="0" distB="0" distL="114300" distR="114300" simplePos="0" relativeHeight="251859968" behindDoc="0" locked="0" layoutInCell="1" allowOverlap="1" wp14:anchorId="42EDF69A" wp14:editId="220C40C1">
                <wp:simplePos x="0" y="0"/>
                <wp:positionH relativeFrom="margin">
                  <wp:posOffset>2755197</wp:posOffset>
                </wp:positionH>
                <wp:positionV relativeFrom="margin">
                  <wp:posOffset>4829672</wp:posOffset>
                </wp:positionV>
                <wp:extent cx="2484120" cy="2804795"/>
                <wp:effectExtent l="0" t="0" r="17780" b="14605"/>
                <wp:wrapSquare wrapText="bothSides"/>
                <wp:docPr id="500" name="Group 500"/>
                <wp:cNvGraphicFramePr/>
                <a:graphic xmlns:a="http://schemas.openxmlformats.org/drawingml/2006/main">
                  <a:graphicData uri="http://schemas.microsoft.com/office/word/2010/wordprocessingGroup">
                    <wpg:wgp>
                      <wpg:cNvGrpSpPr/>
                      <wpg:grpSpPr>
                        <a:xfrm>
                          <a:off x="0" y="0"/>
                          <a:ext cx="2484120" cy="2804795"/>
                          <a:chOff x="0" y="0"/>
                          <a:chExt cx="2484612" cy="2804845"/>
                        </a:xfrm>
                      </wpg:grpSpPr>
                      <wps:wsp>
                        <wps:cNvPr id="494" name="Rectangle 494"/>
                        <wps:cNvSpPr/>
                        <wps:spPr>
                          <a:xfrm>
                            <a:off x="0" y="0"/>
                            <a:ext cx="2484612" cy="2804845"/>
                          </a:xfrm>
                          <a:prstGeom prst="rect">
                            <a:avLst/>
                          </a:prstGeom>
                          <a:pattFill prst="narVert">
                            <a:fgClr>
                              <a:schemeClr val="accent3"/>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27" name="Group 127"/>
                        <wpg:cNvGrpSpPr/>
                        <wpg:grpSpPr>
                          <a:xfrm>
                            <a:off x="215757" y="0"/>
                            <a:ext cx="2268855" cy="2603500"/>
                            <a:chOff x="0" y="0"/>
                            <a:chExt cx="2268880" cy="2605034"/>
                          </a:xfrm>
                        </wpg:grpSpPr>
                        <wpg:grpSp>
                          <wpg:cNvPr id="1073744128" name="Group 1073744128"/>
                          <wpg:cNvGrpSpPr/>
                          <wpg:grpSpPr>
                            <a:xfrm>
                              <a:off x="0" y="154983"/>
                              <a:ext cx="2045776" cy="2450051"/>
                              <a:chOff x="0" y="0"/>
                              <a:chExt cx="2045776" cy="2450051"/>
                            </a:xfrm>
                          </wpg:grpSpPr>
                          <wps:wsp>
                            <wps:cNvPr id="1073744129" name="Rectangle 1073744129"/>
                            <wps:cNvSpPr/>
                            <wps:spPr>
                              <a:xfrm>
                                <a:off x="0" y="0"/>
                                <a:ext cx="2045776" cy="2450051"/>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3744130" name="Rectangle 30"/>
                            <wps:cNvSpPr/>
                            <wps:spPr bwMode="auto">
                              <a:xfrm>
                                <a:off x="12699" y="87260"/>
                                <a:ext cx="2033076" cy="2350083"/>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060775A" w14:textId="77777777" w:rsidR="00D22D31" w:rsidRDefault="00D22D31" w:rsidP="00D22D31">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9, 19, 20 και 21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5FCF6014" w14:textId="77777777" w:rsidR="00D22D31" w:rsidRDefault="00D22D31" w:rsidP="00D22D31">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20</w:t>
                                  </w:r>
                                  <w:r>
                                    <w:rPr>
                                      <w:rFonts w:ascii="Constantia" w:hAnsi="Constantia"/>
                                      <w:color w:val="595959" w:themeColor="text1" w:themeTint="A6"/>
                                    </w:rPr>
                                    <w:t xml:space="preserve">, </w:t>
                                  </w:r>
                                  <w:r>
                                    <w:rPr>
                                      <w:rFonts w:ascii="Constantia" w:hAnsi="Constantia"/>
                                      <w:b/>
                                      <w:bCs/>
                                      <w:color w:val="595959" w:themeColor="text1" w:themeTint="A6"/>
                                    </w:rPr>
                                    <w:t>21, 22 και 23</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wps:txbx>
                            <wps:bodyPr rot="0" vert="horz" wrap="square" lIns="88900" tIns="38100" rIns="88900" bIns="38100" anchor="ctr" anchorCtr="0" upright="1">
                              <a:noAutofit/>
                            </wps:bodyPr>
                          </wps:wsp>
                        </wpg:grpSp>
                        <wpg:grpSp>
                          <wpg:cNvPr id="1073744131" name="Group 1073744131"/>
                          <wpg:cNvGrpSpPr/>
                          <wpg:grpSpPr>
                            <a:xfrm>
                              <a:off x="116238" y="0"/>
                              <a:ext cx="2152642" cy="2466172"/>
                              <a:chOff x="0" y="0"/>
                              <a:chExt cx="2152642" cy="2466172"/>
                            </a:xfrm>
                          </wpg:grpSpPr>
                          <wpg:grpSp>
                            <wpg:cNvPr id="1073744132" name="Group 1073744132"/>
                            <wpg:cNvGrpSpPr/>
                            <wpg:grpSpPr>
                              <a:xfrm>
                                <a:off x="0" y="0"/>
                                <a:ext cx="2152642" cy="2466172"/>
                                <a:chOff x="341136" y="0"/>
                                <a:chExt cx="5637347" cy="6541148"/>
                              </a:xfrm>
                            </wpg:grpSpPr>
                            <wps:wsp>
                              <wps:cNvPr id="1073744133" name="Freeform 1073744133"/>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073744134" name="Freeform 1073744134"/>
                              <wps:cNvSpPr>
                                <a:spLocks noChangeArrowheads="1"/>
                              </wps:cNvSpPr>
                              <wps:spPr bwMode="auto">
                                <a:xfrm>
                                  <a:off x="5204743" y="1235115"/>
                                  <a:ext cx="47075" cy="5306033"/>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073744135" name="Freeform 1073744135"/>
                              <wps:cNvSpPr>
                                <a:spLocks noChangeArrowheads="1"/>
                              </wps:cNvSpPr>
                              <wps:spPr bwMode="auto">
                                <a:xfrm>
                                  <a:off x="4564800" y="0"/>
                                  <a:ext cx="1413683"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073744136" name="Graphic 1073744136"/>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1721440" y="108489"/>
                                <a:ext cx="347980" cy="381635"/>
                              </a:xfrm>
                              <a:prstGeom prst="rect">
                                <a:avLst/>
                              </a:prstGeom>
                            </pic:spPr>
                          </pic:pic>
                        </wpg:grpSp>
                      </wpg:grpSp>
                    </wpg:wgp>
                  </a:graphicData>
                </a:graphic>
              </wp:anchor>
            </w:drawing>
          </mc:Choice>
          <mc:Fallback>
            <w:pict>
              <v:group w14:anchorId="42EDF69A" id="Group 500" o:spid="_x0000_s1118" style="position:absolute;left:0;text-align:left;margin-left:216.95pt;margin-top:380.3pt;width:195.6pt;height:220.85pt;z-index:251859968;mso-position-horizontal-relative:margin;mso-position-vertical-relative:margin" coordsize="24846,2804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">
                <v:rect id="Rectangle 494" o:spid="_x0000_s1119" style="position:absolute;width:24846;height:28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" fillcolor="#5d739a [3206]" strokecolor="#e1e6e6 [665]" strokeweight=".25pt">
                  <v:fill r:id="rId37" o:title="" color2="white [3212]" type="pattern"/>
                  <v:stroke dashstyle="1 1"/>
                </v:rect>
                <v:group id="Group 127" o:spid="_x0000_s1120" style="position:absolute;left:2157;width:22689;height:26035" coordsize="22688,26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APVyQAAAOE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">
                  <v:group id="Group 1073744128" o:spid="_x0000_s1121" style="position:absolute;top:1549;width:20457;height:24501" coordsize="20457,24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">
                    <v:rect id="Rectangle 1073744129" o:spid="_x0000_s1122" style="position:absolute;width:20457;height:24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" fillcolor="#ad84c6 [3204]" strokecolor="#e1e6e6 [665]" strokeweight=".25pt">
                      <v:fill r:id="rId38" o:title="" color2="white [3212]" type="pattern"/>
                      <v:stroke dashstyle="1 1"/>
                    </v:rect>
                    <v:rect id="Rectangle 30" o:spid="_x0000_s1123" style="position:absolute;left:126;top:872;width:20331;height:235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" filled="f" stroked="f">
                      <v:stroke joinstyle="round"/>
                      <v:textbox inset="7pt,3pt,7pt,3pt">
                        <w:txbxContent>
                          <w:p w14:paraId="1060775A" w14:textId="77777777" w:rsidR="00D22D31" w:rsidRDefault="00D22D31" w:rsidP="00D22D31">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9, 19, 20 και 21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w:t>
                            </w:r>
                            <w:r>
                              <w:rPr>
                                <w:rFonts w:ascii="Constantia" w:eastAsia="Constantia" w:hAnsi="Constantia" w:cs="Constantia"/>
                                <w:color w:val="595959" w:themeColor="text1" w:themeTint="A6"/>
                                <w:kern w:val="24"/>
                              </w:rPr>
                              <w:t>/2012, ΦΕΚ Α' 88)</w:t>
                            </w:r>
                          </w:p>
                          <w:p w14:paraId="5FCF6014" w14:textId="77777777" w:rsidR="00D22D31" w:rsidRDefault="00D22D31" w:rsidP="00D22D31">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20</w:t>
                            </w:r>
                            <w:r>
                              <w:rPr>
                                <w:rFonts w:ascii="Constantia" w:hAnsi="Constantia"/>
                                <w:color w:val="595959" w:themeColor="text1" w:themeTint="A6"/>
                              </w:rPr>
                              <w:t xml:space="preserve">, </w:t>
                            </w:r>
                            <w:r>
                              <w:rPr>
                                <w:rFonts w:ascii="Constantia" w:hAnsi="Constantia"/>
                                <w:b/>
                                <w:bCs/>
                                <w:color w:val="595959" w:themeColor="text1" w:themeTint="A6"/>
                              </w:rPr>
                              <w:t>21, 22 και 23</w:t>
                            </w:r>
                            <w:r>
                              <w:rPr>
                                <w:rFonts w:ascii="Constantia" w:hAnsi="Constantia"/>
                                <w:color w:val="595959" w:themeColor="text1" w:themeTint="A6"/>
                              </w:rPr>
                              <w:t xml:space="preserve"> του </w:t>
                            </w:r>
                            <w:r>
                              <w:rPr>
                                <w:rFonts w:ascii="Constantia" w:hAnsi="Constantia"/>
                                <w:b/>
                                <w:bCs/>
                                <w:color w:val="595959" w:themeColor="text1" w:themeTint="A6"/>
                              </w:rPr>
                              <w:t>Εθνικού Σχεδίου Δράσης για τα Δικαιώματα των Ατόμων με Αναπηρία</w:t>
                            </w:r>
                          </w:p>
                        </w:txbxContent>
                      </v:textbox>
                    </v:rect>
                  </v:group>
                  <v:group id="Group 1073744131" o:spid="_x0000_s1124" style="position:absolute;left:1162;width:21526;height:24661" coordsize="21526,24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">
                    <v:group id="Group 1073744132" o:spid="_x0000_s1125" style="position:absolute;width:21526;height:24661" coordorigin="3411" coordsize="56373,65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">
                      <v:shape id="Freeform 1073744133" o:spid="_x0000_s1126" style="position:absolute;left:3411;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" path="m3933,81l,81,,,3933,r,81e" fillcolor="#7e7b99 [1951]" strokecolor="#cdb5dc [1940]">
                        <v:path o:connecttype="custom" o:connectlocs="4235635,51386;0,51386;0,0;4235635,0;4235635,51386" o:connectangles="0,0,0,0,0"/>
                      </v:shape>
                      <v:shape id="Freeform 1073744134" o:spid="_x0000_s1127" style="position:absolute;left:52047;top:12351;width:471;height:53060;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" path="m,4050l,,81,r,4050l,4050e" fillcolor="#a7b3b5 [1945]" strokecolor="#cdb5dc [1940]">
                        <v:path o:connecttype="custom" o:connectlocs="0,5304723;0,0;46501,0;46501,5304723;0,5304723" o:connectangles="0,0,0,0,0"/>
                      </v:shape>
                      <v:shape id="Freeform 1073744135" o:spid="_x0000_s1128" style="position:absolute;left:45648;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" path="m1944,976r,c1944,1510,1510,1953,977,1953,434,1953,,1510,,976,,443,434,,977,v533,,967,443,967,976e" fillcolor="#455673 [2406]" stroked="f">
                        <v:path arrowok="t" o:connecttype="custom" o:connectlocs="1412956,715369;1412956,715369;710112,1431471;0,715369;710112,0;1412956,715369" o:connectangles="0,0,0,0,0,0"/>
                      </v:shape>
                    </v:group>
                    <v:shape id="Graphic 1073744136" o:spid="_x0000_s1129" type="#_x0000_t75" style="position:absolute;left:17214;top:1084;width:3480;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">
                      <v:imagedata r:id="rId46" o:title=""/>
                    </v:shape>
                  </v:group>
                </v:group>
                <w10:wrap type="square" anchorx="margin" anchory="margin"/>
              </v:group>
            </w:pict>
          </mc:Fallback>
        </mc:AlternateContent>
      </w:r>
      <w:r w:rsidR="0003724D" w:rsidRPr="00583B8A">
        <w:rPr>
          <w:rFonts w:ascii="Constantia" w:hAnsi="Constantia"/>
        </w:rPr>
        <w:t xml:space="preserve">Το δικαίωμα στην προσβασιμότητα όχι μόνο κατοχυρώνεται ρητώς στο άρθρο 9 </w:t>
      </w:r>
      <w:r w:rsidR="00681F42" w:rsidRPr="00583B8A">
        <w:rPr>
          <w:rFonts w:ascii="Constantia" w:hAnsi="Constantia"/>
        </w:rPr>
        <w:t xml:space="preserve"> </w:t>
      </w:r>
      <w:r w:rsidR="0003724D" w:rsidRPr="00583B8A">
        <w:rPr>
          <w:rFonts w:ascii="Constantia" w:hAnsi="Constantia"/>
        </w:rPr>
        <w:t xml:space="preserve">της Σύμβασης αλλά αποτελεί μια από τις γενικές αρχές που διατρέχουν οριζόντια τη Σύμβαση κατέχοντας ιδιαίτερα σημαντική θέση στο οικοδόμημά της. Η σημασία της προσβασιμότητας και ο οριζόντιος χαρακτήρας έγκειται στο ότι αποτελεί απαραίτητη και αναγκαία προϋπόθεση για την ίση απόλαυση των δικαιωμάτων των ατόμων με αναπηρία.  Στο ελληνικό νομικό πλαίσιο έχει ενσωματωθεί ένα ευρύ πλέγμα κανονισμών και διατάξεων που θεσμοθετούν την υποχρέωση της Προσβασιμότητας στο φυσικό και δομημένο περιβάλλον, στο ηλεκτρονικό περιβάλλον, στα μέσα μεταφοράς, στην πληροφόρηση, τις επικοινωνίες και τις συνδιαλλαγές με την δημόσια διοίκηση, σε εγκαταστάσεις ή υπηρεσίες που είναι ανοικτές στο ευρύ κοινό κ.α. Επιπροσθέτως, σύμφωνα με το Κανονιστικό πλαίσιο των Ευρωπαϊκών Διαρθρωτικών και </w:t>
      </w:r>
      <w:r w:rsidR="0003724D" w:rsidRPr="00583B8A">
        <w:rPr>
          <w:rFonts w:ascii="Constantia" w:hAnsi="Constantia"/>
        </w:rPr>
        <w:lastRenderedPageBreak/>
        <w:t xml:space="preserve">Επενδυτικών Ταμείων (ΕΔΕΤ), πλέον η προσβασιμότητα αποτελεί για τα άτομα με αναπηρία λαμβάνεται υπόψη σε όλα τα στάδια του σχεδιασμού και της υλοποίησης των προγραμμάτων και αποτελεί όρο με οριζόντια εφαρμογή. Παρά ωστόσο τις προβλέψεις της νομοθεσίας, τα άτομα με αναπηρία σε όλη την επικράτεια εξακολουθούν να αντιμετωπίζουν σοβαρά εμπόδια προσβασιμότητας. </w:t>
      </w:r>
    </w:p>
    <w:p w14:paraId="3A2FF550" w14:textId="26464E0B" w:rsidR="0003724D" w:rsidRPr="00583B8A" w:rsidRDefault="0003724D" w:rsidP="0003724D">
      <w:pPr>
        <w:spacing w:line="276" w:lineRule="auto"/>
        <w:jc w:val="both"/>
        <w:rPr>
          <w:rFonts w:ascii="Constantia" w:hAnsi="Constantia"/>
        </w:rPr>
      </w:pPr>
    </w:p>
    <w:p w14:paraId="5CE2D9A0" w14:textId="1CA28190" w:rsidR="0003724D" w:rsidRPr="00A43D1C" w:rsidRDefault="0003724D" w:rsidP="0003724D">
      <w:pPr>
        <w:spacing w:line="276" w:lineRule="auto"/>
        <w:jc w:val="both"/>
        <w:rPr>
          <w:rFonts w:ascii="Constantia" w:hAnsi="Constantia" w:cstheme="majorHAnsi"/>
          <w:spacing w:val="-4"/>
        </w:rPr>
      </w:pPr>
      <w:r w:rsidRPr="00583B8A">
        <w:rPr>
          <w:rFonts w:ascii="Constantia" w:hAnsi="Constantia"/>
          <w:lang w:eastAsia="el-GR"/>
        </w:rPr>
        <w:t xml:space="preserve">Τα σοβαρά προβλήματα προσβασιμότητας στο φυσικό και δομημένο περιβάλλον, στις υπηρεσίες και τις μεταφορές, που αντιμετωπίζουν τα άτομα με αναπηρία στην Περιφέρεια, δυσχεραίνουν σημαντικά την καθημερινή διαβίωση των πολιτών με αναπηρία στην Στερεά Ελλάδα.  </w:t>
      </w:r>
      <w:r w:rsidRPr="00583B8A">
        <w:rPr>
          <w:rFonts w:ascii="Constantia" w:hAnsi="Constantia" w:cstheme="majorHAnsi"/>
          <w:spacing w:val="-4"/>
        </w:rPr>
        <w:t>Παράλληλα, η αναπηρία αποτελεί επίσης παράγοντα σοβαρών ψηφιακών ανισοτήτων μεταξύ των κατοίκων της περιφέρειας, καθώς στην Στερεά Ελλάδα καταγράφεται το μεγαλύτερο ψηφιακό χάσμα εις βάρος των ατόμων με αναπηρία. Πιο συγκεκριμένα, σύνδεση στο διαδίκτυο διαθέτει</w:t>
      </w:r>
      <w:r w:rsidRPr="00417D22">
        <w:rPr>
          <w:rFonts w:ascii="Constantia" w:hAnsi="Constantia" w:cstheme="majorHAnsi"/>
          <w:spacing w:val="-4"/>
        </w:rPr>
        <w:t xml:space="preserve"> μόνο το </w:t>
      </w:r>
      <w:r w:rsidRPr="002B212F">
        <w:rPr>
          <w:rFonts w:ascii="Constantia" w:hAnsi="Constantia" w:cstheme="majorHAnsi"/>
          <w:spacing w:val="-4"/>
        </w:rPr>
        <w:t>21,5%</w:t>
      </w:r>
      <w:r>
        <w:rPr>
          <w:rFonts w:ascii="Constantia" w:hAnsi="Constantia" w:cstheme="majorHAnsi"/>
          <w:spacing w:val="-4"/>
        </w:rPr>
        <w:t xml:space="preserve"> </w:t>
      </w:r>
      <w:r w:rsidRPr="00417D22">
        <w:rPr>
          <w:rFonts w:ascii="Constantia" w:hAnsi="Constantia" w:cstheme="majorHAnsi"/>
          <w:spacing w:val="-4"/>
        </w:rPr>
        <w:t xml:space="preserve"> των κατοίκων με σοβαρή αναπηρία, </w:t>
      </w:r>
      <w:r w:rsidRPr="00A43D1C">
        <w:rPr>
          <w:rFonts w:ascii="Constantia" w:hAnsi="Constantia" w:cstheme="majorHAnsi"/>
          <w:spacing w:val="-4"/>
        </w:rPr>
        <w:t>έναντι του 83,9%  των ατόμων χωρίς αναπηρία</w:t>
      </w:r>
      <w:r w:rsidR="00681F42">
        <w:rPr>
          <w:rFonts w:ascii="Constantia" w:hAnsi="Constantia" w:cstheme="majorHAnsi"/>
          <w:spacing w:val="-4"/>
        </w:rPr>
        <w:t>.</w:t>
      </w:r>
      <w:r w:rsidR="00681F42">
        <w:rPr>
          <w:rStyle w:val="FootnoteReference"/>
          <w:rFonts w:ascii="Constantia" w:hAnsi="Constantia" w:cstheme="majorHAnsi"/>
          <w:spacing w:val="-4"/>
        </w:rPr>
        <w:footnoteReference w:id="65"/>
      </w:r>
      <w:r w:rsidRPr="00A43D1C">
        <w:rPr>
          <w:rFonts w:ascii="Constantia" w:hAnsi="Constantia" w:cstheme="majorHAnsi"/>
          <w:spacing w:val="-4"/>
        </w:rPr>
        <w:t xml:space="preserve"> </w:t>
      </w:r>
    </w:p>
    <w:p w14:paraId="05C3A79F" w14:textId="0FCB9A69" w:rsidR="0003724D" w:rsidRPr="00292D27" w:rsidRDefault="0003724D" w:rsidP="0003724D">
      <w:pPr>
        <w:jc w:val="both"/>
        <w:rPr>
          <w:rFonts w:ascii="Constantia" w:hAnsi="Constantia"/>
          <w:highlight w:val="yellow"/>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03724D" w:rsidRPr="00292D27" w14:paraId="72881FC6" w14:textId="77777777" w:rsidTr="007C6D33">
        <w:tc>
          <w:tcPr>
            <w:tcW w:w="8222" w:type="dxa"/>
            <w:shd w:val="thinDiagCross" w:color="AD84C6" w:themeColor="accent1" w:fill="A89EA8" w:themeFill="background2" w:themeFillShade="BF"/>
          </w:tcPr>
          <w:p w14:paraId="3E021FBB" w14:textId="77777777" w:rsidR="0003724D" w:rsidRPr="00583B8A" w:rsidRDefault="0003724D" w:rsidP="007C6D33">
            <w:pPr>
              <w:spacing w:before="60" w:after="60"/>
              <w:jc w:val="both"/>
              <w:rPr>
                <w:rFonts w:ascii="Constantia" w:hAnsi="Constantia"/>
                <w:b/>
                <w:bCs/>
              </w:rPr>
            </w:pPr>
            <w:r w:rsidRPr="00583B8A">
              <w:rPr>
                <w:rFonts w:ascii="Constantia" w:hAnsi="Constantia"/>
                <w:b/>
                <w:color w:val="2E394D" w:themeColor="accent3" w:themeShade="80"/>
              </w:rPr>
              <w:t xml:space="preserve">Στόχος 5.1: Εξασφάλιση </w:t>
            </w:r>
            <w:proofErr w:type="spellStart"/>
            <w:r w:rsidRPr="00583B8A">
              <w:rPr>
                <w:rFonts w:ascii="Constantia" w:hAnsi="Constantia"/>
                <w:b/>
                <w:color w:val="2E394D" w:themeColor="accent3" w:themeShade="80"/>
              </w:rPr>
              <w:t>προσβάσιμου</w:t>
            </w:r>
            <w:proofErr w:type="spellEnd"/>
            <w:r w:rsidRPr="00583B8A">
              <w:rPr>
                <w:rFonts w:ascii="Constantia" w:hAnsi="Constantia"/>
                <w:b/>
                <w:color w:val="2E394D" w:themeColor="accent3" w:themeShade="80"/>
              </w:rPr>
              <w:t xml:space="preserve"> αστικού και </w:t>
            </w:r>
            <w:proofErr w:type="spellStart"/>
            <w:r w:rsidRPr="00583B8A">
              <w:rPr>
                <w:rFonts w:ascii="Constantia" w:hAnsi="Constantia"/>
                <w:b/>
                <w:color w:val="2E394D" w:themeColor="accent3" w:themeShade="80"/>
              </w:rPr>
              <w:t>περιαστικού</w:t>
            </w:r>
            <w:proofErr w:type="spellEnd"/>
            <w:r w:rsidRPr="00583B8A">
              <w:rPr>
                <w:rFonts w:ascii="Constantia" w:hAnsi="Constantia"/>
                <w:b/>
                <w:color w:val="2E394D" w:themeColor="accent3" w:themeShade="80"/>
              </w:rPr>
              <w:t xml:space="preserve"> ιστού αρμοδιότητας της Περιφέρειας</w:t>
            </w:r>
            <w:r w:rsidRPr="00583B8A">
              <w:rPr>
                <w:rFonts w:ascii="Constantia" w:hAnsi="Constantia"/>
                <w:b/>
              </w:rPr>
              <w:t xml:space="preserve"> </w:t>
            </w:r>
          </w:p>
        </w:tc>
      </w:tr>
      <w:tr w:rsidR="0003724D" w:rsidRPr="00292D27" w14:paraId="591D7CDB" w14:textId="77777777" w:rsidTr="007C6D33">
        <w:tc>
          <w:tcPr>
            <w:tcW w:w="8222" w:type="dxa"/>
            <w:shd w:val="thinHorzCross" w:color="E6E6F3" w:themeColor="accent2" w:themeTint="33" w:fill="auto"/>
          </w:tcPr>
          <w:p w14:paraId="6B37DCC6" w14:textId="77777777" w:rsidR="0003724D" w:rsidRPr="00583B8A" w:rsidRDefault="0003724D" w:rsidP="007C6D33">
            <w:pPr>
              <w:spacing w:before="120" w:after="120"/>
              <w:jc w:val="both"/>
              <w:rPr>
                <w:rFonts w:ascii="Constantia" w:hAnsi="Constantia"/>
              </w:rPr>
            </w:pPr>
            <w:r w:rsidRPr="00583B8A">
              <w:rPr>
                <w:rFonts w:ascii="Constantia" w:hAnsi="Constantia"/>
                <w:b/>
              </w:rPr>
              <w:t>Ενδεικτικές δράσεις</w:t>
            </w:r>
          </w:p>
        </w:tc>
      </w:tr>
      <w:tr w:rsidR="0003724D" w:rsidRPr="00292D27" w14:paraId="06A4693E" w14:textId="77777777" w:rsidTr="007C6D33">
        <w:tc>
          <w:tcPr>
            <w:tcW w:w="8222" w:type="dxa"/>
            <w:shd w:val="thinHorzCross" w:color="E6E6F3" w:themeColor="accent2" w:themeTint="33" w:fill="auto"/>
          </w:tcPr>
          <w:p w14:paraId="5B4BD12C" w14:textId="77777777" w:rsidR="0003724D" w:rsidRPr="00583B8A" w:rsidRDefault="0003724D" w:rsidP="0003724D">
            <w:pPr>
              <w:numPr>
                <w:ilvl w:val="0"/>
                <w:numId w:val="29"/>
              </w:numPr>
              <w:tabs>
                <w:tab w:val="left" w:pos="420"/>
              </w:tabs>
              <w:jc w:val="both"/>
              <w:rPr>
                <w:rFonts w:ascii="Constantia" w:hAnsi="Constantia"/>
              </w:rPr>
            </w:pPr>
            <w:r w:rsidRPr="00583B8A">
              <w:rPr>
                <w:rFonts w:ascii="Constantia" w:hAnsi="Constantia"/>
              </w:rPr>
              <w:t>Ένταξη της διάστασης της αναπηρίας στις κυκλοφοριακές μελέτες της Περιφέρειας.</w:t>
            </w:r>
          </w:p>
        </w:tc>
      </w:tr>
      <w:tr w:rsidR="0003724D" w:rsidRPr="00292D27" w14:paraId="258D4659" w14:textId="77777777" w:rsidTr="007C6D33">
        <w:tc>
          <w:tcPr>
            <w:tcW w:w="8222" w:type="dxa"/>
            <w:shd w:val="thinHorzCross" w:color="E6E6F3" w:themeColor="accent2" w:themeTint="33" w:fill="auto"/>
          </w:tcPr>
          <w:p w14:paraId="6C662458" w14:textId="77777777" w:rsidR="0003724D" w:rsidRPr="00583B8A" w:rsidRDefault="0003724D" w:rsidP="0003724D">
            <w:pPr>
              <w:numPr>
                <w:ilvl w:val="0"/>
                <w:numId w:val="29"/>
              </w:numPr>
              <w:tabs>
                <w:tab w:val="left" w:pos="420"/>
              </w:tabs>
              <w:jc w:val="both"/>
              <w:rPr>
                <w:rFonts w:ascii="Constantia" w:hAnsi="Constantia"/>
              </w:rPr>
            </w:pPr>
            <w:r w:rsidRPr="00583B8A">
              <w:rPr>
                <w:rFonts w:ascii="Constantia" w:hAnsi="Constantia"/>
              </w:rPr>
              <w:t>Ενσωμάτωση της διάστασης της αναπηρίας και της προσβασιμότητας στα έργα υποδομών της Περιφέρεια.</w:t>
            </w:r>
          </w:p>
        </w:tc>
      </w:tr>
      <w:tr w:rsidR="0003724D" w:rsidRPr="00292D27" w14:paraId="53E18E40" w14:textId="77777777" w:rsidTr="007C6D33">
        <w:tc>
          <w:tcPr>
            <w:tcW w:w="8222" w:type="dxa"/>
            <w:shd w:val="thinHorzCross" w:color="E6E6F3" w:themeColor="accent2" w:themeTint="33" w:fill="auto"/>
          </w:tcPr>
          <w:p w14:paraId="37D079E8" w14:textId="77777777" w:rsidR="0003724D" w:rsidRPr="00583B8A" w:rsidRDefault="0003724D" w:rsidP="0003724D">
            <w:pPr>
              <w:numPr>
                <w:ilvl w:val="0"/>
                <w:numId w:val="29"/>
              </w:numPr>
              <w:tabs>
                <w:tab w:val="left" w:pos="420"/>
              </w:tabs>
              <w:jc w:val="both"/>
              <w:rPr>
                <w:rFonts w:ascii="Constantia" w:hAnsi="Constantia"/>
              </w:rPr>
            </w:pPr>
            <w:r w:rsidRPr="00583B8A">
              <w:rPr>
                <w:rFonts w:ascii="Constantia" w:hAnsi="Constantia"/>
              </w:rPr>
              <w:t>Παρεμβάσεις προσβασιμότητας σε χώρους φυσικού κάλλους και τουριστικού ενδιαφέροντος.</w:t>
            </w:r>
          </w:p>
        </w:tc>
      </w:tr>
      <w:tr w:rsidR="0003724D" w:rsidRPr="00292D27" w14:paraId="1ACF1053" w14:textId="77777777" w:rsidTr="007C6D33">
        <w:tc>
          <w:tcPr>
            <w:tcW w:w="8222" w:type="dxa"/>
            <w:shd w:val="thinHorzCross" w:color="E6E6F3" w:themeColor="accent2" w:themeTint="33" w:fill="auto"/>
          </w:tcPr>
          <w:p w14:paraId="0F1B0658" w14:textId="77777777" w:rsidR="0003724D" w:rsidRPr="00583B8A" w:rsidRDefault="0003724D" w:rsidP="0003724D">
            <w:pPr>
              <w:numPr>
                <w:ilvl w:val="0"/>
                <w:numId w:val="29"/>
              </w:numPr>
              <w:tabs>
                <w:tab w:val="left" w:pos="420"/>
              </w:tabs>
              <w:jc w:val="both"/>
              <w:rPr>
                <w:rFonts w:ascii="Constantia" w:hAnsi="Constantia"/>
              </w:rPr>
            </w:pPr>
            <w:r w:rsidRPr="00583B8A">
              <w:rPr>
                <w:rFonts w:ascii="Constantia" w:hAnsi="Constantia"/>
              </w:rPr>
              <w:t xml:space="preserve">Προγράμματα δημιουργίας αυτόνομων κατοικιών και  </w:t>
            </w:r>
            <w:proofErr w:type="spellStart"/>
            <w:r w:rsidRPr="00583B8A">
              <w:rPr>
                <w:rFonts w:ascii="Constantia" w:hAnsi="Constantia"/>
              </w:rPr>
              <w:t>προσβάσιμων</w:t>
            </w:r>
            <w:proofErr w:type="spellEnd"/>
            <w:r w:rsidRPr="00583B8A">
              <w:rPr>
                <w:rFonts w:ascii="Constantia" w:hAnsi="Constantia"/>
              </w:rPr>
              <w:t xml:space="preserve"> γειτονιών βάσει της ισχύουσας νομοθεσίας και των οδηγιών σχεδιασμού ‘Σχεδιάζοντας για όλους’-  προωθούμε το πρόγραμμα «Διαβιώ Κατ’ </w:t>
            </w:r>
            <w:proofErr w:type="spellStart"/>
            <w:r w:rsidRPr="00583B8A">
              <w:rPr>
                <w:rFonts w:ascii="Constantia" w:hAnsi="Constantia"/>
              </w:rPr>
              <w:t>οίκον</w:t>
            </w:r>
            <w:proofErr w:type="spellEnd"/>
            <w:r w:rsidRPr="00583B8A">
              <w:rPr>
                <w:rFonts w:ascii="Constantia" w:hAnsi="Constantia"/>
              </w:rPr>
              <w:t xml:space="preserve">». </w:t>
            </w:r>
          </w:p>
        </w:tc>
      </w:tr>
      <w:tr w:rsidR="0003724D" w:rsidRPr="00292D27" w14:paraId="0A383506" w14:textId="77777777" w:rsidTr="007C6D33">
        <w:tc>
          <w:tcPr>
            <w:tcW w:w="8222" w:type="dxa"/>
            <w:shd w:val="thinHorzCross" w:color="E6E6F3" w:themeColor="accent2" w:themeTint="33" w:fill="auto"/>
          </w:tcPr>
          <w:p w14:paraId="14B1F607" w14:textId="77777777" w:rsidR="0003724D" w:rsidRPr="00292D27" w:rsidRDefault="0003724D" w:rsidP="007C6D33">
            <w:pPr>
              <w:tabs>
                <w:tab w:val="left" w:pos="420"/>
              </w:tabs>
              <w:ind w:left="720"/>
              <w:jc w:val="both"/>
              <w:rPr>
                <w:rFonts w:ascii="Constantia" w:hAnsi="Constantia"/>
                <w:highlight w:val="yellow"/>
              </w:rPr>
            </w:pPr>
          </w:p>
        </w:tc>
      </w:tr>
      <w:tr w:rsidR="0003724D" w:rsidRPr="00292D27" w14:paraId="25A82441" w14:textId="77777777" w:rsidTr="007C6D33">
        <w:tc>
          <w:tcPr>
            <w:tcW w:w="8222" w:type="dxa"/>
            <w:shd w:val="thinDiagCross" w:color="AD84C6" w:themeColor="accent1" w:fill="A89EA8" w:themeFill="background2" w:themeFillShade="BF"/>
          </w:tcPr>
          <w:p w14:paraId="60728D6B" w14:textId="77777777" w:rsidR="0003724D" w:rsidRPr="00583B8A" w:rsidRDefault="0003724D" w:rsidP="007C6D33">
            <w:pPr>
              <w:spacing w:before="60" w:after="60"/>
              <w:jc w:val="both"/>
              <w:rPr>
                <w:rFonts w:ascii="Constantia" w:hAnsi="Constantia"/>
                <w:b/>
                <w:bCs/>
              </w:rPr>
            </w:pPr>
            <w:r w:rsidRPr="00583B8A">
              <w:rPr>
                <w:rFonts w:ascii="Constantia" w:hAnsi="Constantia"/>
                <w:b/>
              </w:rPr>
              <w:t>Στόχος 5.2: Διασφάλιση της προσβασιμότητας όλων των δομών και υπηρεσιών που λειτουργούν στην Περιφέρεια</w:t>
            </w:r>
          </w:p>
        </w:tc>
      </w:tr>
      <w:tr w:rsidR="0003724D" w:rsidRPr="00292D27" w14:paraId="596CD44E" w14:textId="77777777" w:rsidTr="007C6D33">
        <w:tc>
          <w:tcPr>
            <w:tcW w:w="8222" w:type="dxa"/>
            <w:shd w:val="thinHorzCross" w:color="E6E6F3" w:themeColor="accent2" w:themeTint="33" w:fill="auto"/>
          </w:tcPr>
          <w:p w14:paraId="3E83980C" w14:textId="77777777" w:rsidR="0003724D" w:rsidRPr="00583B8A" w:rsidRDefault="0003724D" w:rsidP="007C6D33">
            <w:pPr>
              <w:spacing w:before="120" w:after="120"/>
              <w:jc w:val="both"/>
              <w:rPr>
                <w:rFonts w:ascii="Constantia" w:hAnsi="Constantia"/>
                <w:b/>
              </w:rPr>
            </w:pPr>
            <w:r w:rsidRPr="00583B8A">
              <w:rPr>
                <w:rFonts w:ascii="Constantia" w:hAnsi="Constantia"/>
                <w:b/>
              </w:rPr>
              <w:t>Ενδεικτικές δράσεις</w:t>
            </w:r>
          </w:p>
        </w:tc>
      </w:tr>
      <w:tr w:rsidR="0003724D" w:rsidRPr="00292D27" w14:paraId="57191059" w14:textId="77777777" w:rsidTr="007C6D33">
        <w:tc>
          <w:tcPr>
            <w:tcW w:w="8222" w:type="dxa"/>
            <w:shd w:val="thinHorzCross" w:color="E6E6F3" w:themeColor="accent2" w:themeTint="33" w:fill="auto"/>
          </w:tcPr>
          <w:p w14:paraId="3F19AD45" w14:textId="77777777" w:rsidR="0003724D" w:rsidRPr="00583B8A" w:rsidRDefault="0003724D" w:rsidP="0003724D">
            <w:pPr>
              <w:numPr>
                <w:ilvl w:val="0"/>
                <w:numId w:val="29"/>
              </w:numPr>
              <w:tabs>
                <w:tab w:val="left" w:pos="420"/>
              </w:tabs>
              <w:jc w:val="both"/>
              <w:rPr>
                <w:rFonts w:ascii="Constantia" w:hAnsi="Constantia"/>
              </w:rPr>
            </w:pPr>
            <w:r w:rsidRPr="00583B8A">
              <w:rPr>
                <w:rFonts w:ascii="Constantia" w:hAnsi="Constantia"/>
              </w:rPr>
              <w:t>Βελτίωση της προσβασιμότητας στα άτομα με αναπηρία του κτιριακού αποθέματος ιδιοκτησίας της Περιφέρειας και των Δήμων ή χρήσης από αυτούς (π.χ. κτίρια υγείας, εκπαίδευσης, πολιτιστικών/αθλητικών χρήσεων κ.λπ.).</w:t>
            </w:r>
          </w:p>
        </w:tc>
      </w:tr>
      <w:tr w:rsidR="0003724D" w:rsidRPr="00292D27" w14:paraId="2C8D2EA1" w14:textId="77777777" w:rsidTr="007C6D33">
        <w:tc>
          <w:tcPr>
            <w:tcW w:w="8222" w:type="dxa"/>
            <w:shd w:val="thinHorzCross" w:color="E6E6F3" w:themeColor="accent2" w:themeTint="33" w:fill="auto"/>
          </w:tcPr>
          <w:p w14:paraId="77950FD4" w14:textId="77777777" w:rsidR="0003724D" w:rsidRPr="00292D27" w:rsidRDefault="0003724D" w:rsidP="007C6D33">
            <w:pPr>
              <w:tabs>
                <w:tab w:val="left" w:pos="420"/>
              </w:tabs>
              <w:jc w:val="both"/>
              <w:rPr>
                <w:rFonts w:ascii="Constantia" w:hAnsi="Constantia"/>
                <w:highlight w:val="yellow"/>
              </w:rPr>
            </w:pPr>
          </w:p>
        </w:tc>
      </w:tr>
      <w:tr w:rsidR="0003724D" w:rsidRPr="00292D27" w14:paraId="10FFFDD1" w14:textId="77777777" w:rsidTr="007C6D33">
        <w:tc>
          <w:tcPr>
            <w:tcW w:w="8222" w:type="dxa"/>
            <w:shd w:val="thinDiagCross" w:color="AD84C6" w:themeColor="accent1" w:fill="A89EA8" w:themeFill="background2" w:themeFillShade="BF"/>
          </w:tcPr>
          <w:p w14:paraId="2069AC34" w14:textId="77777777" w:rsidR="0003724D" w:rsidRPr="00583B8A" w:rsidRDefault="0003724D" w:rsidP="007C6D33">
            <w:pPr>
              <w:spacing w:before="60" w:after="60"/>
              <w:jc w:val="both"/>
              <w:rPr>
                <w:rFonts w:ascii="Constantia" w:hAnsi="Constantia"/>
                <w:b/>
                <w:bCs/>
              </w:rPr>
            </w:pPr>
            <w:r w:rsidRPr="00583B8A">
              <w:rPr>
                <w:rFonts w:ascii="Constantia" w:hAnsi="Constantia"/>
                <w:b/>
              </w:rPr>
              <w:t>Στόχος 5.3: Διασφάλιση της προσβασιμότητας των μεταφορών –Συγκοινωνιών και της κινητικότητας</w:t>
            </w:r>
            <w:r w:rsidRPr="00583B8A">
              <w:rPr>
                <w:rFonts w:ascii="Constantia" w:hAnsi="Constantia"/>
                <w:b/>
                <w:bCs/>
              </w:rPr>
              <w:t xml:space="preserve"> </w:t>
            </w:r>
          </w:p>
        </w:tc>
      </w:tr>
      <w:tr w:rsidR="0003724D" w:rsidRPr="00292D27" w14:paraId="1D708DA7" w14:textId="77777777" w:rsidTr="007C6D33">
        <w:tc>
          <w:tcPr>
            <w:tcW w:w="8222" w:type="dxa"/>
            <w:shd w:val="thinHorzCross" w:color="E6E6F3" w:themeColor="accent2" w:themeTint="33" w:fill="auto"/>
          </w:tcPr>
          <w:p w14:paraId="47B8F3DF" w14:textId="77777777" w:rsidR="0003724D" w:rsidRPr="00583B8A" w:rsidRDefault="0003724D" w:rsidP="007C6D33">
            <w:pPr>
              <w:spacing w:before="120" w:after="120"/>
              <w:jc w:val="both"/>
              <w:rPr>
                <w:rFonts w:ascii="Constantia" w:hAnsi="Constantia"/>
                <w:b/>
                <w:bCs/>
              </w:rPr>
            </w:pPr>
            <w:r w:rsidRPr="00583B8A">
              <w:rPr>
                <w:rFonts w:ascii="Constantia" w:hAnsi="Constantia"/>
                <w:b/>
              </w:rPr>
              <w:lastRenderedPageBreak/>
              <w:t>Ενδεικτικές δράσεις</w:t>
            </w:r>
          </w:p>
        </w:tc>
      </w:tr>
      <w:tr w:rsidR="0003724D" w:rsidRPr="00292D27" w14:paraId="7AB23A69" w14:textId="77777777" w:rsidTr="007C6D33">
        <w:tc>
          <w:tcPr>
            <w:tcW w:w="8222" w:type="dxa"/>
            <w:shd w:val="thinHorzCross" w:color="E6E6F3" w:themeColor="accent2" w:themeTint="33" w:fill="auto"/>
          </w:tcPr>
          <w:p w14:paraId="01F6F8C4" w14:textId="77777777" w:rsidR="0003724D" w:rsidRPr="00583B8A" w:rsidRDefault="0003724D" w:rsidP="0003724D">
            <w:pPr>
              <w:numPr>
                <w:ilvl w:val="0"/>
                <w:numId w:val="29"/>
              </w:numPr>
              <w:tabs>
                <w:tab w:val="left" w:pos="420"/>
              </w:tabs>
              <w:jc w:val="both"/>
              <w:rPr>
                <w:rFonts w:ascii="Constantia" w:hAnsi="Constantia"/>
              </w:rPr>
            </w:pPr>
            <w:r w:rsidRPr="00583B8A">
              <w:rPr>
                <w:rFonts w:ascii="Constantia" w:hAnsi="Constantia"/>
              </w:rPr>
              <w:t>Βελτίωση της προσβασιμότητας των τοπικών μεταφορικών συστημάτων που απευθύνονται στον γενικό πληθυσμό (σταθμών, οχημάτων, εξοπλισμών έκδοσης εισιτηρίων κ.λπ.).</w:t>
            </w:r>
          </w:p>
        </w:tc>
      </w:tr>
      <w:tr w:rsidR="0003724D" w:rsidRPr="00292D27" w14:paraId="145D3A92" w14:textId="77777777" w:rsidTr="007C6D33">
        <w:tc>
          <w:tcPr>
            <w:tcW w:w="8222" w:type="dxa"/>
            <w:shd w:val="thinHorzCross" w:color="E6E6F3" w:themeColor="accent2" w:themeTint="33" w:fill="auto"/>
          </w:tcPr>
          <w:p w14:paraId="2277CBBB" w14:textId="77777777" w:rsidR="0003724D" w:rsidRPr="00583B8A" w:rsidRDefault="0003724D" w:rsidP="0003724D">
            <w:pPr>
              <w:numPr>
                <w:ilvl w:val="0"/>
                <w:numId w:val="29"/>
              </w:numPr>
              <w:tabs>
                <w:tab w:val="left" w:pos="420"/>
              </w:tabs>
              <w:jc w:val="both"/>
              <w:rPr>
                <w:rFonts w:ascii="Constantia" w:hAnsi="Constantia"/>
              </w:rPr>
            </w:pPr>
            <w:r w:rsidRPr="00583B8A">
              <w:rPr>
                <w:rFonts w:ascii="Constantia" w:hAnsi="Constantia"/>
              </w:rPr>
              <w:t>Ανάπτυξη εξειδικευμένων τοπικών μεταφορικών συστημάτων για την εξυπηρέτηση ειδικών ομάδων π.χ. μαθητών με αναπηρίες, ηλικιωμένων, ατόμων με πολλαπλές αναπηρίες.</w:t>
            </w:r>
          </w:p>
          <w:p w14:paraId="68CF799B" w14:textId="77777777" w:rsidR="0003724D" w:rsidRPr="00583B8A" w:rsidRDefault="0003724D" w:rsidP="0003724D">
            <w:pPr>
              <w:numPr>
                <w:ilvl w:val="0"/>
                <w:numId w:val="29"/>
              </w:numPr>
              <w:tabs>
                <w:tab w:val="left" w:pos="420"/>
              </w:tabs>
              <w:jc w:val="both"/>
              <w:rPr>
                <w:rFonts w:ascii="Constantia" w:hAnsi="Constantia"/>
              </w:rPr>
            </w:pPr>
            <w:r w:rsidRPr="00583B8A">
              <w:rPr>
                <w:rFonts w:ascii="Constantia" w:hAnsi="Constantia"/>
              </w:rPr>
              <w:t>Προώθηση και διασφάλιση διευκολύνσεων στάθμευσης για τα οχήματα των ατόμων με αναπηρία.</w:t>
            </w:r>
          </w:p>
          <w:p w14:paraId="7A7923BE" w14:textId="3AEA3C05" w:rsidR="0003724D" w:rsidRPr="00583B8A" w:rsidRDefault="0003724D" w:rsidP="0003724D">
            <w:pPr>
              <w:numPr>
                <w:ilvl w:val="0"/>
                <w:numId w:val="29"/>
              </w:numPr>
              <w:tabs>
                <w:tab w:val="left" w:pos="420"/>
              </w:tabs>
              <w:jc w:val="both"/>
              <w:rPr>
                <w:rFonts w:ascii="Constantia" w:hAnsi="Constantia"/>
              </w:rPr>
            </w:pPr>
            <w:r w:rsidRPr="00583B8A">
              <w:rPr>
                <w:rFonts w:ascii="Constantia" w:hAnsi="Constantia"/>
              </w:rPr>
              <w:t xml:space="preserve">Επιμόρφωση από την </w:t>
            </w:r>
            <w:r w:rsidR="00F86CBC">
              <w:rPr>
                <w:rFonts w:ascii="Constantia" w:hAnsi="Constantia"/>
              </w:rPr>
              <w:t>ΕΣΑμεΑ</w:t>
            </w:r>
            <w:r w:rsidRPr="00583B8A">
              <w:rPr>
                <w:rFonts w:ascii="Constantia" w:hAnsi="Constantia"/>
              </w:rPr>
              <w:t xml:space="preserve"> του προσωπικού των Οργανισμών Λιμένων στην εξυπηρέτηση/συναλλαγή με επιβάτες με αναπηρία.</w:t>
            </w:r>
          </w:p>
        </w:tc>
      </w:tr>
      <w:tr w:rsidR="008E7C5B" w:rsidRPr="00292D27" w14:paraId="6E91E339" w14:textId="77777777" w:rsidTr="007C6D33">
        <w:tc>
          <w:tcPr>
            <w:tcW w:w="8222" w:type="dxa"/>
            <w:shd w:val="thinHorzCross" w:color="E6E6F3" w:themeColor="accent2" w:themeTint="33" w:fill="auto"/>
          </w:tcPr>
          <w:p w14:paraId="40CC0969" w14:textId="77777777" w:rsidR="008E7C5B" w:rsidRPr="00583B8A" w:rsidRDefault="008E7C5B" w:rsidP="008E7C5B">
            <w:pPr>
              <w:tabs>
                <w:tab w:val="left" w:pos="420"/>
              </w:tabs>
              <w:ind w:left="720"/>
              <w:jc w:val="both"/>
              <w:rPr>
                <w:rFonts w:ascii="Constantia" w:hAnsi="Constantia"/>
              </w:rPr>
            </w:pPr>
          </w:p>
        </w:tc>
      </w:tr>
      <w:tr w:rsidR="008E7C5B" w:rsidRPr="005E44C3" w14:paraId="34B3E9E7" w14:textId="77777777" w:rsidTr="007C6D33">
        <w:tc>
          <w:tcPr>
            <w:tcW w:w="8222" w:type="dxa"/>
            <w:shd w:val="thinDiagCross" w:color="578793" w:themeColor="accent5" w:themeShade="BF" w:fill="292733" w:themeFill="text2" w:themeFillShade="BF"/>
          </w:tcPr>
          <w:p w14:paraId="6B22E4E4" w14:textId="77777777" w:rsidR="008E7C5B" w:rsidRPr="005E44C3" w:rsidRDefault="008E7C5B" w:rsidP="007C6D33">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w:t>
            </w:r>
            <w:r>
              <w:rPr>
                <w:rFonts w:ascii="Constantia" w:hAnsi="Constantia"/>
                <w:b/>
                <w:bCs/>
                <w:color w:val="FFFFFF" w:themeColor="background1"/>
              </w:rPr>
              <w:t xml:space="preserve">της Στερεάς Ελλάδας </w:t>
            </w:r>
            <w:r w:rsidRPr="005E44C3">
              <w:rPr>
                <w:rFonts w:ascii="Constantia" w:hAnsi="Constantia"/>
                <w:b/>
                <w:bCs/>
                <w:color w:val="FFFFFF" w:themeColor="background1"/>
              </w:rPr>
              <w:t>2021-2027</w:t>
            </w:r>
          </w:p>
        </w:tc>
      </w:tr>
      <w:tr w:rsidR="008E7C5B" w:rsidRPr="00EE5A98" w14:paraId="0FDAECDD" w14:textId="77777777" w:rsidTr="007C6D33">
        <w:tc>
          <w:tcPr>
            <w:tcW w:w="8222" w:type="dxa"/>
            <w:shd w:val="thinDiagCross" w:color="C3D5DF" w:themeColor="accent4" w:themeTint="66" w:fill="DEE2EB" w:themeFill="accent3" w:themeFillTint="33"/>
          </w:tcPr>
          <w:p w14:paraId="75210C1F" w14:textId="427E5E2E" w:rsidR="008E7C5B" w:rsidRPr="008E7C5B" w:rsidRDefault="008E7C5B" w:rsidP="00F86CBC">
            <w:pPr>
              <w:autoSpaceDE w:val="0"/>
              <w:autoSpaceDN w:val="0"/>
              <w:adjustRightInd w:val="0"/>
              <w:spacing w:before="60" w:after="60"/>
              <w:jc w:val="both"/>
              <w:rPr>
                <w:rFonts w:ascii="Constantia" w:hAnsi="Constantia" w:cs="TimesNewRomanPS-BoldMT"/>
                <w:color w:val="514DAA" w:themeColor="accent2" w:themeShade="BF"/>
              </w:rPr>
            </w:pPr>
            <w:r w:rsidRPr="008E7C5B">
              <w:rPr>
                <w:rFonts w:ascii="Constantia" w:hAnsi="Constantia" w:cs="TimesNewRomanPS-BoldMT"/>
                <w:color w:val="514DAA" w:themeColor="accent2" w:themeShade="BF"/>
              </w:rPr>
              <w:t xml:space="preserve">Έξυπνες διαβάσεις πεζών και φιλικές προς ΑΜΕΑ </w:t>
            </w:r>
            <w:r>
              <w:rPr>
                <w:rFonts w:ascii="Constantia" w:hAnsi="Constantia" w:cs="TimesNewRomanPS-BoldMT"/>
                <w:color w:val="514DAA" w:themeColor="accent2" w:themeShade="BF"/>
              </w:rPr>
              <w:t>(βλ. σ</w:t>
            </w:r>
            <w:r w:rsidRPr="008E7C5B">
              <w:rPr>
                <w:rFonts w:ascii="Constantia" w:hAnsi="Constantia" w:cs="TimesNewRomanPS-BoldMT"/>
                <w:color w:val="514DAA" w:themeColor="accent2" w:themeShade="BF"/>
              </w:rPr>
              <w:t>. 68</w:t>
            </w:r>
            <w:r>
              <w:rPr>
                <w:rFonts w:ascii="Constantia" w:hAnsi="Constantia" w:cs="TimesNewRomanPS-BoldMT"/>
                <w:color w:val="514DAA" w:themeColor="accent2" w:themeShade="BF"/>
              </w:rPr>
              <w:t xml:space="preserve"> του ΠΕΠ Στερεάς Ελλάδας)</w:t>
            </w:r>
          </w:p>
        </w:tc>
      </w:tr>
      <w:tr w:rsidR="008E7C5B" w:rsidRPr="00EE5A98" w14:paraId="56863817" w14:textId="77777777" w:rsidTr="007C6D33">
        <w:tc>
          <w:tcPr>
            <w:tcW w:w="8222" w:type="dxa"/>
            <w:shd w:val="thinDiagCross" w:color="C3D5DF" w:themeColor="accent4" w:themeTint="66" w:fill="DEE2EB" w:themeFill="accent3" w:themeFillTint="33"/>
          </w:tcPr>
          <w:p w14:paraId="4FFDCBF4" w14:textId="15D662B6" w:rsidR="008E7C5B" w:rsidRPr="008E7C5B" w:rsidRDefault="008E7C5B" w:rsidP="00F86CBC">
            <w:pPr>
              <w:autoSpaceDE w:val="0"/>
              <w:autoSpaceDN w:val="0"/>
              <w:adjustRightInd w:val="0"/>
              <w:spacing w:before="60" w:after="60"/>
              <w:jc w:val="both"/>
              <w:rPr>
                <w:rFonts w:ascii="Constantia" w:hAnsi="Constantia" w:cs="TimesNewRomanPS-BoldMT"/>
                <w:color w:val="514DAA" w:themeColor="accent2" w:themeShade="BF"/>
              </w:rPr>
            </w:pPr>
            <w:r w:rsidRPr="008E7C5B">
              <w:rPr>
                <w:rFonts w:ascii="Constantia" w:hAnsi="Constantia" w:cs="TimesNewRomanPS-BoldMT"/>
                <w:color w:val="514DAA" w:themeColor="accent2" w:themeShade="BF"/>
              </w:rPr>
              <w:t xml:space="preserve">Έξυπνο σύστημα διασφάλισης προσβασιμότητας ατόμων με κινητικά προβλήματα </w:t>
            </w:r>
            <w:r>
              <w:rPr>
                <w:rFonts w:ascii="Constantia" w:hAnsi="Constantia" w:cs="TimesNewRomanPS-BoldMT"/>
                <w:color w:val="514DAA" w:themeColor="accent2" w:themeShade="BF"/>
              </w:rPr>
              <w:t>(βλ. σ</w:t>
            </w:r>
            <w:r w:rsidRPr="008E7C5B">
              <w:rPr>
                <w:rFonts w:ascii="Constantia" w:hAnsi="Constantia" w:cs="TimesNewRomanPS-BoldMT"/>
                <w:color w:val="514DAA" w:themeColor="accent2" w:themeShade="BF"/>
              </w:rPr>
              <w:t>. 68</w:t>
            </w:r>
            <w:r>
              <w:rPr>
                <w:rFonts w:ascii="Constantia" w:hAnsi="Constantia" w:cs="TimesNewRomanPS-BoldMT"/>
                <w:color w:val="514DAA" w:themeColor="accent2" w:themeShade="BF"/>
              </w:rPr>
              <w:t xml:space="preserve"> του ΠΕΠ Στερεάς Ελλάδας)</w:t>
            </w:r>
          </w:p>
        </w:tc>
      </w:tr>
      <w:tr w:rsidR="008E7C5B" w:rsidRPr="00292D27" w14:paraId="2A99D8E7" w14:textId="77777777" w:rsidTr="007C6D33">
        <w:tc>
          <w:tcPr>
            <w:tcW w:w="8222" w:type="dxa"/>
            <w:shd w:val="thinHorzCross" w:color="E6E6F3" w:themeColor="accent2" w:themeTint="33" w:fill="auto"/>
          </w:tcPr>
          <w:p w14:paraId="054B08B6" w14:textId="77777777" w:rsidR="008E7C5B" w:rsidRPr="00583B8A" w:rsidRDefault="008E7C5B" w:rsidP="008E7C5B">
            <w:pPr>
              <w:tabs>
                <w:tab w:val="left" w:pos="420"/>
              </w:tabs>
              <w:ind w:left="720"/>
              <w:jc w:val="both"/>
              <w:rPr>
                <w:rFonts w:ascii="Constantia" w:hAnsi="Constantia"/>
              </w:rPr>
            </w:pPr>
          </w:p>
        </w:tc>
      </w:tr>
      <w:tr w:rsidR="0003724D" w:rsidRPr="00292D27" w14:paraId="69106D2C" w14:textId="77777777" w:rsidTr="007C6D33">
        <w:trPr>
          <w:trHeight w:val="477"/>
        </w:trPr>
        <w:tc>
          <w:tcPr>
            <w:tcW w:w="8222" w:type="dxa"/>
            <w:shd w:val="thinDiagCross" w:color="AD84C6" w:themeColor="accent1" w:fill="A89EA8" w:themeFill="background2" w:themeFillShade="BF"/>
          </w:tcPr>
          <w:p w14:paraId="36E4229B" w14:textId="77777777" w:rsidR="0003724D" w:rsidRPr="00583B8A" w:rsidRDefault="0003724D" w:rsidP="007C6D33">
            <w:pPr>
              <w:spacing w:before="60" w:after="60"/>
              <w:jc w:val="both"/>
              <w:rPr>
                <w:rFonts w:ascii="Constantia" w:hAnsi="Constantia"/>
                <w:b/>
                <w:bCs/>
              </w:rPr>
            </w:pPr>
            <w:r w:rsidRPr="00583B8A">
              <w:rPr>
                <w:rFonts w:ascii="Constantia" w:hAnsi="Constantia"/>
                <w:b/>
              </w:rPr>
              <w:t>Στόχος 5.4: Προώθηση της ηλεκτρονικής προσβασιμότητας</w:t>
            </w:r>
            <w:r w:rsidRPr="00583B8A">
              <w:rPr>
                <w:rFonts w:ascii="Constantia" w:hAnsi="Constantia"/>
                <w:b/>
                <w:bCs/>
              </w:rPr>
              <w:t xml:space="preserve"> </w:t>
            </w:r>
          </w:p>
        </w:tc>
      </w:tr>
      <w:tr w:rsidR="0003724D" w:rsidRPr="00292D27" w14:paraId="47D3B622" w14:textId="77777777" w:rsidTr="007C6D33">
        <w:tc>
          <w:tcPr>
            <w:tcW w:w="8222" w:type="dxa"/>
            <w:shd w:val="thinHorzCross" w:color="E6E6F3" w:themeColor="accent2" w:themeTint="33" w:fill="auto"/>
          </w:tcPr>
          <w:p w14:paraId="36391B29" w14:textId="77777777" w:rsidR="0003724D" w:rsidRPr="00583B8A" w:rsidRDefault="0003724D" w:rsidP="007C6D33">
            <w:pPr>
              <w:spacing w:before="120" w:after="120"/>
              <w:jc w:val="both"/>
              <w:rPr>
                <w:rFonts w:ascii="Constantia" w:hAnsi="Constantia"/>
                <w:b/>
              </w:rPr>
            </w:pPr>
            <w:r w:rsidRPr="00583B8A">
              <w:rPr>
                <w:rFonts w:ascii="Constantia" w:hAnsi="Constantia"/>
                <w:b/>
              </w:rPr>
              <w:t>Ενδεικτικές δράσεις</w:t>
            </w:r>
          </w:p>
        </w:tc>
      </w:tr>
      <w:tr w:rsidR="0003724D" w:rsidRPr="00292D27" w14:paraId="14A495ED" w14:textId="77777777" w:rsidTr="007C6D33">
        <w:tc>
          <w:tcPr>
            <w:tcW w:w="8222" w:type="dxa"/>
            <w:shd w:val="thinHorzCross" w:color="E6E6F3" w:themeColor="accent2" w:themeTint="33" w:fill="auto"/>
          </w:tcPr>
          <w:p w14:paraId="1FFEFFB5" w14:textId="77777777" w:rsidR="0003724D" w:rsidRPr="00583B8A" w:rsidRDefault="0003724D" w:rsidP="0003724D">
            <w:pPr>
              <w:numPr>
                <w:ilvl w:val="0"/>
                <w:numId w:val="30"/>
              </w:numPr>
              <w:tabs>
                <w:tab w:val="left" w:pos="420"/>
              </w:tabs>
              <w:jc w:val="both"/>
              <w:rPr>
                <w:rFonts w:ascii="Constantia" w:hAnsi="Constantia"/>
              </w:rPr>
            </w:pPr>
            <w:r w:rsidRPr="00583B8A">
              <w:rPr>
                <w:rFonts w:ascii="Constantia" w:hAnsi="Constantia"/>
              </w:rPr>
              <w:t xml:space="preserve">Βελτίωση της προσβασιμότητας των </w:t>
            </w:r>
            <w:proofErr w:type="spellStart"/>
            <w:r w:rsidRPr="00583B8A">
              <w:rPr>
                <w:rFonts w:ascii="Constantia" w:hAnsi="Constantia"/>
              </w:rPr>
              <w:t>ιστότοπων</w:t>
            </w:r>
            <w:proofErr w:type="spellEnd"/>
            <w:r w:rsidRPr="00583B8A">
              <w:rPr>
                <w:rFonts w:ascii="Constantia" w:hAnsi="Constantia"/>
              </w:rPr>
              <w:t xml:space="preserve">/εσωτερικών εφαρμογών καθώς και των εφαρμογών για φορητές συσκευές που η Περιφέρεια και οι Δήμοι έχουν στην ευθύνη τους, όπως υπαγορεύει ο ν.4727/2020-Κεφάλαιο Η και οι παρ. 27, 28 και 30 του άρθρου 107 καθώς και το άρθρο 63 του ν.4488/2017. - Ανάθεση στην </w:t>
            </w:r>
            <w:proofErr w:type="spellStart"/>
            <w:r w:rsidRPr="00583B8A">
              <w:rPr>
                <w:rFonts w:ascii="Constantia" w:hAnsi="Constantia"/>
              </w:rPr>
              <w:t>Ε.Σ.Α.μεΑ</w:t>
            </w:r>
            <w:proofErr w:type="spellEnd"/>
            <w:r w:rsidRPr="00583B8A">
              <w:rPr>
                <w:rFonts w:ascii="Constantia" w:hAnsi="Constantia"/>
              </w:rPr>
              <w:t>. μελέτης για τον έλεγχο και την καταγραφή των ιστοσελίδων και εφαρμογών για φορητές συσκευές της Περιφέρειας και των Δήμων.</w:t>
            </w:r>
          </w:p>
        </w:tc>
      </w:tr>
      <w:tr w:rsidR="0003724D" w:rsidRPr="00292D27" w14:paraId="099CE7F4" w14:textId="77777777" w:rsidTr="007C6D33">
        <w:tc>
          <w:tcPr>
            <w:tcW w:w="8222" w:type="dxa"/>
            <w:shd w:val="thinHorzCross" w:color="E6E6F3" w:themeColor="accent2" w:themeTint="33" w:fill="auto"/>
          </w:tcPr>
          <w:p w14:paraId="09187067" w14:textId="77777777" w:rsidR="0003724D" w:rsidRPr="00292D27" w:rsidRDefault="0003724D" w:rsidP="007C6D33">
            <w:pPr>
              <w:tabs>
                <w:tab w:val="left" w:pos="420"/>
              </w:tabs>
              <w:ind w:left="720"/>
              <w:jc w:val="both"/>
              <w:rPr>
                <w:rFonts w:ascii="Constantia" w:hAnsi="Constantia"/>
                <w:highlight w:val="yellow"/>
              </w:rPr>
            </w:pPr>
          </w:p>
        </w:tc>
      </w:tr>
      <w:tr w:rsidR="0003724D" w:rsidRPr="00292D27" w14:paraId="1631DBA3" w14:textId="77777777" w:rsidTr="007C6D33">
        <w:trPr>
          <w:trHeight w:val="548"/>
        </w:trPr>
        <w:tc>
          <w:tcPr>
            <w:tcW w:w="8222" w:type="dxa"/>
            <w:shd w:val="thinDiagCross" w:color="AD84C6" w:themeColor="accent1" w:fill="A89EA8" w:themeFill="background2" w:themeFillShade="BF"/>
          </w:tcPr>
          <w:p w14:paraId="0C96F496" w14:textId="77777777" w:rsidR="0003724D" w:rsidRPr="00583B8A" w:rsidRDefault="0003724D" w:rsidP="007C6D33">
            <w:pPr>
              <w:spacing w:before="60" w:after="60"/>
              <w:jc w:val="both"/>
              <w:rPr>
                <w:rFonts w:ascii="Constantia" w:hAnsi="Constantia"/>
                <w:b/>
              </w:rPr>
            </w:pPr>
            <w:r w:rsidRPr="00583B8A">
              <w:rPr>
                <w:rFonts w:ascii="Constantia" w:hAnsi="Constantia"/>
                <w:b/>
              </w:rPr>
              <w:t xml:space="preserve">Στόχος 5.5: Προώθηση της προσβασιμότητας  των επιχειρήσεων </w:t>
            </w:r>
          </w:p>
        </w:tc>
      </w:tr>
      <w:tr w:rsidR="0003724D" w:rsidRPr="00292D27" w14:paraId="1C79DC7E" w14:textId="77777777" w:rsidTr="007C6D33">
        <w:tc>
          <w:tcPr>
            <w:tcW w:w="8222" w:type="dxa"/>
            <w:shd w:val="thinHorzCross" w:color="E6E6F3" w:themeColor="accent2" w:themeTint="33" w:fill="auto"/>
          </w:tcPr>
          <w:p w14:paraId="11C3B816" w14:textId="77777777" w:rsidR="0003724D" w:rsidRPr="00583B8A" w:rsidRDefault="0003724D" w:rsidP="007C6D33">
            <w:pPr>
              <w:spacing w:before="120" w:after="120"/>
              <w:jc w:val="both"/>
              <w:rPr>
                <w:rFonts w:ascii="Constantia" w:hAnsi="Constantia"/>
                <w:b/>
              </w:rPr>
            </w:pPr>
            <w:r w:rsidRPr="00583B8A">
              <w:rPr>
                <w:rFonts w:ascii="Constantia" w:hAnsi="Constantia"/>
                <w:b/>
              </w:rPr>
              <w:t>Ενδεικτικές δράσεις</w:t>
            </w:r>
          </w:p>
        </w:tc>
      </w:tr>
      <w:tr w:rsidR="0003724D" w:rsidRPr="00292D27" w14:paraId="1C8808C5" w14:textId="77777777" w:rsidTr="007C6D33">
        <w:tc>
          <w:tcPr>
            <w:tcW w:w="8222" w:type="dxa"/>
            <w:shd w:val="thinHorzCross" w:color="E6E6F3" w:themeColor="accent2" w:themeTint="33" w:fill="auto"/>
          </w:tcPr>
          <w:p w14:paraId="0A0C7F9B" w14:textId="77777777" w:rsidR="0003724D" w:rsidRPr="00583B8A" w:rsidRDefault="0003724D" w:rsidP="0003724D">
            <w:pPr>
              <w:numPr>
                <w:ilvl w:val="0"/>
                <w:numId w:val="29"/>
              </w:numPr>
              <w:tabs>
                <w:tab w:val="left" w:pos="420"/>
              </w:tabs>
              <w:jc w:val="both"/>
              <w:rPr>
                <w:rFonts w:ascii="Constantia" w:hAnsi="Constantia"/>
              </w:rPr>
            </w:pPr>
            <w:r w:rsidRPr="00583B8A">
              <w:rPr>
                <w:rFonts w:ascii="Constantia" w:hAnsi="Constantia"/>
              </w:rPr>
              <w:t xml:space="preserve">Διασφάλιση της προσβασιμότητας ως κριτήριο </w:t>
            </w:r>
            <w:proofErr w:type="spellStart"/>
            <w:r w:rsidRPr="00583B8A">
              <w:rPr>
                <w:rFonts w:ascii="Constantia" w:hAnsi="Constantia"/>
              </w:rPr>
              <w:t>αδειοδότησης</w:t>
            </w:r>
            <w:proofErr w:type="spellEnd"/>
            <w:r w:rsidRPr="00583B8A">
              <w:rPr>
                <w:rFonts w:ascii="Constantia" w:hAnsi="Constantia"/>
              </w:rPr>
              <w:t xml:space="preserve"> λειτουργίας των επιχειρήσεων. </w:t>
            </w:r>
          </w:p>
        </w:tc>
      </w:tr>
    </w:tbl>
    <w:p w14:paraId="29C52E88" w14:textId="77777777" w:rsidR="0003724D" w:rsidRPr="00292D27" w:rsidRDefault="0003724D" w:rsidP="0003724D">
      <w:pPr>
        <w:jc w:val="both"/>
        <w:rPr>
          <w:rFonts w:ascii="Constantia" w:hAnsi="Constantia"/>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03724D" w:rsidRPr="00583B8A" w14:paraId="12B811D5" w14:textId="77777777" w:rsidTr="007C6D33">
        <w:tc>
          <w:tcPr>
            <w:tcW w:w="8306" w:type="dxa"/>
            <w:shd w:val="thinDiagCross" w:color="3A5A62" w:themeColor="accent5" w:themeShade="80" w:fill="2E394D" w:themeFill="accent3" w:themeFillShade="80"/>
            <w:vAlign w:val="center"/>
          </w:tcPr>
          <w:p w14:paraId="0C96DD65" w14:textId="77777777" w:rsidR="0003724D" w:rsidRPr="00583B8A" w:rsidRDefault="0003724D" w:rsidP="007C6D33">
            <w:pPr>
              <w:spacing w:before="120" w:after="120"/>
              <w:jc w:val="center"/>
              <w:rPr>
                <w:rFonts w:ascii="Constantia" w:hAnsi="Constantia"/>
                <w:b/>
                <w:bCs/>
                <w:color w:val="FFFFFF" w:themeColor="background1"/>
              </w:rPr>
            </w:pPr>
            <w:r w:rsidRPr="00583B8A">
              <w:rPr>
                <w:rFonts w:ascii="Constantia" w:hAnsi="Constantia"/>
                <w:b/>
                <w:bCs/>
                <w:color w:val="FFFFFF" w:themeColor="background1"/>
              </w:rPr>
              <w:t>Άξονας Προτεραιότητας 6</w:t>
            </w:r>
            <w:r w:rsidRPr="00583B8A">
              <w:rPr>
                <w:rFonts w:ascii="Constantia" w:hAnsi="Constantia"/>
                <w:b/>
                <w:bCs/>
                <w:color w:val="FFFFFF" w:themeColor="background1"/>
              </w:rPr>
              <w:br/>
              <w:t>Συμμετοχή σε κάθε έκφανση της ζωής</w:t>
            </w:r>
          </w:p>
        </w:tc>
      </w:tr>
    </w:tbl>
    <w:p w14:paraId="62872419" w14:textId="662C7870" w:rsidR="0003724D" w:rsidRPr="00583B8A" w:rsidRDefault="0003724D" w:rsidP="00665694">
      <w:pPr>
        <w:spacing w:before="120" w:line="276" w:lineRule="auto"/>
        <w:jc w:val="both"/>
        <w:rPr>
          <w:rFonts w:ascii="Constantia" w:hAnsi="Constantia"/>
        </w:rPr>
      </w:pPr>
      <w:r w:rsidRPr="00583B8A">
        <w:rPr>
          <w:rFonts w:ascii="Constantia" w:hAnsi="Constantia"/>
        </w:rPr>
        <w:t xml:space="preserve">Τα άτομα με αναπηρία αντιμετωπίζουν σοβαρούς φραγμούς και εμπόδια στα πεδία της πολιτιστικής, αθλητικής και κοινωνικής ζωής, με αποτέλεσμα να στερούνται του δικαιώματος της πλήρους και ισότιμης ένταξης στην κοινωνία, όπως αυτό πραγματώνεται και μέσω της συμμετοχής στα αγαθά του πολιτισμού, </w:t>
      </w:r>
      <w:r w:rsidRPr="00583B8A">
        <w:rPr>
          <w:rFonts w:ascii="Constantia" w:hAnsi="Constantia"/>
        </w:rPr>
        <w:lastRenderedPageBreak/>
        <w:t xml:space="preserve">της ψυχαγωγίας, του ελεύθερου χρόνου και του αθλητισμού (άρθρο 30 της </w:t>
      </w:r>
      <w:r w:rsidR="00B24B99">
        <w:rPr>
          <w:rFonts w:ascii="Constantia" w:hAnsi="Constantia"/>
          <w:noProof/>
          <w:lang w:eastAsia="el-GR"/>
        </w:rPr>
        <mc:AlternateContent>
          <mc:Choice Requires="wpg">
            <w:drawing>
              <wp:anchor distT="0" distB="0" distL="114300" distR="114300" simplePos="0" relativeHeight="251864064" behindDoc="0" locked="0" layoutInCell="1" allowOverlap="1" wp14:anchorId="2EC4FD5A" wp14:editId="2EE3D510">
                <wp:simplePos x="0" y="0"/>
                <wp:positionH relativeFrom="margin">
                  <wp:posOffset>0</wp:posOffset>
                </wp:positionH>
                <wp:positionV relativeFrom="margin">
                  <wp:posOffset>291465</wp:posOffset>
                </wp:positionV>
                <wp:extent cx="2396490" cy="2908935"/>
                <wp:effectExtent l="0" t="0" r="16510" b="12065"/>
                <wp:wrapSquare wrapText="bothSides"/>
                <wp:docPr id="64" name="Group 64"/>
                <wp:cNvGraphicFramePr/>
                <a:graphic xmlns:a="http://schemas.openxmlformats.org/drawingml/2006/main">
                  <a:graphicData uri="http://schemas.microsoft.com/office/word/2010/wordprocessingGroup">
                    <wpg:wgp>
                      <wpg:cNvGrpSpPr/>
                      <wpg:grpSpPr>
                        <a:xfrm>
                          <a:off x="0" y="0"/>
                          <a:ext cx="2396490" cy="2908935"/>
                          <a:chOff x="-27711" y="-20550"/>
                          <a:chExt cx="2396945" cy="2909856"/>
                        </a:xfrm>
                      </wpg:grpSpPr>
                      <wps:wsp>
                        <wps:cNvPr id="511" name="Rectangle 511"/>
                        <wps:cNvSpPr/>
                        <wps:spPr>
                          <a:xfrm>
                            <a:off x="-27711" y="-20550"/>
                            <a:ext cx="2396945" cy="2909856"/>
                          </a:xfrm>
                          <a:prstGeom prst="rect">
                            <a:avLst/>
                          </a:prstGeom>
                          <a:pattFill prst="narVert">
                            <a:fgClr>
                              <a:schemeClr val="accent4">
                                <a:lumMod val="75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501" name="Group 501"/>
                        <wpg:cNvGrpSpPr/>
                        <wpg:grpSpPr>
                          <a:xfrm>
                            <a:off x="102740" y="0"/>
                            <a:ext cx="2116478" cy="2630185"/>
                            <a:chOff x="-99761" y="0"/>
                            <a:chExt cx="2116639" cy="2633449"/>
                          </a:xfrm>
                        </wpg:grpSpPr>
                        <wpg:grpSp>
                          <wpg:cNvPr id="502" name="Group 502"/>
                          <wpg:cNvGrpSpPr/>
                          <wpg:grpSpPr>
                            <a:xfrm>
                              <a:off x="-95607" y="154970"/>
                              <a:ext cx="2112485" cy="2478479"/>
                              <a:chOff x="-95607" y="-13"/>
                              <a:chExt cx="2112485" cy="2478479"/>
                            </a:xfrm>
                          </wpg:grpSpPr>
                          <wps:wsp>
                            <wps:cNvPr id="503" name="Rectangle 503"/>
                            <wps:cNvSpPr/>
                            <wps:spPr>
                              <a:xfrm>
                                <a:off x="-95607" y="-13"/>
                                <a:ext cx="2112485" cy="2478479"/>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Rectangle 30"/>
                            <wps:cNvSpPr/>
                            <wps:spPr bwMode="auto">
                              <a:xfrm>
                                <a:off x="-18" y="343004"/>
                                <a:ext cx="1950176" cy="205316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28EA0A1" w14:textId="77777777" w:rsidR="00F86CBC" w:rsidRDefault="00F86CBC" w:rsidP="00F86CBC">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29 και 30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64B5263D" w14:textId="77777777" w:rsidR="00F86CBC" w:rsidRDefault="00F86CBC" w:rsidP="00F86CBC">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25</w:t>
                                  </w:r>
                                  <w:r>
                                    <w:rPr>
                                      <w:rFonts w:ascii="Constantia" w:hAnsi="Constantia"/>
                                      <w:color w:val="595959" w:themeColor="text1" w:themeTint="A6"/>
                                    </w:rPr>
                                    <w:t xml:space="preserve"> και </w:t>
                                  </w:r>
                                  <w:r>
                                    <w:rPr>
                                      <w:rFonts w:ascii="Constantia" w:hAnsi="Constantia"/>
                                      <w:b/>
                                      <w:bCs/>
                                      <w:color w:val="595959" w:themeColor="text1" w:themeTint="A6"/>
                                    </w:rPr>
                                    <w:t xml:space="preserve">26 </w:t>
                                  </w:r>
                                  <w:r>
                                    <w:rPr>
                                      <w:rFonts w:ascii="Constantia" w:hAnsi="Constantia"/>
                                      <w:color w:val="595959" w:themeColor="text1" w:themeTint="A6"/>
                                    </w:rPr>
                                    <w:t xml:space="preserve">του </w:t>
                                  </w:r>
                                  <w:r>
                                    <w:rPr>
                                      <w:rFonts w:ascii="Constantia" w:hAnsi="Constantia"/>
                                      <w:b/>
                                      <w:bCs/>
                                      <w:color w:val="595959" w:themeColor="text1" w:themeTint="A6"/>
                                    </w:rPr>
                                    <w:t>Εθνικού Σχεδίου Δράσης για τα Δικαιώματα των Ατόμων με Αναπηρία</w:t>
                                  </w:r>
                                </w:p>
                                <w:p w14:paraId="1488E5C7" w14:textId="77777777" w:rsidR="00F86CBC" w:rsidRDefault="00F86CBC" w:rsidP="00F86CBC">
                                  <w:pPr>
                                    <w:spacing w:before="40" w:after="40"/>
                                    <w:rPr>
                                      <w:rFonts w:ascii="Minion Pro" w:eastAsia="Constantia" w:hAnsi="Minion Pro" w:cs="Constantia"/>
                                      <w:color w:val="595959" w:themeColor="text1" w:themeTint="A6"/>
                                      <w:kern w:val="24"/>
                                    </w:rPr>
                                  </w:pPr>
                                </w:p>
                                <w:p w14:paraId="62E3C12F" w14:textId="77777777" w:rsidR="00F86CBC" w:rsidRDefault="00F86CBC" w:rsidP="00F86CBC">
                                  <w:pPr>
                                    <w:spacing w:before="40" w:after="40"/>
                                    <w:rPr>
                                      <w:rFonts w:ascii="Minion Pro" w:eastAsia="Constantia" w:hAnsi="Minion Pro" w:cs="Constantia"/>
                                      <w:color w:val="595959" w:themeColor="text1" w:themeTint="A6"/>
                                      <w:kern w:val="24"/>
                                    </w:rPr>
                                  </w:pPr>
                                </w:p>
                              </w:txbxContent>
                            </wps:txbx>
                            <wps:bodyPr rot="0" vert="horz" wrap="square" lIns="88900" tIns="38100" rIns="88900" bIns="38100" anchor="ctr" anchorCtr="0" upright="1">
                              <a:noAutofit/>
                            </wps:bodyPr>
                          </wps:wsp>
                        </wpg:grpSp>
                        <wpg:grpSp>
                          <wpg:cNvPr id="505" name="Group 505"/>
                          <wpg:cNvGrpSpPr/>
                          <wpg:grpSpPr>
                            <a:xfrm>
                              <a:off x="-99761" y="0"/>
                              <a:ext cx="1922710" cy="2191657"/>
                              <a:chOff x="-215999" y="0"/>
                              <a:chExt cx="1922710" cy="2191657"/>
                            </a:xfrm>
                          </wpg:grpSpPr>
                          <wpg:grpSp>
                            <wpg:cNvPr id="506" name="Group 506"/>
                            <wpg:cNvGrpSpPr/>
                            <wpg:grpSpPr>
                              <a:xfrm>
                                <a:off x="-215999" y="0"/>
                                <a:ext cx="1922710" cy="2191657"/>
                                <a:chOff x="-224524" y="0"/>
                                <a:chExt cx="5035201" cy="5813039"/>
                              </a:xfrm>
                            </wpg:grpSpPr>
                            <wps:wsp>
                              <wps:cNvPr id="507" name="Freeform 507"/>
                              <wps:cNvSpPr>
                                <a:spLocks noChangeArrowheads="1"/>
                              </wps:cNvSpPr>
                              <wps:spPr bwMode="auto">
                                <a:xfrm>
                                  <a:off x="573966" y="570334"/>
                                  <a:ext cx="4236711"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508" name="Freeform 508"/>
                              <wps:cNvSpPr>
                                <a:spLocks noChangeArrowheads="1"/>
                              </wps:cNvSpPr>
                              <wps:spPr bwMode="auto">
                                <a:xfrm>
                                  <a:off x="-6429" y="1032887"/>
                                  <a:ext cx="47077" cy="4780152"/>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509" name="Freeform 509"/>
                              <wps:cNvSpPr>
                                <a:spLocks noChangeArrowheads="1"/>
                              </wps:cNvSpPr>
                              <wps:spPr bwMode="auto">
                                <a:xfrm>
                                  <a:off x="-224524" y="0"/>
                                  <a:ext cx="1413682" cy="1432204"/>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510" name="Graphic 510"/>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107380" y="108489"/>
                                <a:ext cx="347980" cy="381635"/>
                              </a:xfrm>
                              <a:prstGeom prst="rect">
                                <a:avLst/>
                              </a:prstGeom>
                            </pic:spPr>
                          </pic:pic>
                        </wpg:grpSp>
                      </wpg:grpSp>
                    </wpg:wgp>
                  </a:graphicData>
                </a:graphic>
              </wp:anchor>
            </w:drawing>
          </mc:Choice>
          <mc:Fallback>
            <w:pict>
              <v:group w14:anchorId="2EC4FD5A" id="Group 64" o:spid="_x0000_s1130" style="position:absolute;left:0;text-align:left;margin-left:0;margin-top:22.95pt;width:188.7pt;height:229.05pt;z-index:251864064;mso-position-horizontal-relative:margin;mso-position-vertical-relative:margin" coordorigin="-277,-205" coordsize="23969,2909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">
                <v:rect id="Rectangle 511" o:spid="_x0000_s1131" style="position:absolute;left:-277;top:-205;width:23969;height:290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" fillcolor="#497288 [2407]" strokecolor="#e1e6e6 [665]" strokeweight=".25pt">
                  <v:fill r:id="rId37" o:title="" color2="white [3212]" type="pattern"/>
                  <v:stroke dashstyle="1 1"/>
                </v:rect>
                <v:group id="Group 501" o:spid="_x0000_s1132" style="position:absolute;left:1027;width:21165;height:26301" coordorigin="-997" coordsize="21166,26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85DyAAAAOE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">
                  <v:group id="Group 502" o:spid="_x0000_s1133" style="position:absolute;left:-956;top:1549;width:21124;height:24785" coordorigin="-956" coordsize="21124,24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VA0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">
                    <v:rect id="Rectangle 503" o:spid="_x0000_s1134" style="position:absolute;left:-956;width:21124;height:247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" fillcolor="#ad84c6 [3204]" strokecolor="#e1e6e6 [665]" strokeweight=".25pt">
                      <v:fill r:id="rId38" o:title="" color2="white [3212]" type="pattern"/>
                      <v:stroke dashstyle="1 1"/>
                    </v:rect>
                    <v:rect id="Rectangle 30" o:spid="_x0000_s1135" style="position:absolute;top:3430;width:19501;height:205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" filled="f" stroked="f">
                      <v:stroke joinstyle="round"/>
                      <v:textbox inset="7pt,3pt,7pt,3pt">
                        <w:txbxContent>
                          <w:p w14:paraId="728EA0A1" w14:textId="77777777" w:rsidR="00F86CBC" w:rsidRDefault="00F86CBC" w:rsidP="00F86CBC">
                            <w:pPr>
                              <w:spacing w:before="40" w:after="40"/>
                              <w:rPr>
                                <w:rFonts w:ascii="Constantia" w:eastAsia="Constantia" w:hAnsi="Constantia" w:cs="Constantia"/>
                                <w:color w:val="595959" w:themeColor="text1" w:themeTint="A6"/>
                                <w:kern w:val="24"/>
                              </w:rPr>
                            </w:pPr>
                            <w:r>
                              <w:rPr>
                                <w:rFonts w:ascii="Constantia" w:eastAsia="Constantia" w:hAnsi="Constantia" w:cs="Constantia"/>
                                <w:b/>
                                <w:bCs/>
                                <w:color w:val="514DAA" w:themeColor="accent2" w:themeShade="BF"/>
                                <w:kern w:val="24"/>
                              </w:rPr>
                              <w:t>Α.</w:t>
                            </w:r>
                            <w:r>
                              <w:rPr>
                                <w:rFonts w:ascii="Constantia" w:eastAsia="Constantia" w:hAnsi="Constantia" w:cs="Constantia"/>
                                <w:color w:val="514DAA" w:themeColor="accent2" w:themeShade="BF"/>
                                <w:kern w:val="24"/>
                              </w:rPr>
                              <w:t xml:space="preserve"> </w:t>
                            </w:r>
                            <w:r>
                              <w:rPr>
                                <w:rFonts w:ascii="Constantia" w:eastAsia="Constantia" w:hAnsi="Constantia" w:cs="Constantia"/>
                                <w:b/>
                                <w:bCs/>
                                <w:color w:val="595959" w:themeColor="text1" w:themeTint="A6"/>
                                <w:kern w:val="24"/>
                              </w:rPr>
                              <w:t xml:space="preserve">Άρθρα  29 και 30 </w:t>
                            </w:r>
                            <w:r>
                              <w:rPr>
                                <w:rFonts w:ascii="Constantia" w:eastAsia="Constantia" w:hAnsi="Constantia" w:cs="Constantia"/>
                                <w:color w:val="595959" w:themeColor="text1" w:themeTint="A6"/>
                                <w:kern w:val="24"/>
                              </w:rPr>
                              <w:t xml:space="preserve">της </w:t>
                            </w:r>
                            <w:r>
                              <w:rPr>
                                <w:rFonts w:ascii="Constantia" w:eastAsia="Constantia" w:hAnsi="Constantia" w:cs="Constantia"/>
                                <w:b/>
                                <w:bCs/>
                                <w:color w:val="595959" w:themeColor="text1" w:themeTint="A6"/>
                                <w:kern w:val="24"/>
                              </w:rPr>
                              <w:t>Σύμβασης των ΗΕ για τα Δικαιώματα των Ατόμων με Αναπηρίες</w:t>
                            </w:r>
                            <w:r>
                              <w:rPr>
                                <w:rFonts w:ascii="Constantia" w:eastAsia="Constantia" w:hAnsi="Constantia" w:cs="Constantia"/>
                                <w:color w:val="595959" w:themeColor="text1" w:themeTint="A6"/>
                                <w:kern w:val="24"/>
                              </w:rPr>
                              <w:t xml:space="preserve"> (</w:t>
                            </w:r>
                            <w:r>
                              <w:rPr>
                                <w:rFonts w:ascii="Constantia" w:eastAsia="Constantia" w:hAnsi="Constantia" w:cs="Constantia"/>
                                <w:b/>
                                <w:bCs/>
                                <w:color w:val="595959" w:themeColor="text1" w:themeTint="A6"/>
                                <w:kern w:val="24"/>
                              </w:rPr>
                              <w:t>ν.4074/2012</w:t>
                            </w:r>
                            <w:r>
                              <w:rPr>
                                <w:rFonts w:ascii="Constantia" w:eastAsia="Constantia" w:hAnsi="Constantia" w:cs="Constantia"/>
                                <w:color w:val="595959" w:themeColor="text1" w:themeTint="A6"/>
                                <w:kern w:val="24"/>
                              </w:rPr>
                              <w:t>, ΦΕΚ Α' 88)</w:t>
                            </w:r>
                          </w:p>
                          <w:p w14:paraId="64B5263D" w14:textId="77777777" w:rsidR="00F86CBC" w:rsidRDefault="00F86CBC" w:rsidP="00F86CBC">
                            <w:pPr>
                              <w:spacing w:before="40" w:after="40"/>
                              <w:rPr>
                                <w:rFonts w:ascii="Minion Pro" w:eastAsia="Constantia" w:hAnsi="Minion Pro" w:cs="Constantia"/>
                                <w:b/>
                                <w:bCs/>
                                <w:color w:val="595959" w:themeColor="text1" w:themeTint="A6"/>
                                <w:kern w:val="24"/>
                              </w:rPr>
                            </w:pPr>
                            <w:r>
                              <w:rPr>
                                <w:rFonts w:ascii="Constantia" w:hAnsi="Constantia"/>
                                <w:b/>
                                <w:bCs/>
                                <w:color w:val="514DAA" w:themeColor="accent2" w:themeShade="BF"/>
                              </w:rPr>
                              <w:t>Β.</w:t>
                            </w:r>
                            <w:r>
                              <w:rPr>
                                <w:rFonts w:ascii="Constantia" w:hAnsi="Constantia"/>
                                <w:color w:val="514DAA" w:themeColor="accent2" w:themeShade="BF"/>
                              </w:rPr>
                              <w:t xml:space="preserve"> </w:t>
                            </w:r>
                            <w:r>
                              <w:rPr>
                                <w:rFonts w:ascii="Constantia" w:hAnsi="Constantia"/>
                                <w:b/>
                                <w:bCs/>
                                <w:color w:val="595959" w:themeColor="text1" w:themeTint="A6"/>
                              </w:rPr>
                              <w:t>Στόχοι 25</w:t>
                            </w:r>
                            <w:r>
                              <w:rPr>
                                <w:rFonts w:ascii="Constantia" w:hAnsi="Constantia"/>
                                <w:color w:val="595959" w:themeColor="text1" w:themeTint="A6"/>
                              </w:rPr>
                              <w:t xml:space="preserve"> και </w:t>
                            </w:r>
                            <w:r>
                              <w:rPr>
                                <w:rFonts w:ascii="Constantia" w:hAnsi="Constantia"/>
                                <w:b/>
                                <w:bCs/>
                                <w:color w:val="595959" w:themeColor="text1" w:themeTint="A6"/>
                              </w:rPr>
                              <w:t xml:space="preserve">26 </w:t>
                            </w:r>
                            <w:r>
                              <w:rPr>
                                <w:rFonts w:ascii="Constantia" w:hAnsi="Constantia"/>
                                <w:color w:val="595959" w:themeColor="text1" w:themeTint="A6"/>
                              </w:rPr>
                              <w:t xml:space="preserve">του </w:t>
                            </w:r>
                            <w:r>
                              <w:rPr>
                                <w:rFonts w:ascii="Constantia" w:hAnsi="Constantia"/>
                                <w:b/>
                                <w:bCs/>
                                <w:color w:val="595959" w:themeColor="text1" w:themeTint="A6"/>
                              </w:rPr>
                              <w:t>Εθνικού Σχεδίου Δράσης για τα Δικαιώματα των Ατόμων με Αναπηρία</w:t>
                            </w:r>
                          </w:p>
                          <w:p w14:paraId="1488E5C7" w14:textId="77777777" w:rsidR="00F86CBC" w:rsidRDefault="00F86CBC" w:rsidP="00F86CBC">
                            <w:pPr>
                              <w:spacing w:before="40" w:after="40"/>
                              <w:rPr>
                                <w:rFonts w:ascii="Minion Pro" w:eastAsia="Constantia" w:hAnsi="Minion Pro" w:cs="Constantia"/>
                                <w:color w:val="595959" w:themeColor="text1" w:themeTint="A6"/>
                                <w:kern w:val="24"/>
                              </w:rPr>
                            </w:pPr>
                          </w:p>
                          <w:p w14:paraId="62E3C12F" w14:textId="77777777" w:rsidR="00F86CBC" w:rsidRDefault="00F86CBC" w:rsidP="00F86CBC">
                            <w:pPr>
                              <w:spacing w:before="40" w:after="40"/>
                              <w:rPr>
                                <w:rFonts w:ascii="Minion Pro" w:eastAsia="Constantia" w:hAnsi="Minion Pro" w:cs="Constantia"/>
                                <w:color w:val="595959" w:themeColor="text1" w:themeTint="A6"/>
                                <w:kern w:val="24"/>
                              </w:rPr>
                            </w:pPr>
                          </w:p>
                        </w:txbxContent>
                      </v:textbox>
                    </v:rect>
                  </v:group>
                  <v:group id="Group 505" o:spid="_x0000_s1136" style="position:absolute;left:-997;width:19226;height:21916" coordorigin="-2159" coordsize="19227,21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">
                    <v:group id="Group 506" o:spid="_x0000_s1137" style="position:absolute;left:-2159;width:19226;height:21916" coordorigin="-2245" coordsize="50352,58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">
                      <v:shape id="Freeform 507" o:spid="_x0000_s1138" style="position:absolute;left:5739;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" path="m3933,81l,81,,,3933,r,81e" fillcolor="#7e7b99 [1951]" strokecolor="#cdb5dc [1940]">
                        <v:path o:connecttype="custom" o:connectlocs="4235634,51386;0,51386;0,0;4235634,0;4235634,51386" o:connectangles="0,0,0,0,0"/>
                      </v:shape>
                      <v:shape id="Freeform 508" o:spid="_x0000_s1139" style="position:absolute;left:-64;top:10328;width:470;height:47802;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" path="m,4050l,,81,r,4050l,4050e" fillcolor="#a7b3b5 [1945]" strokecolor="#cdb5dc [1940]">
                        <v:path o:connecttype="custom" o:connectlocs="0,4778972;0,0;46503,0;46503,4778972;0,4778972" o:connectangles="0,0,0,0,0"/>
                      </v:shape>
                      <v:shape id="Freeform 509" o:spid="_x0000_s1140" style="position:absolute;left:-2245;width:14136;height:14322;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" path="m1944,976r,c1944,1510,1510,1953,977,1953,434,1953,,1510,,976,,443,434,,977,v533,,967,443,967,976e" fillcolor="#455673 [2406]" stroked="f">
                        <v:path arrowok="t" o:connecttype="custom" o:connectlocs="1412955,715369;1412955,715369;710112,1431471;0,715369;710112,0;1412955,715369" o:connectangles="0,0,0,0,0,0"/>
                      </v:shape>
                    </v:group>
                    <v:shape id="Graphic 510" o:spid="_x0000_s1141" type="#_x0000_t75" style="position:absolute;left:-1073;top:1084;width:3479;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">
                      <v:imagedata r:id="rId46" o:title=""/>
                    </v:shape>
                  </v:group>
                </v:group>
                <w10:wrap type="square" anchorx="margin" anchory="margin"/>
              </v:group>
            </w:pict>
          </mc:Fallback>
        </mc:AlternateContent>
      </w:r>
      <w:r w:rsidRPr="00583B8A">
        <w:rPr>
          <w:rFonts w:ascii="Constantia" w:hAnsi="Constantia"/>
        </w:rPr>
        <w:t>Σύμβασης). Η συμμετοχή στη πολιτιστική και κοινωνική ζωή δεν αποτελεί μόνο βασικό στοιχείο προώθησης της κοινωνικής ένταξης και της αποφυγής του αποκλεισμού των ατόμων με αναπηρία, αλλά έχει ευεργετική επίδραση στην σωματική και ψυχική υγεία, ενώ σε περιφερειακό επίπεδο αποτελεί παράγοντα που προάγει την κοινωνική συνοχή. Στην Ελλάδα, που η συμμετοχή του συνολικού πληθυσμού σε πολιτιστικές και κοινωνικές δραστηριότητες βρίσκεται σημαντικά χαμηλότερα σε σύγκριση με τα ευρωπαϊκά επίπεδα, τα άτομα με αναπηρία αντιμετωπίζουν επιπροσθέτως την περιορισμένη προσβασιμότητα στο φυσικό και δομημένο περιβάλλον, στα πολιτιστικά αγαθά και τις πολιτιστικές και αθλητικές υποδομές, στους χώρους αναψυχής και καλλιτεχνικής δημιουργίας. Τα εμπόδια ωστόσο δεν είναι μόνο υλικά, απορρέουν και από τις στερεοτυπικές αντιλήψεις και στάσεις αναφορικά με τις ικανότητές των ατόμων με αναπηρία να μετέχουν ενεργά στους τομείς του πολιτισμού, της ψυχαγωγίας και του αθλητισμού.</w:t>
      </w:r>
    </w:p>
    <w:p w14:paraId="7580AB58" w14:textId="77777777" w:rsidR="0003724D" w:rsidRPr="00583B8A" w:rsidRDefault="0003724D" w:rsidP="0003724D">
      <w:pPr>
        <w:rPr>
          <w:rFonts w:ascii="Constantia" w:hAnsi="Constantia"/>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03724D" w:rsidRPr="00583B8A" w14:paraId="2BD3DE8B" w14:textId="77777777" w:rsidTr="007C6D33">
        <w:tc>
          <w:tcPr>
            <w:tcW w:w="8222" w:type="dxa"/>
            <w:shd w:val="thinDiagCross" w:color="5D739A" w:themeColor="accent3" w:fill="A5C0CF" w:themeFill="accent4" w:themeFillTint="99"/>
          </w:tcPr>
          <w:p w14:paraId="643A4E1F" w14:textId="77777777" w:rsidR="0003724D" w:rsidRPr="00583B8A" w:rsidRDefault="0003724D" w:rsidP="007C6D33">
            <w:pPr>
              <w:spacing w:before="60" w:after="60"/>
              <w:jc w:val="both"/>
              <w:rPr>
                <w:rFonts w:ascii="Constantia" w:hAnsi="Constantia"/>
                <w:b/>
                <w:bCs/>
              </w:rPr>
            </w:pPr>
            <w:r w:rsidRPr="00583B8A">
              <w:rPr>
                <w:rFonts w:ascii="Constantia" w:hAnsi="Constantia"/>
                <w:b/>
              </w:rPr>
              <w:t>Στόχος 6.1: Διασφάλιση της πρόσβασης των ατόμων με αναπηρία στην πολιτιστική ζωή και την καλλιτεχνική δημιουργία</w:t>
            </w:r>
            <w:r w:rsidRPr="00583B8A">
              <w:rPr>
                <w:rFonts w:ascii="Constantia" w:hAnsi="Constantia"/>
                <w:b/>
                <w:bCs/>
              </w:rPr>
              <w:t xml:space="preserve"> </w:t>
            </w:r>
          </w:p>
        </w:tc>
      </w:tr>
      <w:tr w:rsidR="0003724D" w:rsidRPr="00583B8A" w14:paraId="6A892E82" w14:textId="77777777" w:rsidTr="007C6D33">
        <w:tc>
          <w:tcPr>
            <w:tcW w:w="8222" w:type="dxa"/>
            <w:shd w:val="thinHorzCross" w:color="E6E6F3" w:themeColor="accent2" w:themeTint="33" w:fill="auto"/>
          </w:tcPr>
          <w:p w14:paraId="7A0D47D2" w14:textId="77777777" w:rsidR="0003724D" w:rsidRPr="00583B8A" w:rsidRDefault="0003724D" w:rsidP="007C6D33">
            <w:pPr>
              <w:spacing w:before="120" w:after="120"/>
              <w:jc w:val="both"/>
              <w:rPr>
                <w:rFonts w:ascii="Constantia" w:hAnsi="Constantia"/>
              </w:rPr>
            </w:pPr>
            <w:r w:rsidRPr="00583B8A">
              <w:rPr>
                <w:rFonts w:ascii="Constantia" w:hAnsi="Constantia"/>
                <w:b/>
              </w:rPr>
              <w:t>Ενδεικτικές δράσεις</w:t>
            </w:r>
          </w:p>
        </w:tc>
      </w:tr>
      <w:tr w:rsidR="0003724D" w:rsidRPr="00583B8A" w14:paraId="066F9F4B" w14:textId="77777777" w:rsidTr="007C6D33">
        <w:tc>
          <w:tcPr>
            <w:tcW w:w="8222" w:type="dxa"/>
            <w:shd w:val="thinHorzCross" w:color="E6E6F3" w:themeColor="accent2" w:themeTint="33" w:fill="auto"/>
          </w:tcPr>
          <w:p w14:paraId="2BCA2EBC" w14:textId="77777777" w:rsidR="0003724D" w:rsidRPr="00583B8A" w:rsidRDefault="0003724D" w:rsidP="0003724D">
            <w:pPr>
              <w:numPr>
                <w:ilvl w:val="0"/>
                <w:numId w:val="29"/>
              </w:numPr>
              <w:tabs>
                <w:tab w:val="left" w:pos="420"/>
              </w:tabs>
              <w:rPr>
                <w:rFonts w:ascii="Constantia" w:hAnsi="Constantia"/>
              </w:rPr>
            </w:pPr>
            <w:r w:rsidRPr="00583B8A">
              <w:rPr>
                <w:rFonts w:ascii="Constantia" w:hAnsi="Constantia"/>
              </w:rPr>
              <w:t>Διασφάλιση της πρόσβασης των ατόμων με αναπηρία σε πολιτιστικά προγράμματα της Περιφέρειας που απευθύνονται στο γενικό πληθυσμό.</w:t>
            </w:r>
          </w:p>
        </w:tc>
      </w:tr>
      <w:tr w:rsidR="0003724D" w:rsidRPr="00583B8A" w14:paraId="16ACDB74" w14:textId="77777777" w:rsidTr="007C6D33">
        <w:tc>
          <w:tcPr>
            <w:tcW w:w="8222" w:type="dxa"/>
            <w:shd w:val="thinHorzCross" w:color="E6E6F3" w:themeColor="accent2" w:themeTint="33" w:fill="auto"/>
          </w:tcPr>
          <w:p w14:paraId="033EAE2E" w14:textId="77777777" w:rsidR="0003724D" w:rsidRPr="00583B8A" w:rsidRDefault="0003724D" w:rsidP="0003724D">
            <w:pPr>
              <w:numPr>
                <w:ilvl w:val="0"/>
                <w:numId w:val="29"/>
              </w:numPr>
              <w:tabs>
                <w:tab w:val="left" w:pos="420"/>
              </w:tabs>
              <w:rPr>
                <w:rFonts w:ascii="Constantia" w:hAnsi="Constantia"/>
              </w:rPr>
            </w:pPr>
            <w:r w:rsidRPr="00583B8A">
              <w:rPr>
                <w:rFonts w:ascii="Constantia" w:hAnsi="Constantia"/>
              </w:rPr>
              <w:t>Ενσωμάτωση της διάστασης της αναπηρίας και της προσβασιμότητας στα πολιτιστικά προγράμματα και τις εκδηλώσεις.</w:t>
            </w:r>
          </w:p>
        </w:tc>
      </w:tr>
      <w:tr w:rsidR="0003724D" w:rsidRPr="00292D27" w14:paraId="4568AEBA" w14:textId="77777777" w:rsidTr="007C6D33">
        <w:tc>
          <w:tcPr>
            <w:tcW w:w="8222" w:type="dxa"/>
            <w:shd w:val="thinHorzCross" w:color="E6E6F3" w:themeColor="accent2" w:themeTint="33" w:fill="auto"/>
          </w:tcPr>
          <w:p w14:paraId="006BA23A" w14:textId="77777777" w:rsidR="0003724D" w:rsidRPr="00583B8A" w:rsidRDefault="0003724D" w:rsidP="0003724D">
            <w:pPr>
              <w:numPr>
                <w:ilvl w:val="0"/>
                <w:numId w:val="31"/>
              </w:numPr>
              <w:contextualSpacing/>
              <w:jc w:val="both"/>
              <w:rPr>
                <w:rFonts w:ascii="Constantia" w:hAnsi="Constantia"/>
                <w:color w:val="000000"/>
              </w:rPr>
            </w:pPr>
            <w:r w:rsidRPr="00583B8A">
              <w:rPr>
                <w:rFonts w:ascii="Constantia" w:hAnsi="Constantia"/>
                <w:color w:val="000000"/>
              </w:rPr>
              <w:t>Ανάπτυξη υπηρεσίας εξυπηρέτησης ατόμων με αναπηρία σε πολιτιστικές δομές αρμοδιότητας της Περιφέρειας και των Δήμων.</w:t>
            </w:r>
          </w:p>
          <w:p w14:paraId="3C3B2E36" w14:textId="77777777" w:rsidR="0003724D" w:rsidRPr="00583B8A" w:rsidRDefault="0003724D" w:rsidP="0003724D">
            <w:pPr>
              <w:numPr>
                <w:ilvl w:val="0"/>
                <w:numId w:val="31"/>
              </w:numPr>
              <w:contextualSpacing/>
              <w:jc w:val="both"/>
              <w:rPr>
                <w:rFonts w:ascii="Constantia" w:hAnsi="Constantia"/>
                <w:color w:val="000000"/>
              </w:rPr>
            </w:pPr>
            <w:r w:rsidRPr="00583B8A">
              <w:rPr>
                <w:rFonts w:ascii="Constantia" w:hAnsi="Constantia"/>
                <w:color w:val="000000"/>
              </w:rPr>
              <w:t>Δημιουργία και λειτουργία στην Πάτρα χώρου πολιτισμού και αθλητισμού για άτομα με αναπηρία (αξιοποίηση κληροδοτήματος).</w:t>
            </w:r>
          </w:p>
        </w:tc>
      </w:tr>
      <w:tr w:rsidR="00F86CBC" w:rsidRPr="00292D27" w14:paraId="00F369D4" w14:textId="77777777" w:rsidTr="007C6D33">
        <w:tc>
          <w:tcPr>
            <w:tcW w:w="8222" w:type="dxa"/>
            <w:shd w:val="thinHorzCross" w:color="E6E6F3" w:themeColor="accent2" w:themeTint="33" w:fill="auto"/>
          </w:tcPr>
          <w:p w14:paraId="6F894A47" w14:textId="77777777" w:rsidR="00F86CBC" w:rsidRPr="00583B8A" w:rsidRDefault="00F86CBC" w:rsidP="00F86CBC">
            <w:pPr>
              <w:ind w:left="720"/>
              <w:contextualSpacing/>
              <w:jc w:val="both"/>
              <w:rPr>
                <w:rFonts w:ascii="Constantia" w:hAnsi="Constantia"/>
                <w:color w:val="000000"/>
              </w:rPr>
            </w:pPr>
          </w:p>
        </w:tc>
      </w:tr>
      <w:tr w:rsidR="00F86CBC" w:rsidRPr="005E44C3" w14:paraId="3730C6C7" w14:textId="77777777" w:rsidTr="007C6D33">
        <w:tc>
          <w:tcPr>
            <w:tcW w:w="8222" w:type="dxa"/>
            <w:shd w:val="thinDiagCross" w:color="578793" w:themeColor="accent5" w:themeShade="BF" w:fill="292733" w:themeFill="text2" w:themeFillShade="BF"/>
          </w:tcPr>
          <w:p w14:paraId="52378687" w14:textId="77777777" w:rsidR="00F86CBC" w:rsidRPr="005E44C3" w:rsidRDefault="00F86CBC" w:rsidP="007C6D33">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w:t>
            </w:r>
            <w:r>
              <w:rPr>
                <w:rFonts w:ascii="Constantia" w:hAnsi="Constantia"/>
                <w:b/>
                <w:bCs/>
                <w:color w:val="FFFFFF" w:themeColor="background1"/>
              </w:rPr>
              <w:t xml:space="preserve">της Στερεάς Ελλάδας </w:t>
            </w:r>
            <w:r w:rsidRPr="005E44C3">
              <w:rPr>
                <w:rFonts w:ascii="Constantia" w:hAnsi="Constantia"/>
                <w:b/>
                <w:bCs/>
                <w:color w:val="FFFFFF" w:themeColor="background1"/>
              </w:rPr>
              <w:t>2021-2027</w:t>
            </w:r>
          </w:p>
        </w:tc>
      </w:tr>
      <w:tr w:rsidR="00F86CBC" w:rsidRPr="00EE5A98" w14:paraId="61E9ECA2" w14:textId="77777777" w:rsidTr="007C6D33">
        <w:tc>
          <w:tcPr>
            <w:tcW w:w="8222" w:type="dxa"/>
            <w:shd w:val="thinDiagCross" w:color="C3D5DF" w:themeColor="accent4" w:themeTint="66" w:fill="DEE2EB" w:themeFill="accent3" w:themeFillTint="33"/>
          </w:tcPr>
          <w:p w14:paraId="6546A30C" w14:textId="4B4BA44C" w:rsidR="00F86CBC" w:rsidRPr="008E7C5B" w:rsidRDefault="00F86CBC" w:rsidP="007C6D33">
            <w:pPr>
              <w:autoSpaceDE w:val="0"/>
              <w:autoSpaceDN w:val="0"/>
              <w:adjustRightInd w:val="0"/>
              <w:spacing w:before="60" w:after="60"/>
              <w:jc w:val="both"/>
              <w:rPr>
                <w:rFonts w:ascii="Constantia" w:hAnsi="Constantia" w:cs="TimesNewRomanPS-BoldMT"/>
                <w:color w:val="514DAA" w:themeColor="accent2" w:themeShade="BF"/>
              </w:rPr>
            </w:pPr>
            <w:r w:rsidRPr="00F86CBC">
              <w:rPr>
                <w:rFonts w:ascii="Constantia" w:hAnsi="Constantia" w:cs="TimesNewRomanPS-BoldMT"/>
                <w:color w:val="514DAA" w:themeColor="accent2" w:themeShade="BF"/>
              </w:rPr>
              <w:t xml:space="preserve">Προστασία, ανάδειξη και αξιοποίηση αξιόλογων χώρων φυσικής κληρονομιάς και ενίσχυση υποδομών προσβασιμότητας σε αυτούς </w:t>
            </w:r>
            <w:r>
              <w:rPr>
                <w:rFonts w:ascii="Constantia" w:hAnsi="Constantia" w:cs="TimesNewRomanPS-BoldMT"/>
                <w:color w:val="514DAA" w:themeColor="accent2" w:themeShade="BF"/>
              </w:rPr>
              <w:t>(βλ. σ</w:t>
            </w:r>
            <w:r w:rsidRPr="008E7C5B">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137 του ΠΕΠ Στερεάς Ελλάδας)</w:t>
            </w:r>
          </w:p>
        </w:tc>
      </w:tr>
      <w:tr w:rsidR="00F86CBC" w:rsidRPr="00292D27" w14:paraId="16FBBABC" w14:textId="77777777" w:rsidTr="007C6D33">
        <w:tc>
          <w:tcPr>
            <w:tcW w:w="8222" w:type="dxa"/>
            <w:shd w:val="thinHorzCross" w:color="E6E6F3" w:themeColor="accent2" w:themeTint="33" w:fill="auto"/>
          </w:tcPr>
          <w:p w14:paraId="5BCE5E12" w14:textId="77777777" w:rsidR="00F86CBC" w:rsidRPr="00583B8A" w:rsidRDefault="00F86CBC" w:rsidP="00B24B99">
            <w:pPr>
              <w:contextualSpacing/>
              <w:jc w:val="both"/>
              <w:rPr>
                <w:rFonts w:ascii="Constantia" w:hAnsi="Constantia"/>
                <w:color w:val="000000"/>
              </w:rPr>
            </w:pPr>
          </w:p>
        </w:tc>
      </w:tr>
      <w:tr w:rsidR="0003724D" w:rsidRPr="00292D27" w14:paraId="02D2A20A" w14:textId="77777777" w:rsidTr="007C6D33">
        <w:tc>
          <w:tcPr>
            <w:tcW w:w="8222" w:type="dxa"/>
            <w:shd w:val="thinDiagCross" w:color="5D739A" w:themeColor="accent3" w:fill="A5C0CF" w:themeFill="accent4" w:themeFillTint="99"/>
          </w:tcPr>
          <w:p w14:paraId="1D7A95D4" w14:textId="77777777" w:rsidR="0003724D" w:rsidRPr="00583B8A" w:rsidRDefault="0003724D" w:rsidP="007C6D33">
            <w:pPr>
              <w:spacing w:before="60" w:after="60"/>
              <w:jc w:val="both"/>
              <w:rPr>
                <w:rFonts w:ascii="Constantia" w:hAnsi="Constantia"/>
                <w:b/>
                <w:bCs/>
              </w:rPr>
            </w:pPr>
            <w:r w:rsidRPr="00583B8A">
              <w:rPr>
                <w:rFonts w:ascii="Constantia" w:hAnsi="Constantia"/>
                <w:b/>
              </w:rPr>
              <w:lastRenderedPageBreak/>
              <w:t>Στόχος 6.2: Διασφάλιση της πρόσβασης των ατόμων με αναπηρία στον αθλητισμό</w:t>
            </w:r>
            <w:r w:rsidRPr="00583B8A">
              <w:rPr>
                <w:rFonts w:ascii="Constantia" w:hAnsi="Constantia"/>
                <w:b/>
                <w:bCs/>
              </w:rPr>
              <w:t xml:space="preserve"> </w:t>
            </w:r>
          </w:p>
        </w:tc>
      </w:tr>
      <w:tr w:rsidR="0003724D" w:rsidRPr="00292D27" w14:paraId="1EDE3E58" w14:textId="77777777" w:rsidTr="007C6D33">
        <w:tc>
          <w:tcPr>
            <w:tcW w:w="8222" w:type="dxa"/>
            <w:shd w:val="thinHorzCross" w:color="E6E6F3" w:themeColor="accent2" w:themeTint="33" w:fill="auto"/>
          </w:tcPr>
          <w:p w14:paraId="659EF9B3" w14:textId="77777777" w:rsidR="0003724D" w:rsidRPr="00583B8A" w:rsidRDefault="0003724D" w:rsidP="007C6D33">
            <w:pPr>
              <w:spacing w:before="120" w:after="120"/>
              <w:jc w:val="both"/>
              <w:rPr>
                <w:rFonts w:ascii="Constantia" w:hAnsi="Constantia"/>
                <w:b/>
              </w:rPr>
            </w:pPr>
            <w:r w:rsidRPr="00583B8A">
              <w:rPr>
                <w:rFonts w:ascii="Constantia" w:hAnsi="Constantia"/>
                <w:b/>
              </w:rPr>
              <w:t>Ενδεικτικές δράσεις</w:t>
            </w:r>
          </w:p>
        </w:tc>
      </w:tr>
      <w:tr w:rsidR="0003724D" w:rsidRPr="00292D27" w14:paraId="79522568" w14:textId="77777777" w:rsidTr="007C6D33">
        <w:tc>
          <w:tcPr>
            <w:tcW w:w="8222" w:type="dxa"/>
            <w:shd w:val="thinHorzCross" w:color="E6E6F3" w:themeColor="accent2" w:themeTint="33" w:fill="auto"/>
          </w:tcPr>
          <w:p w14:paraId="4F0A792E" w14:textId="77777777" w:rsidR="0003724D" w:rsidRPr="00583B8A" w:rsidRDefault="0003724D" w:rsidP="0003724D">
            <w:pPr>
              <w:numPr>
                <w:ilvl w:val="0"/>
                <w:numId w:val="29"/>
              </w:numPr>
              <w:contextualSpacing/>
              <w:jc w:val="both"/>
              <w:rPr>
                <w:rFonts w:ascii="Constantia" w:hAnsi="Constantia"/>
                <w:color w:val="000000"/>
              </w:rPr>
            </w:pPr>
            <w:r w:rsidRPr="00583B8A">
              <w:rPr>
                <w:rFonts w:ascii="Constantia" w:hAnsi="Constantia"/>
                <w:color w:val="000000"/>
              </w:rPr>
              <w:t xml:space="preserve">Ενίσχυση και προώθηση του </w:t>
            </w:r>
            <w:proofErr w:type="spellStart"/>
            <w:r w:rsidRPr="00583B8A">
              <w:rPr>
                <w:rFonts w:ascii="Constantia" w:hAnsi="Constantia"/>
                <w:color w:val="000000"/>
              </w:rPr>
              <w:t>παραολυμπιακού</w:t>
            </w:r>
            <w:proofErr w:type="spellEnd"/>
            <w:r w:rsidRPr="00583B8A">
              <w:rPr>
                <w:rFonts w:ascii="Constantia" w:hAnsi="Constantia"/>
                <w:color w:val="000000"/>
              </w:rPr>
              <w:t xml:space="preserve"> αθλητισμού</w:t>
            </w:r>
          </w:p>
          <w:p w14:paraId="5FD7B0ED" w14:textId="77777777" w:rsidR="0003724D" w:rsidRPr="00583B8A" w:rsidRDefault="0003724D" w:rsidP="0003724D">
            <w:pPr>
              <w:numPr>
                <w:ilvl w:val="0"/>
                <w:numId w:val="29"/>
              </w:numPr>
              <w:contextualSpacing/>
              <w:jc w:val="both"/>
              <w:rPr>
                <w:rFonts w:ascii="Constantia" w:hAnsi="Constantia"/>
                <w:color w:val="000000"/>
              </w:rPr>
            </w:pPr>
            <w:r w:rsidRPr="00583B8A">
              <w:rPr>
                <w:rFonts w:ascii="Constantia" w:hAnsi="Constantia"/>
                <w:color w:val="000000"/>
              </w:rPr>
              <w:t>Αξιοποίηση των  επιμέρους σημεία αναφοράς του ν. 4488/2017 στους Δήμους για την ενίσχυση δράσεων αθλητισμού για άτομα με αναπηρία και τον επανασχεδιασμό υφιστάμενων προγραμμάτων.</w:t>
            </w:r>
          </w:p>
          <w:p w14:paraId="70AB5E6B" w14:textId="77777777" w:rsidR="0003724D" w:rsidRPr="00583B8A" w:rsidRDefault="0003724D" w:rsidP="0003724D">
            <w:pPr>
              <w:numPr>
                <w:ilvl w:val="0"/>
                <w:numId w:val="29"/>
              </w:numPr>
              <w:contextualSpacing/>
              <w:jc w:val="both"/>
              <w:rPr>
                <w:rFonts w:ascii="Constantia" w:hAnsi="Constantia"/>
                <w:color w:val="000000"/>
              </w:rPr>
            </w:pPr>
            <w:r w:rsidRPr="00583B8A">
              <w:rPr>
                <w:rFonts w:ascii="Constantia" w:hAnsi="Constantia"/>
                <w:color w:val="000000"/>
              </w:rPr>
              <w:t xml:space="preserve">Εξασφάλιση της </w:t>
            </w:r>
            <w:proofErr w:type="spellStart"/>
            <w:r w:rsidRPr="00583B8A">
              <w:rPr>
                <w:rFonts w:ascii="Constantia" w:hAnsi="Constantia"/>
                <w:color w:val="000000"/>
              </w:rPr>
              <w:t>προβασιμότητας</w:t>
            </w:r>
            <w:proofErr w:type="spellEnd"/>
            <w:r w:rsidRPr="00583B8A">
              <w:rPr>
                <w:rFonts w:ascii="Constantia" w:hAnsi="Constantia"/>
                <w:color w:val="000000"/>
              </w:rPr>
              <w:t xml:space="preserve"> των εθνικών αθλητικών κέντρων σύμφωνα με το εθνικό πρότυπο ΕΛΟΤ 1439.</w:t>
            </w:r>
          </w:p>
        </w:tc>
      </w:tr>
      <w:tr w:rsidR="00F86CBC" w:rsidRPr="00292D27" w14:paraId="12A3705A" w14:textId="77777777" w:rsidTr="007C6D33">
        <w:tc>
          <w:tcPr>
            <w:tcW w:w="8222" w:type="dxa"/>
            <w:shd w:val="thinHorzCross" w:color="E6E6F3" w:themeColor="accent2" w:themeTint="33" w:fill="auto"/>
          </w:tcPr>
          <w:p w14:paraId="6C3D9C56" w14:textId="77777777" w:rsidR="00F86CBC" w:rsidRPr="00583B8A" w:rsidRDefault="00F86CBC" w:rsidP="00F86CBC">
            <w:pPr>
              <w:ind w:left="720"/>
              <w:contextualSpacing/>
              <w:jc w:val="both"/>
              <w:rPr>
                <w:rFonts w:ascii="Constantia" w:hAnsi="Constantia"/>
                <w:color w:val="000000"/>
              </w:rPr>
            </w:pPr>
          </w:p>
        </w:tc>
      </w:tr>
      <w:tr w:rsidR="00F86CBC" w:rsidRPr="005E44C3" w14:paraId="46A3D7B9" w14:textId="77777777" w:rsidTr="007C6D33">
        <w:tc>
          <w:tcPr>
            <w:tcW w:w="8222" w:type="dxa"/>
            <w:shd w:val="thinDiagCross" w:color="578793" w:themeColor="accent5" w:themeShade="BF" w:fill="292733" w:themeFill="text2" w:themeFillShade="BF"/>
          </w:tcPr>
          <w:p w14:paraId="542911FC" w14:textId="77777777" w:rsidR="00F86CBC" w:rsidRPr="005E44C3" w:rsidRDefault="00F86CBC" w:rsidP="007C6D33">
            <w:pPr>
              <w:jc w:val="center"/>
              <w:rPr>
                <w:rFonts w:ascii="Constantia" w:hAnsi="Constantia"/>
                <w:b/>
                <w:bCs/>
                <w:color w:val="FFFFFF" w:themeColor="background1"/>
              </w:rPr>
            </w:pPr>
            <w:r w:rsidRPr="005E44C3">
              <w:rPr>
                <w:rFonts w:ascii="Constantia" w:hAnsi="Constantia"/>
                <w:b/>
                <w:bCs/>
                <w:color w:val="FFFFFF" w:themeColor="background1"/>
              </w:rPr>
              <w:t>Δράσ</w:t>
            </w:r>
            <w:r>
              <w:rPr>
                <w:rFonts w:ascii="Constantia" w:hAnsi="Constantia"/>
                <w:b/>
                <w:bCs/>
                <w:color w:val="FFFFFF" w:themeColor="background1"/>
              </w:rPr>
              <w:t>εις</w:t>
            </w:r>
            <w:r w:rsidRPr="005E44C3">
              <w:rPr>
                <w:rFonts w:ascii="Constantia" w:hAnsi="Constantia"/>
                <w:b/>
                <w:bCs/>
                <w:color w:val="FFFFFF" w:themeColor="background1"/>
              </w:rPr>
              <w:t xml:space="preserve"> που έχ</w:t>
            </w:r>
            <w:r>
              <w:rPr>
                <w:rFonts w:ascii="Constantia" w:hAnsi="Constantia"/>
                <w:b/>
                <w:bCs/>
                <w:color w:val="FFFFFF" w:themeColor="background1"/>
              </w:rPr>
              <w:t>ουν</w:t>
            </w:r>
            <w:r w:rsidRPr="005E44C3">
              <w:rPr>
                <w:rFonts w:ascii="Constantia" w:hAnsi="Constantia"/>
                <w:b/>
                <w:bCs/>
                <w:color w:val="FFFFFF" w:themeColor="background1"/>
              </w:rPr>
              <w:t xml:space="preserve"> συμπεριληφθεί στο Περιφερειακό Επιχειρησιακό Πρόγραμμα </w:t>
            </w:r>
            <w:r>
              <w:rPr>
                <w:rFonts w:ascii="Constantia" w:hAnsi="Constantia"/>
                <w:b/>
                <w:bCs/>
                <w:color w:val="FFFFFF" w:themeColor="background1"/>
              </w:rPr>
              <w:t xml:space="preserve">της Στερεάς Ελλάδας </w:t>
            </w:r>
            <w:r w:rsidRPr="005E44C3">
              <w:rPr>
                <w:rFonts w:ascii="Constantia" w:hAnsi="Constantia"/>
                <w:b/>
                <w:bCs/>
                <w:color w:val="FFFFFF" w:themeColor="background1"/>
              </w:rPr>
              <w:t>2021-2027</w:t>
            </w:r>
          </w:p>
        </w:tc>
      </w:tr>
      <w:tr w:rsidR="00F86CBC" w:rsidRPr="00EE5A98" w14:paraId="54AC2C24" w14:textId="77777777" w:rsidTr="007C6D33">
        <w:tc>
          <w:tcPr>
            <w:tcW w:w="8222" w:type="dxa"/>
            <w:shd w:val="thinDiagCross" w:color="C3D5DF" w:themeColor="accent4" w:themeTint="66" w:fill="DEE2EB" w:themeFill="accent3" w:themeFillTint="33"/>
          </w:tcPr>
          <w:p w14:paraId="1697B29F" w14:textId="183DF2DE" w:rsidR="00F86CBC" w:rsidRPr="008E7C5B" w:rsidRDefault="00F86CBC" w:rsidP="007C6D33">
            <w:pPr>
              <w:autoSpaceDE w:val="0"/>
              <w:autoSpaceDN w:val="0"/>
              <w:adjustRightInd w:val="0"/>
              <w:spacing w:before="60" w:after="60"/>
              <w:jc w:val="both"/>
              <w:rPr>
                <w:rFonts w:ascii="Constantia" w:hAnsi="Constantia" w:cs="TimesNewRomanPS-BoldMT"/>
                <w:color w:val="514DAA" w:themeColor="accent2" w:themeShade="BF"/>
              </w:rPr>
            </w:pPr>
            <w:r w:rsidRPr="00F86CBC">
              <w:rPr>
                <w:rFonts w:ascii="Constantia" w:hAnsi="Constantia" w:cs="TimesNewRomanPS-BoldMT"/>
                <w:color w:val="514DAA" w:themeColor="accent2" w:themeShade="BF"/>
              </w:rPr>
              <w:t xml:space="preserve">Δράσεις για την συμμετοχή </w:t>
            </w:r>
            <w:proofErr w:type="spellStart"/>
            <w:r w:rsidRPr="00F86CBC">
              <w:rPr>
                <w:rFonts w:ascii="Constantia" w:hAnsi="Constantia" w:cs="TimesNewRomanPS-BoldMT"/>
                <w:color w:val="514DAA" w:themeColor="accent2" w:themeShade="BF"/>
              </w:rPr>
              <w:t>ΑμεΑ</w:t>
            </w:r>
            <w:proofErr w:type="spellEnd"/>
            <w:r w:rsidRPr="00F86CBC">
              <w:rPr>
                <w:rFonts w:ascii="Constantia" w:hAnsi="Constantia" w:cs="TimesNewRomanPS-BoldMT"/>
                <w:color w:val="514DAA" w:themeColor="accent2" w:themeShade="BF"/>
              </w:rPr>
              <w:t xml:space="preserve">, Ηλικιωμένων στον αθλητισμό, τον πολιτισμό και την ενεργή κοινωνική ζωή χωρίς αποκλεισμούς </w:t>
            </w:r>
            <w:r>
              <w:rPr>
                <w:rFonts w:ascii="Constantia" w:hAnsi="Constantia" w:cs="TimesNewRomanPS-BoldMT"/>
                <w:color w:val="514DAA" w:themeColor="accent2" w:themeShade="BF"/>
              </w:rPr>
              <w:t>(βλ. σ</w:t>
            </w:r>
            <w:r w:rsidRPr="008E7C5B">
              <w:rPr>
                <w:rFonts w:ascii="Constantia" w:hAnsi="Constantia" w:cs="TimesNewRomanPS-BoldMT"/>
                <w:color w:val="514DAA" w:themeColor="accent2" w:themeShade="BF"/>
              </w:rPr>
              <w:t xml:space="preserve">. </w:t>
            </w:r>
            <w:r>
              <w:rPr>
                <w:rFonts w:ascii="Constantia" w:hAnsi="Constantia" w:cs="TimesNewRomanPS-BoldMT"/>
                <w:color w:val="514DAA" w:themeColor="accent2" w:themeShade="BF"/>
              </w:rPr>
              <w:t>162 του ΠΕΠ Στερεάς Ελλάδας)</w:t>
            </w:r>
          </w:p>
        </w:tc>
      </w:tr>
      <w:tr w:rsidR="00F86CBC" w:rsidRPr="00292D27" w14:paraId="39EF2A48" w14:textId="77777777" w:rsidTr="007C6D33">
        <w:tc>
          <w:tcPr>
            <w:tcW w:w="8222" w:type="dxa"/>
            <w:shd w:val="thinHorzCross" w:color="E6E6F3" w:themeColor="accent2" w:themeTint="33" w:fill="auto"/>
          </w:tcPr>
          <w:p w14:paraId="4FD5035F" w14:textId="77777777" w:rsidR="00F86CBC" w:rsidRPr="00583B8A" w:rsidRDefault="00F86CBC" w:rsidP="00F86CBC">
            <w:pPr>
              <w:ind w:left="720"/>
              <w:contextualSpacing/>
              <w:jc w:val="both"/>
              <w:rPr>
                <w:rFonts w:ascii="Constantia" w:hAnsi="Constantia"/>
                <w:color w:val="000000"/>
              </w:rPr>
            </w:pPr>
          </w:p>
        </w:tc>
      </w:tr>
      <w:tr w:rsidR="0003724D" w:rsidRPr="00292D27" w14:paraId="30D3EDB7" w14:textId="77777777" w:rsidTr="007C6D33">
        <w:tc>
          <w:tcPr>
            <w:tcW w:w="8222" w:type="dxa"/>
            <w:shd w:val="thinDiagCross" w:color="5D739A" w:themeColor="accent3" w:fill="A5C0CF" w:themeFill="accent4" w:themeFillTint="99"/>
          </w:tcPr>
          <w:p w14:paraId="5F71EE68" w14:textId="77777777" w:rsidR="0003724D" w:rsidRPr="00583B8A" w:rsidRDefault="0003724D" w:rsidP="007C6D33">
            <w:pPr>
              <w:spacing w:before="60" w:after="60"/>
              <w:jc w:val="both"/>
              <w:rPr>
                <w:rFonts w:ascii="Constantia" w:hAnsi="Constantia"/>
                <w:b/>
                <w:sz w:val="26"/>
                <w:szCs w:val="26"/>
              </w:rPr>
            </w:pPr>
            <w:r w:rsidRPr="00583B8A">
              <w:rPr>
                <w:rFonts w:ascii="Constantia" w:hAnsi="Constantia"/>
                <w:b/>
              </w:rPr>
              <w:t xml:space="preserve">Στόχος 6.3: Προώθηση του </w:t>
            </w:r>
            <w:proofErr w:type="spellStart"/>
            <w:r w:rsidRPr="00583B8A">
              <w:rPr>
                <w:rFonts w:ascii="Constantia" w:hAnsi="Constantia"/>
                <w:b/>
              </w:rPr>
              <w:t>προσβάσιμου</w:t>
            </w:r>
            <w:proofErr w:type="spellEnd"/>
            <w:r w:rsidRPr="00583B8A">
              <w:rPr>
                <w:rFonts w:ascii="Constantia" w:hAnsi="Constantia"/>
                <w:b/>
              </w:rPr>
              <w:t xml:space="preserve"> τουρισμού “για όλους”</w:t>
            </w:r>
          </w:p>
        </w:tc>
      </w:tr>
      <w:tr w:rsidR="0003724D" w:rsidRPr="00292D27" w14:paraId="0F0FE5E9" w14:textId="77777777" w:rsidTr="007C6D33">
        <w:tc>
          <w:tcPr>
            <w:tcW w:w="8222" w:type="dxa"/>
            <w:shd w:val="thinHorzCross" w:color="E6E6F3" w:themeColor="accent2" w:themeTint="33" w:fill="auto"/>
          </w:tcPr>
          <w:p w14:paraId="4D534877" w14:textId="77777777" w:rsidR="0003724D" w:rsidRPr="00583B8A" w:rsidRDefault="0003724D" w:rsidP="007C6D33">
            <w:pPr>
              <w:spacing w:before="120" w:after="120"/>
              <w:jc w:val="both"/>
              <w:rPr>
                <w:rFonts w:ascii="Constantia" w:hAnsi="Constantia"/>
                <w:b/>
                <w:bCs/>
              </w:rPr>
            </w:pPr>
            <w:r w:rsidRPr="00583B8A">
              <w:rPr>
                <w:rFonts w:ascii="Constantia" w:hAnsi="Constantia"/>
                <w:b/>
              </w:rPr>
              <w:t>Ενδεικτικές δράσεις</w:t>
            </w:r>
          </w:p>
        </w:tc>
      </w:tr>
      <w:tr w:rsidR="0003724D" w:rsidRPr="00292D27" w14:paraId="3B1701AE" w14:textId="77777777" w:rsidTr="007C6D33">
        <w:trPr>
          <w:trHeight w:val="1276"/>
        </w:trPr>
        <w:tc>
          <w:tcPr>
            <w:tcW w:w="8222" w:type="dxa"/>
            <w:shd w:val="thinHorzCross" w:color="E6E6F3" w:themeColor="accent2" w:themeTint="33" w:fill="auto"/>
          </w:tcPr>
          <w:p w14:paraId="6FF3C59A" w14:textId="77777777" w:rsidR="0003724D" w:rsidRPr="00583B8A" w:rsidRDefault="0003724D" w:rsidP="0003724D">
            <w:pPr>
              <w:numPr>
                <w:ilvl w:val="0"/>
                <w:numId w:val="29"/>
              </w:numPr>
              <w:contextualSpacing/>
              <w:jc w:val="both"/>
              <w:rPr>
                <w:rFonts w:ascii="Constantia" w:hAnsi="Constantia"/>
                <w:color w:val="000000"/>
              </w:rPr>
            </w:pPr>
            <w:r w:rsidRPr="00583B8A">
              <w:rPr>
                <w:rFonts w:ascii="Constantia" w:hAnsi="Constantia"/>
                <w:color w:val="000000"/>
              </w:rPr>
              <w:t xml:space="preserve">Ενσωμάτωση της διάστασης της αναπηρίας στην κατάρτιση προγραμμάτων για τον τουριστικό σχεδιασμό, καθώς και για την τουριστική ανάπτυξη και προβολή της Περιφέρειας.  </w:t>
            </w:r>
          </w:p>
          <w:p w14:paraId="75F09A5B" w14:textId="77777777" w:rsidR="0003724D" w:rsidRPr="00583B8A" w:rsidRDefault="0003724D" w:rsidP="0003724D">
            <w:pPr>
              <w:numPr>
                <w:ilvl w:val="0"/>
                <w:numId w:val="29"/>
              </w:numPr>
              <w:contextualSpacing/>
              <w:jc w:val="both"/>
              <w:rPr>
                <w:rFonts w:ascii="Constantia" w:hAnsi="Constantia"/>
                <w:color w:val="000000"/>
              </w:rPr>
            </w:pPr>
            <w:r w:rsidRPr="00583B8A">
              <w:rPr>
                <w:rFonts w:ascii="Constantia" w:hAnsi="Constantia"/>
                <w:color w:val="000000"/>
              </w:rPr>
              <w:t xml:space="preserve">Ανάπτυξη και προβολή δικτύων </w:t>
            </w:r>
            <w:proofErr w:type="spellStart"/>
            <w:r w:rsidRPr="00583B8A">
              <w:rPr>
                <w:rFonts w:ascii="Constantia" w:hAnsi="Constantia"/>
                <w:color w:val="000000"/>
              </w:rPr>
              <w:t>προσβάσιμων</w:t>
            </w:r>
            <w:proofErr w:type="spellEnd"/>
            <w:r w:rsidRPr="00583B8A">
              <w:rPr>
                <w:rFonts w:ascii="Constantia" w:hAnsi="Constantia"/>
                <w:color w:val="000000"/>
              </w:rPr>
              <w:t xml:space="preserve"> τουριστικών προορισμών σε συνεργασία με το Υπουργείο Τουρισμού και το αναπηρικό κίνημα.</w:t>
            </w:r>
          </w:p>
          <w:p w14:paraId="2A5E872D" w14:textId="77777777" w:rsidR="0003724D" w:rsidRPr="00583B8A" w:rsidRDefault="0003724D" w:rsidP="0003724D">
            <w:pPr>
              <w:numPr>
                <w:ilvl w:val="0"/>
                <w:numId w:val="29"/>
              </w:numPr>
              <w:contextualSpacing/>
              <w:jc w:val="both"/>
              <w:rPr>
                <w:rFonts w:ascii="Constantia" w:hAnsi="Constantia"/>
                <w:color w:val="000000"/>
              </w:rPr>
            </w:pPr>
            <w:r w:rsidRPr="00583B8A">
              <w:rPr>
                <w:rFonts w:ascii="Constantia" w:hAnsi="Constantia"/>
                <w:color w:val="000000"/>
              </w:rPr>
              <w:t>Προώθηση της συμμόρφωσης της προσβασιμότητας επιχειρήσεων με το εθνικό πρότυπο ΕΛΟΤ 1439 και της πιστοποίησης αυτής με το Ελληνικό Σήμα Προσβασιμότητας.</w:t>
            </w:r>
          </w:p>
          <w:p w14:paraId="07749567" w14:textId="77777777" w:rsidR="0003724D" w:rsidRPr="00257680" w:rsidRDefault="0003724D" w:rsidP="0003724D">
            <w:pPr>
              <w:numPr>
                <w:ilvl w:val="0"/>
                <w:numId w:val="29"/>
              </w:numPr>
              <w:tabs>
                <w:tab w:val="left" w:pos="420"/>
              </w:tabs>
              <w:jc w:val="both"/>
              <w:rPr>
                <w:rFonts w:ascii="Constantia" w:hAnsi="Constantia"/>
              </w:rPr>
            </w:pPr>
            <w:r w:rsidRPr="00583B8A">
              <w:rPr>
                <w:rFonts w:ascii="Constantia" w:hAnsi="Constantia"/>
              </w:rPr>
              <w:t xml:space="preserve">Ανάπτυξη εργαλείων καταγραφής, αξιολόγησης και χαρτογράφησης </w:t>
            </w:r>
            <w:r w:rsidRPr="00257680">
              <w:rPr>
                <w:rFonts w:ascii="Constantia" w:hAnsi="Constantia"/>
              </w:rPr>
              <w:t>της προσβασιμότητας υποδομών, υπηρεσιών και επιχειρήσεων τουριστικού ενδιαφέροντος.</w:t>
            </w:r>
          </w:p>
          <w:p w14:paraId="1E9451E8" w14:textId="77777777" w:rsidR="0003724D" w:rsidRPr="00583B8A" w:rsidRDefault="0003724D" w:rsidP="0003724D">
            <w:pPr>
              <w:numPr>
                <w:ilvl w:val="0"/>
                <w:numId w:val="29"/>
              </w:numPr>
              <w:tabs>
                <w:tab w:val="left" w:pos="420"/>
              </w:tabs>
              <w:jc w:val="both"/>
              <w:rPr>
                <w:rFonts w:ascii="Constantia" w:hAnsi="Constantia"/>
              </w:rPr>
            </w:pPr>
            <w:r w:rsidRPr="00257680">
              <w:rPr>
                <w:rFonts w:ascii="Constantia" w:hAnsi="Constantia"/>
              </w:rPr>
              <w:t>Αναβάθμιση των υφιστάμενων εγκαταστάσεων των κατασκηνώσεων για τα άτομα με αναπηρία και δημιουργία νέων κατασκηνώσεων για άτομα με αναπηρία σε διάφορες περιοχές της Περιφέρειας.</w:t>
            </w:r>
          </w:p>
        </w:tc>
      </w:tr>
      <w:tr w:rsidR="0003724D" w:rsidRPr="00292D27" w14:paraId="5E9B0CFD" w14:textId="77777777" w:rsidTr="007C6D33">
        <w:tc>
          <w:tcPr>
            <w:tcW w:w="8222" w:type="dxa"/>
            <w:shd w:val="thinHorzCross" w:color="E6E6F3" w:themeColor="accent2" w:themeTint="33" w:fill="auto"/>
          </w:tcPr>
          <w:p w14:paraId="7CA8463A" w14:textId="77777777" w:rsidR="0003724D" w:rsidRPr="00292D27" w:rsidRDefault="0003724D" w:rsidP="007C6D33">
            <w:pPr>
              <w:ind w:left="720"/>
              <w:contextualSpacing/>
              <w:jc w:val="both"/>
              <w:rPr>
                <w:rFonts w:ascii="Constantia" w:hAnsi="Constantia"/>
                <w:color w:val="000000"/>
                <w:highlight w:val="yellow"/>
              </w:rPr>
            </w:pPr>
          </w:p>
        </w:tc>
      </w:tr>
      <w:tr w:rsidR="0003724D" w:rsidRPr="00292D27" w14:paraId="3DFA8BD5" w14:textId="77777777" w:rsidTr="007C6D33">
        <w:tc>
          <w:tcPr>
            <w:tcW w:w="8222" w:type="dxa"/>
            <w:shd w:val="thinDiagCross" w:color="5D739A" w:themeColor="accent3" w:fill="A5C0CF" w:themeFill="accent4" w:themeFillTint="99"/>
          </w:tcPr>
          <w:p w14:paraId="4CA3AB97" w14:textId="77777777" w:rsidR="0003724D" w:rsidRPr="00583B8A" w:rsidRDefault="0003724D" w:rsidP="007C6D33">
            <w:pPr>
              <w:spacing w:before="60" w:after="60"/>
              <w:jc w:val="both"/>
              <w:rPr>
                <w:rFonts w:ascii="Constantia" w:hAnsi="Constantia"/>
                <w:b/>
                <w:bCs/>
              </w:rPr>
            </w:pPr>
            <w:r w:rsidRPr="00583B8A">
              <w:rPr>
                <w:rFonts w:ascii="Constantia" w:hAnsi="Constantia"/>
                <w:b/>
              </w:rPr>
              <w:t>Στόχος 6.4: Διασφάλιση της πρόσβασης των ατόμων με αναπηρία στην ψυχαγωγία και τον ελεύθερο χρόνο</w:t>
            </w:r>
            <w:r w:rsidRPr="00583B8A">
              <w:rPr>
                <w:rFonts w:ascii="Constantia" w:hAnsi="Constantia"/>
                <w:b/>
                <w:bCs/>
              </w:rPr>
              <w:t xml:space="preserve"> </w:t>
            </w:r>
          </w:p>
        </w:tc>
      </w:tr>
      <w:tr w:rsidR="0003724D" w:rsidRPr="00292D27" w14:paraId="77FB1DDB" w14:textId="77777777" w:rsidTr="007C6D33">
        <w:tc>
          <w:tcPr>
            <w:tcW w:w="8222" w:type="dxa"/>
            <w:shd w:val="thinHorzCross" w:color="E6E6F3" w:themeColor="accent2" w:themeTint="33" w:fill="auto"/>
          </w:tcPr>
          <w:p w14:paraId="4FD34B43" w14:textId="77777777" w:rsidR="0003724D" w:rsidRPr="00583B8A" w:rsidRDefault="0003724D" w:rsidP="007C6D33">
            <w:pPr>
              <w:spacing w:before="120" w:after="120"/>
              <w:jc w:val="both"/>
              <w:rPr>
                <w:rFonts w:ascii="Constantia" w:hAnsi="Constantia"/>
                <w:b/>
                <w:bCs/>
                <w:lang w:eastAsia="zh-CN"/>
              </w:rPr>
            </w:pPr>
            <w:r w:rsidRPr="00583B8A">
              <w:rPr>
                <w:rFonts w:ascii="Constantia" w:hAnsi="Constantia"/>
                <w:b/>
              </w:rPr>
              <w:t>Ενδεικτικές δράσεις</w:t>
            </w:r>
          </w:p>
        </w:tc>
      </w:tr>
      <w:tr w:rsidR="0003724D" w:rsidRPr="00292D27" w14:paraId="02C6C3D5" w14:textId="77777777" w:rsidTr="007C6D33">
        <w:tc>
          <w:tcPr>
            <w:tcW w:w="8222" w:type="dxa"/>
            <w:shd w:val="thinHorzCross" w:color="E6E6F3" w:themeColor="accent2" w:themeTint="33" w:fill="auto"/>
          </w:tcPr>
          <w:p w14:paraId="77B55690" w14:textId="77777777" w:rsidR="0003724D" w:rsidRPr="00583B8A" w:rsidRDefault="0003724D" w:rsidP="0003724D">
            <w:pPr>
              <w:numPr>
                <w:ilvl w:val="0"/>
                <w:numId w:val="31"/>
              </w:numPr>
              <w:contextualSpacing/>
              <w:jc w:val="both"/>
              <w:rPr>
                <w:rFonts w:ascii="Constantia" w:hAnsi="Constantia"/>
                <w:color w:val="000000"/>
              </w:rPr>
            </w:pPr>
            <w:r w:rsidRPr="00583B8A">
              <w:rPr>
                <w:rFonts w:ascii="Constantia" w:hAnsi="Constantia"/>
                <w:color w:val="000000"/>
              </w:rPr>
              <w:t>Ευαισθητοποίηση και ενημέρωση επιχειρηματιών και επαγγελματιών σε ψυχαγωγικές δραστηριότητες σε θέματα εξυπηρέτησης/συναλλαγής με άτομα με αναπηρία και προσβασιμότητας των επιχειρήσεων.</w:t>
            </w:r>
          </w:p>
        </w:tc>
      </w:tr>
      <w:tr w:rsidR="0003724D" w:rsidRPr="00292D27" w14:paraId="03F117D2" w14:textId="77777777" w:rsidTr="007C6D33">
        <w:tc>
          <w:tcPr>
            <w:tcW w:w="8222" w:type="dxa"/>
            <w:shd w:val="thinHorzCross" w:color="E6E6F3" w:themeColor="accent2" w:themeTint="33" w:fill="auto"/>
          </w:tcPr>
          <w:p w14:paraId="1E537D0D" w14:textId="77777777" w:rsidR="0003724D" w:rsidRPr="00583B8A" w:rsidRDefault="0003724D" w:rsidP="0003724D">
            <w:pPr>
              <w:numPr>
                <w:ilvl w:val="0"/>
                <w:numId w:val="31"/>
              </w:numPr>
              <w:contextualSpacing/>
              <w:jc w:val="both"/>
              <w:rPr>
                <w:rFonts w:ascii="Constantia" w:hAnsi="Constantia"/>
                <w:color w:val="000000"/>
              </w:rPr>
            </w:pPr>
            <w:r w:rsidRPr="00583B8A">
              <w:rPr>
                <w:rFonts w:ascii="Constantia" w:hAnsi="Constantia"/>
                <w:color w:val="000000"/>
              </w:rPr>
              <w:t xml:space="preserve">Ανάπτυξη και προβολή δικτύων συμπεριληπτικών και </w:t>
            </w:r>
            <w:proofErr w:type="spellStart"/>
            <w:r w:rsidRPr="00583B8A">
              <w:rPr>
                <w:rFonts w:ascii="Constantia" w:hAnsi="Constantia"/>
                <w:color w:val="000000"/>
              </w:rPr>
              <w:t>προσβάσιμων</w:t>
            </w:r>
            <w:proofErr w:type="spellEnd"/>
            <w:r w:rsidRPr="00583B8A">
              <w:rPr>
                <w:rFonts w:ascii="Constantia" w:hAnsi="Constantia"/>
                <w:color w:val="000000"/>
              </w:rPr>
              <w:t xml:space="preserve"> επιχειρήσεων και υποδομών ψυχαγωγίας/αναψυχής. </w:t>
            </w:r>
          </w:p>
        </w:tc>
      </w:tr>
    </w:tbl>
    <w:p w14:paraId="49732CA4" w14:textId="77777777" w:rsidR="0003724D" w:rsidRPr="00292D27" w:rsidRDefault="0003724D" w:rsidP="0003724D">
      <w:pPr>
        <w:jc w:val="both"/>
        <w:rPr>
          <w:rFonts w:ascii="Constantia" w:hAnsi="Constantia"/>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03724D" w:rsidRPr="00583B8A" w14:paraId="0BE42A06" w14:textId="77777777" w:rsidTr="007C6D33">
        <w:tc>
          <w:tcPr>
            <w:tcW w:w="8306" w:type="dxa"/>
            <w:shd w:val="thinDiagCross" w:color="3A5A62" w:themeColor="accent5" w:themeShade="80" w:fill="2E394D" w:themeFill="accent3" w:themeFillShade="80"/>
            <w:vAlign w:val="center"/>
          </w:tcPr>
          <w:p w14:paraId="62846359" w14:textId="77777777" w:rsidR="0003724D" w:rsidRPr="00583B8A" w:rsidRDefault="0003724D" w:rsidP="007C6D33">
            <w:pPr>
              <w:spacing w:before="120" w:after="120"/>
              <w:jc w:val="center"/>
              <w:rPr>
                <w:rFonts w:ascii="Constantia" w:hAnsi="Constantia"/>
                <w:b/>
                <w:bCs/>
                <w:color w:val="FFFFFF" w:themeColor="background1"/>
              </w:rPr>
            </w:pPr>
            <w:r w:rsidRPr="00583B8A">
              <w:rPr>
                <w:rFonts w:ascii="Constantia" w:hAnsi="Constantia"/>
                <w:b/>
                <w:bCs/>
                <w:color w:val="FFFFFF" w:themeColor="background1"/>
              </w:rPr>
              <w:lastRenderedPageBreak/>
              <w:t>Άξονας Προτεραιότητας 7</w:t>
            </w:r>
            <w:r w:rsidRPr="00583B8A">
              <w:rPr>
                <w:rFonts w:ascii="Constantia" w:hAnsi="Constantia"/>
                <w:b/>
                <w:bCs/>
                <w:color w:val="FFFFFF" w:themeColor="background1"/>
              </w:rPr>
              <w:br/>
              <w:t>Πολιτική Προστασία για όλους</w:t>
            </w:r>
          </w:p>
        </w:tc>
      </w:tr>
    </w:tbl>
    <w:p w14:paraId="112A8245" w14:textId="7E4D42B5" w:rsidR="0003724D" w:rsidRPr="00583B8A" w:rsidRDefault="00665694" w:rsidP="00665694">
      <w:pPr>
        <w:spacing w:before="120" w:line="276" w:lineRule="auto"/>
        <w:jc w:val="both"/>
        <w:rPr>
          <w:rFonts w:ascii="Constantia" w:hAnsi="Constantia"/>
        </w:rPr>
      </w:pPr>
      <w:r w:rsidRPr="0016560E">
        <w:rPr>
          <w:rFonts w:ascii="Constantia" w:hAnsi="Constantia"/>
          <w:noProof/>
          <w:lang w:eastAsia="el-GR"/>
        </w:rPr>
        <mc:AlternateContent>
          <mc:Choice Requires="wpg">
            <w:drawing>
              <wp:anchor distT="0" distB="0" distL="114300" distR="114300" simplePos="0" relativeHeight="251849728" behindDoc="0" locked="0" layoutInCell="1" allowOverlap="1" wp14:anchorId="26D4F839" wp14:editId="4A0C8AA8">
                <wp:simplePos x="0" y="0"/>
                <wp:positionH relativeFrom="margin">
                  <wp:posOffset>0</wp:posOffset>
                </wp:positionH>
                <wp:positionV relativeFrom="margin">
                  <wp:posOffset>826461</wp:posOffset>
                </wp:positionV>
                <wp:extent cx="2426970" cy="2348865"/>
                <wp:effectExtent l="0" t="0" r="0" b="13335"/>
                <wp:wrapSquare wrapText="bothSides"/>
                <wp:docPr id="105" name="Group 105"/>
                <wp:cNvGraphicFramePr/>
                <a:graphic xmlns:a="http://schemas.openxmlformats.org/drawingml/2006/main">
                  <a:graphicData uri="http://schemas.microsoft.com/office/word/2010/wordprocessingGroup">
                    <wpg:wgp>
                      <wpg:cNvGrpSpPr/>
                      <wpg:grpSpPr>
                        <a:xfrm>
                          <a:off x="0" y="0"/>
                          <a:ext cx="2426970" cy="2348865"/>
                          <a:chOff x="64181" y="-8024"/>
                          <a:chExt cx="2428456" cy="2350213"/>
                        </a:xfrm>
                      </wpg:grpSpPr>
                      <wps:wsp>
                        <wps:cNvPr id="106" name="Rectangle 106"/>
                        <wps:cNvSpPr/>
                        <wps:spPr>
                          <a:xfrm>
                            <a:off x="64181" y="56154"/>
                            <a:ext cx="2336627" cy="2286035"/>
                          </a:xfrm>
                          <a:prstGeom prst="rect">
                            <a:avLst/>
                          </a:prstGeom>
                          <a:pattFill prst="narVert">
                            <a:fgClr>
                              <a:schemeClr val="accent4">
                                <a:lumMod val="50000"/>
                              </a:schemeClr>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08" name="Group 108"/>
                        <wpg:cNvGrpSpPr/>
                        <wpg:grpSpPr>
                          <a:xfrm>
                            <a:off x="215757" y="-8024"/>
                            <a:ext cx="2276880" cy="2350213"/>
                            <a:chOff x="0" y="-8029"/>
                            <a:chExt cx="2276905" cy="2351598"/>
                          </a:xfrm>
                        </wpg:grpSpPr>
                        <wpg:grpSp>
                          <wpg:cNvPr id="109" name="Group 109"/>
                          <wpg:cNvGrpSpPr/>
                          <wpg:grpSpPr>
                            <a:xfrm>
                              <a:off x="0" y="154983"/>
                              <a:ext cx="2045776" cy="2188586"/>
                              <a:chOff x="0" y="0"/>
                              <a:chExt cx="2045776" cy="2188586"/>
                            </a:xfrm>
                          </wpg:grpSpPr>
                          <wps:wsp>
                            <wps:cNvPr id="110" name="Rectangle 110"/>
                            <wps:cNvSpPr/>
                            <wps:spPr>
                              <a:xfrm>
                                <a:off x="0" y="0"/>
                                <a:ext cx="2045776" cy="2012015"/>
                              </a:xfrm>
                              <a:prstGeom prst="rect">
                                <a:avLst/>
                              </a:prstGeom>
                              <a:pattFill prst="pct5">
                                <a:fgClr>
                                  <a:schemeClr val="accent1"/>
                                </a:fgClr>
                                <a:bgClr>
                                  <a:schemeClr val="bg1"/>
                                </a:bgClr>
                              </a:pattFill>
                              <a:ln w="3175">
                                <a:solidFill>
                                  <a:schemeClr val="accent6">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1" name="Rectangle 30"/>
                            <wps:cNvSpPr/>
                            <wps:spPr bwMode="auto">
                              <a:xfrm>
                                <a:off x="12699" y="87260"/>
                                <a:ext cx="2033076" cy="2101326"/>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17AB55D" w14:textId="77777777" w:rsidR="0003724D" w:rsidRPr="00B379D1" w:rsidRDefault="0003724D" w:rsidP="0003724D">
                                  <w:pPr>
                                    <w:spacing w:before="40" w:after="40"/>
                                    <w:rPr>
                                      <w:rFonts w:ascii="Constantia" w:eastAsia="Constantia" w:hAnsi="Constantia" w:cs="Constantia"/>
                                      <w:color w:val="595959" w:themeColor="text1" w:themeTint="A6"/>
                                      <w:kern w:val="24"/>
                                    </w:rPr>
                                  </w:pPr>
                                  <w:r w:rsidRPr="00B379D1">
                                    <w:rPr>
                                      <w:rFonts w:ascii="Constantia" w:eastAsia="Constantia" w:hAnsi="Constantia" w:cs="Constantia"/>
                                      <w:b/>
                                      <w:bCs/>
                                      <w:color w:val="514DAA" w:themeColor="accent2" w:themeShade="BF"/>
                                      <w:kern w:val="24"/>
                                    </w:rPr>
                                    <w:t>Α.</w:t>
                                  </w:r>
                                  <w:r w:rsidRPr="00B379D1">
                                    <w:rPr>
                                      <w:rFonts w:ascii="Constantia" w:eastAsia="Constantia" w:hAnsi="Constantia" w:cs="Constantia"/>
                                      <w:color w:val="514DAA" w:themeColor="accent2" w:themeShade="BF"/>
                                      <w:kern w:val="24"/>
                                    </w:rPr>
                                    <w:t xml:space="preserve"> </w:t>
                                  </w:r>
                                  <w:r w:rsidRPr="00B379D1">
                                    <w:rPr>
                                      <w:rFonts w:ascii="Constantia" w:eastAsia="Constantia" w:hAnsi="Constantia" w:cs="Constantia"/>
                                      <w:b/>
                                      <w:bCs/>
                                      <w:color w:val="595959" w:themeColor="text1" w:themeTint="A6"/>
                                      <w:kern w:val="24"/>
                                    </w:rPr>
                                    <w:t xml:space="preserve">Άρθρο  11  </w:t>
                                  </w:r>
                                  <w:r w:rsidRPr="00B379D1">
                                    <w:rPr>
                                      <w:rFonts w:ascii="Constantia" w:eastAsia="Constantia" w:hAnsi="Constantia" w:cs="Constantia"/>
                                      <w:color w:val="595959" w:themeColor="text1" w:themeTint="A6"/>
                                      <w:kern w:val="24"/>
                                    </w:rPr>
                                    <w:t xml:space="preserve">της </w:t>
                                  </w:r>
                                  <w:r w:rsidRPr="00B379D1">
                                    <w:rPr>
                                      <w:rFonts w:ascii="Constantia" w:eastAsia="Constantia" w:hAnsi="Constantia" w:cs="Constantia"/>
                                      <w:b/>
                                      <w:bCs/>
                                      <w:color w:val="595959" w:themeColor="text1" w:themeTint="A6"/>
                                      <w:kern w:val="24"/>
                                    </w:rPr>
                                    <w:t>Σύμβασης των ΗΕ για τα Δικαιώματα των Ατόμων με Αναπηρίες</w:t>
                                  </w:r>
                                  <w:r w:rsidRPr="00B379D1">
                                    <w:rPr>
                                      <w:rFonts w:ascii="Constantia" w:eastAsia="Constantia" w:hAnsi="Constantia" w:cs="Constantia"/>
                                      <w:color w:val="595959" w:themeColor="text1" w:themeTint="A6"/>
                                      <w:kern w:val="24"/>
                                    </w:rPr>
                                    <w:t xml:space="preserve"> (</w:t>
                                  </w:r>
                                  <w:r w:rsidRPr="00B379D1">
                                    <w:rPr>
                                      <w:rFonts w:ascii="Constantia" w:eastAsia="Constantia" w:hAnsi="Constantia" w:cs="Constantia"/>
                                      <w:b/>
                                      <w:bCs/>
                                      <w:color w:val="595959" w:themeColor="text1" w:themeTint="A6"/>
                                      <w:kern w:val="24"/>
                                    </w:rPr>
                                    <w:t>ν.4074/2012</w:t>
                                  </w:r>
                                  <w:r w:rsidRPr="00B379D1">
                                    <w:rPr>
                                      <w:rFonts w:ascii="Constantia" w:eastAsia="Constantia" w:hAnsi="Constantia" w:cs="Constantia"/>
                                      <w:color w:val="595959" w:themeColor="text1" w:themeTint="A6"/>
                                      <w:kern w:val="24"/>
                                    </w:rPr>
                                    <w:t>, ΦΕΚ Α' 88)</w:t>
                                  </w:r>
                                </w:p>
                                <w:p w14:paraId="2B8C6F6D" w14:textId="77777777" w:rsidR="0003724D" w:rsidRDefault="0003724D" w:rsidP="0003724D">
                                  <w:pPr>
                                    <w:spacing w:before="40" w:after="40"/>
                                    <w:rPr>
                                      <w:rFonts w:ascii="Minion Pro" w:eastAsia="Constantia" w:hAnsi="Minion Pro" w:cs="Constantia"/>
                                      <w:b/>
                                      <w:bCs/>
                                      <w:color w:val="595959" w:themeColor="text1" w:themeTint="A6"/>
                                      <w:kern w:val="24"/>
                                    </w:rPr>
                                  </w:pPr>
                                  <w:r w:rsidRPr="00B379D1">
                                    <w:rPr>
                                      <w:rFonts w:ascii="Constantia" w:hAnsi="Constantia"/>
                                      <w:b/>
                                      <w:bCs/>
                                      <w:color w:val="514DAA" w:themeColor="accent2" w:themeShade="BF"/>
                                    </w:rPr>
                                    <w:t>Β.</w:t>
                                  </w:r>
                                  <w:r w:rsidRPr="00B379D1">
                                    <w:rPr>
                                      <w:rFonts w:ascii="Constantia" w:hAnsi="Constantia"/>
                                      <w:color w:val="514DAA" w:themeColor="accent2" w:themeShade="BF"/>
                                    </w:rPr>
                                    <w:t xml:space="preserve"> </w:t>
                                  </w:r>
                                  <w:r w:rsidRPr="00B379D1">
                                    <w:rPr>
                                      <w:rFonts w:ascii="Constantia" w:hAnsi="Constantia"/>
                                      <w:b/>
                                      <w:bCs/>
                                      <w:color w:val="595959" w:themeColor="text1" w:themeTint="A6"/>
                                    </w:rPr>
                                    <w:t>Στόχος 17</w:t>
                                  </w:r>
                                  <w:r w:rsidRPr="00B379D1">
                                    <w:rPr>
                                      <w:rFonts w:ascii="Constantia" w:hAnsi="Constantia"/>
                                      <w:color w:val="595959" w:themeColor="text1" w:themeTint="A6"/>
                                    </w:rPr>
                                    <w:t xml:space="preserve"> του </w:t>
                                  </w:r>
                                  <w:r w:rsidRPr="00B379D1">
                                    <w:rPr>
                                      <w:rFonts w:ascii="Constantia" w:hAnsi="Constantia"/>
                                      <w:b/>
                                      <w:bCs/>
                                      <w:color w:val="595959" w:themeColor="text1" w:themeTint="A6"/>
                                    </w:rPr>
                                    <w:t>Εθνικού Σχεδίου Δράσης για τα Δικαιώματα των Ατόμων με Αναπηρία</w:t>
                                  </w:r>
                                </w:p>
                                <w:p w14:paraId="459B7CBE" w14:textId="77777777" w:rsidR="0003724D" w:rsidRDefault="0003724D" w:rsidP="0003724D">
                                  <w:pPr>
                                    <w:spacing w:before="40" w:after="40"/>
                                    <w:rPr>
                                      <w:rFonts w:ascii="Minion Pro" w:eastAsia="Constantia" w:hAnsi="Minion Pro" w:cs="Constantia"/>
                                      <w:b/>
                                      <w:bCs/>
                                      <w:color w:val="595959" w:themeColor="text1" w:themeTint="A6"/>
                                      <w:kern w:val="24"/>
                                    </w:rPr>
                                  </w:pPr>
                                </w:p>
                              </w:txbxContent>
                            </wps:txbx>
                            <wps:bodyPr rot="0" vert="horz" wrap="square" lIns="88900" tIns="38100" rIns="88900" bIns="38100" anchor="ctr" anchorCtr="0" upright="1">
                              <a:noAutofit/>
                            </wps:bodyPr>
                          </wps:wsp>
                        </wpg:grpSp>
                        <wpg:grpSp>
                          <wpg:cNvPr id="112" name="Group 112"/>
                          <wpg:cNvGrpSpPr/>
                          <wpg:grpSpPr>
                            <a:xfrm>
                              <a:off x="116238" y="-8029"/>
                              <a:ext cx="2160667" cy="2095520"/>
                              <a:chOff x="0" y="-8029"/>
                              <a:chExt cx="2160667" cy="2095520"/>
                            </a:xfrm>
                          </wpg:grpSpPr>
                          <wpg:grpSp>
                            <wpg:cNvPr id="113" name="Group 113"/>
                            <wpg:cNvGrpSpPr/>
                            <wpg:grpSpPr>
                              <a:xfrm>
                                <a:off x="0" y="-8029"/>
                                <a:ext cx="2160667" cy="2095520"/>
                                <a:chOff x="341136" y="-21295"/>
                                <a:chExt cx="5658362" cy="5558048"/>
                              </a:xfrm>
                            </wpg:grpSpPr>
                            <wps:wsp>
                              <wps:cNvPr id="114" name="Freeform 114"/>
                              <wps:cNvSpPr>
                                <a:spLocks noChangeArrowheads="1"/>
                              </wps:cNvSpPr>
                              <wps:spPr bwMode="auto">
                                <a:xfrm>
                                  <a:off x="341136" y="570335"/>
                                  <a:ext cx="4236712" cy="52020"/>
                                </a:xfrm>
                                <a:custGeom>
                                  <a:avLst/>
                                  <a:gdLst>
                                    <a:gd name="T0" fmla="*/ 3933 w 3934"/>
                                    <a:gd name="T1" fmla="*/ 81 h 82"/>
                                    <a:gd name="T2" fmla="*/ 0 w 3934"/>
                                    <a:gd name="T3" fmla="*/ 81 h 82"/>
                                    <a:gd name="T4" fmla="*/ 0 w 3934"/>
                                    <a:gd name="T5" fmla="*/ 0 h 82"/>
                                    <a:gd name="T6" fmla="*/ 3933 w 3934"/>
                                    <a:gd name="T7" fmla="*/ 0 h 82"/>
                                    <a:gd name="T8" fmla="*/ 3933 w 3934"/>
                                    <a:gd name="T9" fmla="*/ 81 h 82"/>
                                  </a:gdLst>
                                  <a:ahLst/>
                                  <a:cxnLst>
                                    <a:cxn ang="0">
                                      <a:pos x="T0" y="T1"/>
                                    </a:cxn>
                                    <a:cxn ang="0">
                                      <a:pos x="T2" y="T3"/>
                                    </a:cxn>
                                    <a:cxn ang="0">
                                      <a:pos x="T4" y="T5"/>
                                    </a:cxn>
                                    <a:cxn ang="0">
                                      <a:pos x="T6" y="T7"/>
                                    </a:cxn>
                                    <a:cxn ang="0">
                                      <a:pos x="T8" y="T9"/>
                                    </a:cxn>
                                  </a:cxnLst>
                                  <a:rect l="0" t="0" r="r" b="b"/>
                                  <a:pathLst>
                                    <a:path w="3934" h="82">
                                      <a:moveTo>
                                        <a:pt x="3933" y="81"/>
                                      </a:moveTo>
                                      <a:lnTo>
                                        <a:pt x="0" y="81"/>
                                      </a:lnTo>
                                      <a:lnTo>
                                        <a:pt x="0" y="0"/>
                                      </a:lnTo>
                                      <a:lnTo>
                                        <a:pt x="3933" y="0"/>
                                      </a:lnTo>
                                      <a:lnTo>
                                        <a:pt x="3933" y="81"/>
                                      </a:lnTo>
                                    </a:path>
                                  </a:pathLst>
                                </a:custGeom>
                                <a:solidFill>
                                  <a:schemeClr val="tx2">
                                    <a:lumMod val="60000"/>
                                    <a:lumOff val="40000"/>
                                  </a:schemeClr>
                                </a:solidFill>
                                <a:ln>
                                  <a:solidFill>
                                    <a:schemeClr val="accent1">
                                      <a:lumMod val="60000"/>
                                      <a:lumOff val="40000"/>
                                    </a:schemeClr>
                                  </a:solidFill>
                                </a:ln>
                                <a:effectLst/>
                              </wps:spPr>
                              <wps:bodyPr wrap="none" anchor="ctr"/>
                            </wps:wsp>
                            <wps:wsp>
                              <wps:cNvPr id="115" name="Freeform 115"/>
                              <wps:cNvSpPr>
                                <a:spLocks noChangeArrowheads="1"/>
                              </wps:cNvSpPr>
                              <wps:spPr bwMode="auto">
                                <a:xfrm>
                                  <a:off x="5204743" y="1235115"/>
                                  <a:ext cx="47076" cy="4301638"/>
                                </a:xfrm>
                                <a:custGeom>
                                  <a:avLst/>
                                  <a:gdLst>
                                    <a:gd name="T0" fmla="*/ 0 w 82"/>
                                    <a:gd name="T1" fmla="*/ 4050 h 4051"/>
                                    <a:gd name="T2" fmla="*/ 0 w 82"/>
                                    <a:gd name="T3" fmla="*/ 0 h 4051"/>
                                    <a:gd name="T4" fmla="*/ 81 w 82"/>
                                    <a:gd name="T5" fmla="*/ 0 h 4051"/>
                                    <a:gd name="T6" fmla="*/ 81 w 82"/>
                                    <a:gd name="T7" fmla="*/ 4050 h 4051"/>
                                    <a:gd name="T8" fmla="*/ 0 w 82"/>
                                    <a:gd name="T9" fmla="*/ 4050 h 4051"/>
                                  </a:gdLst>
                                  <a:ahLst/>
                                  <a:cxnLst>
                                    <a:cxn ang="0">
                                      <a:pos x="T0" y="T1"/>
                                    </a:cxn>
                                    <a:cxn ang="0">
                                      <a:pos x="T2" y="T3"/>
                                    </a:cxn>
                                    <a:cxn ang="0">
                                      <a:pos x="T4" y="T5"/>
                                    </a:cxn>
                                    <a:cxn ang="0">
                                      <a:pos x="T6" y="T7"/>
                                    </a:cxn>
                                    <a:cxn ang="0">
                                      <a:pos x="T8" y="T9"/>
                                    </a:cxn>
                                  </a:cxnLst>
                                  <a:rect l="0" t="0" r="r" b="b"/>
                                  <a:pathLst>
                                    <a:path w="82" h="4051">
                                      <a:moveTo>
                                        <a:pt x="0" y="4050"/>
                                      </a:moveTo>
                                      <a:lnTo>
                                        <a:pt x="0" y="0"/>
                                      </a:lnTo>
                                      <a:lnTo>
                                        <a:pt x="81" y="0"/>
                                      </a:lnTo>
                                      <a:lnTo>
                                        <a:pt x="81" y="4050"/>
                                      </a:lnTo>
                                      <a:lnTo>
                                        <a:pt x="0" y="4050"/>
                                      </a:lnTo>
                                    </a:path>
                                  </a:pathLst>
                                </a:custGeom>
                                <a:solidFill>
                                  <a:schemeClr val="accent6">
                                    <a:lumMod val="60000"/>
                                    <a:lumOff val="40000"/>
                                  </a:schemeClr>
                                </a:solidFill>
                                <a:ln>
                                  <a:solidFill>
                                    <a:schemeClr val="accent1">
                                      <a:lumMod val="60000"/>
                                      <a:lumOff val="40000"/>
                                    </a:schemeClr>
                                  </a:solidFill>
                                </a:ln>
                                <a:effectLst/>
                              </wps:spPr>
                              <wps:bodyPr wrap="none" anchor="ctr"/>
                            </wps:wsp>
                            <wps:wsp>
                              <wps:cNvPr id="116" name="Freeform 116"/>
                              <wps:cNvSpPr>
                                <a:spLocks noChangeArrowheads="1"/>
                              </wps:cNvSpPr>
                              <wps:spPr bwMode="auto">
                                <a:xfrm>
                                  <a:off x="4585815" y="-21295"/>
                                  <a:ext cx="1413683" cy="1432203"/>
                                </a:xfrm>
                                <a:custGeom>
                                  <a:avLst/>
                                  <a:gdLst>
                                    <a:gd name="T0" fmla="*/ 1944 w 1945"/>
                                    <a:gd name="T1" fmla="*/ 976 h 1954"/>
                                    <a:gd name="T2" fmla="*/ 1944 w 1945"/>
                                    <a:gd name="T3" fmla="*/ 976 h 1954"/>
                                    <a:gd name="T4" fmla="*/ 977 w 1945"/>
                                    <a:gd name="T5" fmla="*/ 1953 h 1954"/>
                                    <a:gd name="T6" fmla="*/ 0 w 1945"/>
                                    <a:gd name="T7" fmla="*/ 976 h 1954"/>
                                    <a:gd name="T8" fmla="*/ 977 w 1945"/>
                                    <a:gd name="T9" fmla="*/ 0 h 1954"/>
                                    <a:gd name="T10" fmla="*/ 1944 w 1945"/>
                                    <a:gd name="T11" fmla="*/ 976 h 1954"/>
                                  </a:gdLst>
                                  <a:ahLst/>
                                  <a:cxnLst>
                                    <a:cxn ang="0">
                                      <a:pos x="T0" y="T1"/>
                                    </a:cxn>
                                    <a:cxn ang="0">
                                      <a:pos x="T2" y="T3"/>
                                    </a:cxn>
                                    <a:cxn ang="0">
                                      <a:pos x="T4" y="T5"/>
                                    </a:cxn>
                                    <a:cxn ang="0">
                                      <a:pos x="T6" y="T7"/>
                                    </a:cxn>
                                    <a:cxn ang="0">
                                      <a:pos x="T8" y="T9"/>
                                    </a:cxn>
                                    <a:cxn ang="0">
                                      <a:pos x="T10" y="T11"/>
                                    </a:cxn>
                                  </a:cxnLst>
                                  <a:rect l="0" t="0" r="r" b="b"/>
                                  <a:pathLst>
                                    <a:path w="1945" h="1954">
                                      <a:moveTo>
                                        <a:pt x="1944" y="976"/>
                                      </a:moveTo>
                                      <a:lnTo>
                                        <a:pt x="1944" y="976"/>
                                      </a:lnTo>
                                      <a:cubicBezTo>
                                        <a:pt x="1944" y="1510"/>
                                        <a:pt x="1510" y="1953"/>
                                        <a:pt x="977" y="1953"/>
                                      </a:cubicBezTo>
                                      <a:cubicBezTo>
                                        <a:pt x="434" y="1953"/>
                                        <a:pt x="0" y="1510"/>
                                        <a:pt x="0" y="976"/>
                                      </a:cubicBezTo>
                                      <a:cubicBezTo>
                                        <a:pt x="0" y="443"/>
                                        <a:pt x="434" y="0"/>
                                        <a:pt x="977" y="0"/>
                                      </a:cubicBezTo>
                                      <a:cubicBezTo>
                                        <a:pt x="1510" y="0"/>
                                        <a:pt x="1944" y="443"/>
                                        <a:pt x="1944" y="976"/>
                                      </a:cubicBezTo>
                                    </a:path>
                                  </a:pathLst>
                                </a:custGeom>
                                <a:solidFill>
                                  <a:schemeClr val="accent3">
                                    <a:lumMod val="75000"/>
                                  </a:schemeClr>
                                </a:solidFill>
                                <a:ln>
                                  <a:noFill/>
                                </a:ln>
                                <a:effectLst/>
                              </wps:spPr>
                              <wps:bodyPr wrap="none" anchor="ctr"/>
                            </wps:wsp>
                          </wpg:grpSp>
                          <pic:pic xmlns:pic="http://schemas.openxmlformats.org/drawingml/2006/picture">
                            <pic:nvPicPr>
                              <pic:cNvPr id="118" name="Graphic 118"/>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1721440" y="108489"/>
                                <a:ext cx="347980" cy="38163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26D4F839" id="Group 105" o:spid="_x0000_s1142" style="position:absolute;left:0;text-align:left;margin-left:0;margin-top:65.1pt;width:191.1pt;height:184.95pt;z-index:251849728;mso-position-horizontal-relative:margin;mso-position-vertical-relative:margin;mso-width-relative:margin;mso-height-relative:margin" coordorigin="641,-80" coordsize="24284,23502"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">
                <v:rect id="Rectangle 106" o:spid="_x0000_s1143" style="position:absolute;left:641;top:561;width:23367;height:228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" fillcolor="#304c5a [1607]" strokecolor="#e1e6e6 [665]" strokeweight=".25pt">
                  <v:fill r:id="rId37" o:title="" color2="white [3212]" type="pattern"/>
                  <v:stroke dashstyle="1 1"/>
                </v:rect>
                <v:group id="Group 108" o:spid="_x0000_s1144" style="position:absolute;left:2157;top:-80;width:22769;height:23501" coordorigin=",-80" coordsize="22769,23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">
                  <v:group id="Group 109" o:spid="_x0000_s1145" style="position:absolute;top:1549;width:20457;height:21886" coordsize="20457,21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">
                    <v:rect id="Rectangle 110" o:spid="_x0000_s1146" style="position:absolute;width:20457;height:201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" fillcolor="#ad84c6 [3204]" strokecolor="#e1e6e6 [665]" strokeweight=".25pt">
                      <v:fill r:id="rId38" o:title="" color2="white [3212]" type="pattern"/>
                      <v:stroke dashstyle="1 1"/>
                    </v:rect>
                    <v:rect id="Rectangle 30" o:spid="_x0000_s1147" style="position:absolute;left:126;top:872;width:20331;height:210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" filled="f" stroked="f">
                      <v:stroke joinstyle="round"/>
                      <v:textbox inset="7pt,3pt,7pt,3pt">
                        <w:txbxContent>
                          <w:p w14:paraId="117AB55D" w14:textId="77777777" w:rsidR="0003724D" w:rsidRPr="00B379D1" w:rsidRDefault="0003724D" w:rsidP="0003724D">
                            <w:pPr>
                              <w:spacing w:before="40" w:after="40"/>
                              <w:rPr>
                                <w:rFonts w:ascii="Constantia" w:eastAsia="Constantia" w:hAnsi="Constantia" w:cs="Constantia"/>
                                <w:color w:val="595959" w:themeColor="text1" w:themeTint="A6"/>
                                <w:kern w:val="24"/>
                              </w:rPr>
                            </w:pPr>
                            <w:r w:rsidRPr="00B379D1">
                              <w:rPr>
                                <w:rFonts w:ascii="Constantia" w:eastAsia="Constantia" w:hAnsi="Constantia" w:cs="Constantia"/>
                                <w:b/>
                                <w:bCs/>
                                <w:color w:val="514DAA" w:themeColor="accent2" w:themeShade="BF"/>
                                <w:kern w:val="24"/>
                              </w:rPr>
                              <w:t>Α.</w:t>
                            </w:r>
                            <w:r w:rsidRPr="00B379D1">
                              <w:rPr>
                                <w:rFonts w:ascii="Constantia" w:eastAsia="Constantia" w:hAnsi="Constantia" w:cs="Constantia"/>
                                <w:color w:val="514DAA" w:themeColor="accent2" w:themeShade="BF"/>
                                <w:kern w:val="24"/>
                              </w:rPr>
                              <w:t xml:space="preserve"> </w:t>
                            </w:r>
                            <w:r w:rsidRPr="00B379D1">
                              <w:rPr>
                                <w:rFonts w:ascii="Constantia" w:eastAsia="Constantia" w:hAnsi="Constantia" w:cs="Constantia"/>
                                <w:b/>
                                <w:bCs/>
                                <w:color w:val="595959" w:themeColor="text1" w:themeTint="A6"/>
                                <w:kern w:val="24"/>
                              </w:rPr>
                              <w:t xml:space="preserve">Άρθρο  11  </w:t>
                            </w:r>
                            <w:r w:rsidRPr="00B379D1">
                              <w:rPr>
                                <w:rFonts w:ascii="Constantia" w:eastAsia="Constantia" w:hAnsi="Constantia" w:cs="Constantia"/>
                                <w:color w:val="595959" w:themeColor="text1" w:themeTint="A6"/>
                                <w:kern w:val="24"/>
                              </w:rPr>
                              <w:t xml:space="preserve">της </w:t>
                            </w:r>
                            <w:r w:rsidRPr="00B379D1">
                              <w:rPr>
                                <w:rFonts w:ascii="Constantia" w:eastAsia="Constantia" w:hAnsi="Constantia" w:cs="Constantia"/>
                                <w:b/>
                                <w:bCs/>
                                <w:color w:val="595959" w:themeColor="text1" w:themeTint="A6"/>
                                <w:kern w:val="24"/>
                              </w:rPr>
                              <w:t>Σύμβασης των ΗΕ για τα Δικαιώματα των Ατόμων με Αναπηρίες</w:t>
                            </w:r>
                            <w:r w:rsidRPr="00B379D1">
                              <w:rPr>
                                <w:rFonts w:ascii="Constantia" w:eastAsia="Constantia" w:hAnsi="Constantia" w:cs="Constantia"/>
                                <w:color w:val="595959" w:themeColor="text1" w:themeTint="A6"/>
                                <w:kern w:val="24"/>
                              </w:rPr>
                              <w:t xml:space="preserve"> (</w:t>
                            </w:r>
                            <w:r w:rsidRPr="00B379D1">
                              <w:rPr>
                                <w:rFonts w:ascii="Constantia" w:eastAsia="Constantia" w:hAnsi="Constantia" w:cs="Constantia"/>
                                <w:b/>
                                <w:bCs/>
                                <w:color w:val="595959" w:themeColor="text1" w:themeTint="A6"/>
                                <w:kern w:val="24"/>
                              </w:rPr>
                              <w:t>ν.4074/2012</w:t>
                            </w:r>
                            <w:r w:rsidRPr="00B379D1">
                              <w:rPr>
                                <w:rFonts w:ascii="Constantia" w:eastAsia="Constantia" w:hAnsi="Constantia" w:cs="Constantia"/>
                                <w:color w:val="595959" w:themeColor="text1" w:themeTint="A6"/>
                                <w:kern w:val="24"/>
                              </w:rPr>
                              <w:t>, ΦΕΚ Α' 88)</w:t>
                            </w:r>
                          </w:p>
                          <w:p w14:paraId="2B8C6F6D" w14:textId="77777777" w:rsidR="0003724D" w:rsidRDefault="0003724D" w:rsidP="0003724D">
                            <w:pPr>
                              <w:spacing w:before="40" w:after="40"/>
                              <w:rPr>
                                <w:rFonts w:ascii="Minion Pro" w:eastAsia="Constantia" w:hAnsi="Minion Pro" w:cs="Constantia"/>
                                <w:b/>
                                <w:bCs/>
                                <w:color w:val="595959" w:themeColor="text1" w:themeTint="A6"/>
                                <w:kern w:val="24"/>
                              </w:rPr>
                            </w:pPr>
                            <w:r w:rsidRPr="00B379D1">
                              <w:rPr>
                                <w:rFonts w:ascii="Constantia" w:hAnsi="Constantia"/>
                                <w:b/>
                                <w:bCs/>
                                <w:color w:val="514DAA" w:themeColor="accent2" w:themeShade="BF"/>
                              </w:rPr>
                              <w:t>Β.</w:t>
                            </w:r>
                            <w:r w:rsidRPr="00B379D1">
                              <w:rPr>
                                <w:rFonts w:ascii="Constantia" w:hAnsi="Constantia"/>
                                <w:color w:val="514DAA" w:themeColor="accent2" w:themeShade="BF"/>
                              </w:rPr>
                              <w:t xml:space="preserve"> </w:t>
                            </w:r>
                            <w:r w:rsidRPr="00B379D1">
                              <w:rPr>
                                <w:rFonts w:ascii="Constantia" w:hAnsi="Constantia"/>
                                <w:b/>
                                <w:bCs/>
                                <w:color w:val="595959" w:themeColor="text1" w:themeTint="A6"/>
                              </w:rPr>
                              <w:t>Στόχος 17</w:t>
                            </w:r>
                            <w:r w:rsidRPr="00B379D1">
                              <w:rPr>
                                <w:rFonts w:ascii="Constantia" w:hAnsi="Constantia"/>
                                <w:color w:val="595959" w:themeColor="text1" w:themeTint="A6"/>
                              </w:rPr>
                              <w:t xml:space="preserve"> του </w:t>
                            </w:r>
                            <w:r w:rsidRPr="00B379D1">
                              <w:rPr>
                                <w:rFonts w:ascii="Constantia" w:hAnsi="Constantia"/>
                                <w:b/>
                                <w:bCs/>
                                <w:color w:val="595959" w:themeColor="text1" w:themeTint="A6"/>
                              </w:rPr>
                              <w:t>Εθνικού Σχεδίου Δράσης για τα Δικαιώματα των Ατόμων με Αναπηρία</w:t>
                            </w:r>
                          </w:p>
                          <w:p w14:paraId="459B7CBE" w14:textId="77777777" w:rsidR="0003724D" w:rsidRDefault="0003724D" w:rsidP="0003724D">
                            <w:pPr>
                              <w:spacing w:before="40" w:after="40"/>
                              <w:rPr>
                                <w:rFonts w:ascii="Minion Pro" w:eastAsia="Constantia" w:hAnsi="Minion Pro" w:cs="Constantia"/>
                                <w:b/>
                                <w:bCs/>
                                <w:color w:val="595959" w:themeColor="text1" w:themeTint="A6"/>
                                <w:kern w:val="24"/>
                              </w:rPr>
                            </w:pPr>
                          </w:p>
                        </w:txbxContent>
                      </v:textbox>
                    </v:rect>
                  </v:group>
                  <v:group id="Group 112" o:spid="_x0000_s1148" style="position:absolute;left:1162;top:-80;width:21607;height:20954" coordorigin=",-80" coordsize="21606,209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">
                    <v:group id="Group 113" o:spid="_x0000_s1149" style="position:absolute;top:-80;width:21606;height:20954" coordorigin="3411,-212" coordsize="56583,55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89ryAAAAOE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">
                      <v:shape id="Freeform 114" o:spid="_x0000_s1150" style="position:absolute;left:3411;top:5703;width:42367;height:520;visibility:visible;mso-wrap-style:none;v-text-anchor:middle" coordsize="393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" path="m3933,81l,81,,,3933,r,81e" fillcolor="#7e7b99 [1951]" strokecolor="#cdb5dc [1940]">
                        <v:path o:connecttype="custom" o:connectlocs="4235635,51386;0,51386;0,0;4235635,0;4235635,51386" o:connectangles="0,0,0,0,0"/>
                      </v:shape>
                      <v:shape id="Freeform 115" o:spid="_x0000_s1151" style="position:absolute;left:52047;top:12351;width:471;height:43016;visibility:visible;mso-wrap-style:none;v-text-anchor:middle" coordsize="82,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" path="m,4050l,,81,r,4050l,4050e" fillcolor="#a7b3b5 [1945]" strokecolor="#cdb5dc [1940]">
                        <v:path o:connecttype="custom" o:connectlocs="0,4300576;0,0;46502,0;46502,4300576;0,4300576" o:connectangles="0,0,0,0,0"/>
                      </v:shape>
                      <v:shape id="Freeform 116" o:spid="_x0000_s1152" style="position:absolute;left:45858;top:-212;width:14136;height:14321;visibility:visible;mso-wrap-style:none;v-text-anchor:middle" coordsize="1945,1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" path="m1944,976r,c1944,1510,1510,1953,977,1953,434,1953,,1510,,976,,443,434,,977,v533,,967,443,967,976e" fillcolor="#455673 [2406]" stroked="f">
                        <v:path arrowok="t" o:connecttype="custom" o:connectlocs="1412956,715369;1412956,715369;710112,1431470;0,715369;710112,0;1412956,715369" o:connectangles="0,0,0,0,0,0"/>
                      </v:shape>
                    </v:group>
                    <v:shape id="Graphic 118" o:spid="_x0000_s1153" type="#_x0000_t75" style="position:absolute;left:17214;top:1084;width:3480;height:3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">
                      <v:imagedata r:id="rId46" o:title=""/>
                    </v:shape>
                  </v:group>
                </v:group>
                <w10:wrap type="square" anchorx="margin" anchory="margin"/>
              </v:group>
            </w:pict>
          </mc:Fallback>
        </mc:AlternateContent>
      </w:r>
      <w:r w:rsidR="0003724D" w:rsidRPr="00583B8A">
        <w:rPr>
          <w:rFonts w:ascii="Constantia" w:hAnsi="Constantia"/>
        </w:rPr>
        <w:t>Το άρθρο 11 της Σύμβασης για τα Δικαιώματα των Ατόμων με Αναπηρίες αφορά</w:t>
      </w:r>
      <w:r w:rsidR="0003724D" w:rsidRPr="00583B8A">
        <w:rPr>
          <w:rFonts w:ascii="Constantia" w:hAnsi="Constantia"/>
        </w:rPr>
        <w:br/>
        <w:t>καταστάσεις κινδύνου και φυσικών καταστροφών και επιβάλει την υποχρέωση στα κράτη μέρη να λαμβάνουν όλα τα απαραίτητα μέτρα για να εξασφαλίσουν την προστασία και την ασφάλεια των ατόμων. Τα άτομα με αναπηρία είναι μεταξύ των ομάδων που επηρεάζονται δυσανάλογα από φυσικές καταστροφές και άλλες καταστάσεις εκτάκτου ανάγκης, καθώς εμποδίζονται/δυσκολεύονται στη διαφυγή από άμεσο κίνδυνο και στην πρόσβαση σε ασφαλή</w:t>
      </w:r>
      <w:r>
        <w:rPr>
          <w:rFonts w:ascii="Constantia" w:hAnsi="Constantia"/>
        </w:rPr>
        <w:t xml:space="preserve"> </w:t>
      </w:r>
      <w:r w:rsidR="0003724D" w:rsidRPr="00583B8A">
        <w:rPr>
          <w:rFonts w:ascii="Constantia" w:hAnsi="Constantia"/>
        </w:rPr>
        <w:t>σημεία,</w:t>
      </w:r>
      <w:r>
        <w:rPr>
          <w:rFonts w:ascii="Constantia" w:hAnsi="Constantia"/>
        </w:rPr>
        <w:t xml:space="preserve"> </w:t>
      </w:r>
      <w:r w:rsidR="0003724D" w:rsidRPr="00583B8A">
        <w:rPr>
          <w:rFonts w:ascii="Constantia" w:hAnsi="Constantia"/>
        </w:rPr>
        <w:t>εμποδίζονται στην παραμονή με την οικογένειά τους, στην πρόσβαση</w:t>
      </w:r>
      <w:r>
        <w:rPr>
          <w:rFonts w:ascii="Constantia" w:hAnsi="Constantia"/>
        </w:rPr>
        <w:t xml:space="preserve"> </w:t>
      </w:r>
      <w:r w:rsidR="0003724D" w:rsidRPr="00583B8A">
        <w:rPr>
          <w:rFonts w:ascii="Constantia" w:hAnsi="Constantia"/>
        </w:rPr>
        <w:t>στην</w:t>
      </w:r>
      <w:r>
        <w:rPr>
          <w:rFonts w:ascii="Constantia" w:hAnsi="Constantia"/>
        </w:rPr>
        <w:t xml:space="preserve"> </w:t>
      </w:r>
      <w:r w:rsidR="0003724D" w:rsidRPr="00583B8A">
        <w:rPr>
          <w:rFonts w:ascii="Constantia" w:hAnsi="Constantia"/>
        </w:rPr>
        <w:t xml:space="preserve">πληροφόρηση και την βοήθεια. Επιπλέον, ο κίνδυνος βίας και εκμετάλλευσης εις βάρος τους, είναι ακόμα μεγαλύτερος σε συνθήκες καταστροφών ή εκτάκτου ανάγκης. </w:t>
      </w:r>
    </w:p>
    <w:p w14:paraId="26D4472B" w14:textId="77777777" w:rsidR="0003724D" w:rsidRPr="00583B8A" w:rsidRDefault="0003724D" w:rsidP="0003724D">
      <w:pPr>
        <w:rPr>
          <w:rFonts w:ascii="Constantia" w:hAnsi="Constantia"/>
        </w:rPr>
      </w:pPr>
    </w:p>
    <w:tbl>
      <w:tblPr>
        <w:tblStyle w:val="TableGrid"/>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03724D" w:rsidRPr="00583B8A" w14:paraId="776E772E" w14:textId="77777777" w:rsidTr="007C6D33">
        <w:tc>
          <w:tcPr>
            <w:tcW w:w="8306" w:type="dxa"/>
            <w:shd w:val="thinDiagCross" w:color="5D739A" w:themeColor="accent3" w:fill="A5C0CF" w:themeFill="accent4" w:themeFillTint="99"/>
          </w:tcPr>
          <w:p w14:paraId="38BAF5A4" w14:textId="77777777" w:rsidR="0003724D" w:rsidRPr="00583B8A" w:rsidRDefault="0003724D" w:rsidP="007C6D33">
            <w:pPr>
              <w:spacing w:before="60" w:after="60"/>
              <w:jc w:val="both"/>
              <w:rPr>
                <w:rFonts w:ascii="Constantia" w:hAnsi="Constantia"/>
                <w:b/>
                <w:bCs/>
              </w:rPr>
            </w:pPr>
            <w:r w:rsidRPr="00583B8A">
              <w:rPr>
                <w:rFonts w:ascii="Constantia" w:hAnsi="Constantia"/>
                <w:b/>
              </w:rPr>
              <w:t>Στόχος 7.1: Ενσωμάτωση της διάστασης της αναπηρίας στο σχεδιασμό πολιτικής προστασίας</w:t>
            </w:r>
          </w:p>
        </w:tc>
      </w:tr>
      <w:tr w:rsidR="0003724D" w:rsidRPr="00583B8A" w14:paraId="0211A32C" w14:textId="77777777" w:rsidTr="007C6D33">
        <w:tc>
          <w:tcPr>
            <w:tcW w:w="8306" w:type="dxa"/>
            <w:shd w:val="thinHorzCross" w:color="E6E6F3" w:themeColor="accent2" w:themeTint="33" w:fill="auto"/>
          </w:tcPr>
          <w:p w14:paraId="63DF2169" w14:textId="77777777" w:rsidR="0003724D" w:rsidRPr="00583B8A" w:rsidRDefault="0003724D" w:rsidP="007C6D33">
            <w:pPr>
              <w:spacing w:before="120" w:after="120"/>
              <w:jc w:val="both"/>
              <w:rPr>
                <w:rFonts w:ascii="Constantia" w:hAnsi="Constantia"/>
              </w:rPr>
            </w:pPr>
            <w:r w:rsidRPr="00583B8A">
              <w:rPr>
                <w:rFonts w:ascii="Constantia" w:hAnsi="Constantia"/>
                <w:b/>
              </w:rPr>
              <w:t>Ενδεικτικές δράσεις</w:t>
            </w:r>
          </w:p>
        </w:tc>
      </w:tr>
      <w:tr w:rsidR="0003724D" w:rsidRPr="00583B8A" w14:paraId="5971BD52" w14:textId="77777777" w:rsidTr="007C6D33">
        <w:tc>
          <w:tcPr>
            <w:tcW w:w="8306" w:type="dxa"/>
            <w:shd w:val="thinHorzCross" w:color="E6E6F3" w:themeColor="accent2" w:themeTint="33" w:fill="auto"/>
          </w:tcPr>
          <w:p w14:paraId="79AD8348" w14:textId="77777777" w:rsidR="0003724D" w:rsidRPr="00583B8A" w:rsidRDefault="0003724D" w:rsidP="0003724D">
            <w:pPr>
              <w:pStyle w:val="ListParagraph"/>
              <w:numPr>
                <w:ilvl w:val="0"/>
                <w:numId w:val="29"/>
              </w:numPr>
              <w:spacing w:after="0" w:line="240" w:lineRule="auto"/>
              <w:rPr>
                <w:rFonts w:ascii="Constantia" w:hAnsi="Constantia"/>
                <w:sz w:val="24"/>
                <w:szCs w:val="24"/>
                <w:lang w:eastAsia="en-GB"/>
              </w:rPr>
            </w:pPr>
            <w:r w:rsidRPr="00583B8A">
              <w:rPr>
                <w:rFonts w:ascii="Constantia" w:hAnsi="Constantia"/>
                <w:sz w:val="24"/>
                <w:szCs w:val="24"/>
                <w:lang w:eastAsia="en-GB"/>
              </w:rPr>
              <w:t>Ανάπτυξη σχεδίων διάσωσης και διαφυγής πολιτών με αναπηρία από κτίρια όπου στεγάζονται Υπηρεσίες της Περιφέρειας και του Δήμου σε καταστάσεις κρίσης,</w:t>
            </w:r>
          </w:p>
          <w:p w14:paraId="1092591F" w14:textId="77777777" w:rsidR="0003724D" w:rsidRPr="00583B8A" w:rsidRDefault="0003724D" w:rsidP="0003724D">
            <w:pPr>
              <w:pStyle w:val="ListParagraph"/>
              <w:numPr>
                <w:ilvl w:val="0"/>
                <w:numId w:val="29"/>
              </w:numPr>
              <w:spacing w:after="0" w:line="240" w:lineRule="auto"/>
              <w:rPr>
                <w:rFonts w:ascii="Constantia" w:hAnsi="Constantia"/>
                <w:sz w:val="24"/>
                <w:szCs w:val="24"/>
                <w:lang w:eastAsia="en-GB"/>
              </w:rPr>
            </w:pPr>
            <w:r w:rsidRPr="00583B8A">
              <w:rPr>
                <w:rFonts w:ascii="Constantia" w:hAnsi="Constantia"/>
                <w:sz w:val="24"/>
                <w:szCs w:val="24"/>
                <w:lang w:eastAsia="en-GB"/>
              </w:rPr>
              <w:t xml:space="preserve">καταγραφή </w:t>
            </w:r>
            <w:proofErr w:type="spellStart"/>
            <w:r w:rsidRPr="00583B8A">
              <w:rPr>
                <w:rFonts w:ascii="Constantia" w:hAnsi="Constantia"/>
                <w:sz w:val="24"/>
                <w:szCs w:val="24"/>
                <w:lang w:eastAsia="en-GB"/>
              </w:rPr>
              <w:t>προσβάσιμων</w:t>
            </w:r>
            <w:proofErr w:type="spellEnd"/>
            <w:r w:rsidRPr="00583B8A">
              <w:rPr>
                <w:rFonts w:ascii="Constantia" w:hAnsi="Constantia"/>
                <w:sz w:val="24"/>
                <w:szCs w:val="24"/>
                <w:lang w:eastAsia="en-GB"/>
              </w:rPr>
              <w:t xml:space="preserve"> χώρων καταφυγής πολιτών με αναπηρία σε έκτακτες συνθήκες</w:t>
            </w:r>
          </w:p>
        </w:tc>
      </w:tr>
      <w:tr w:rsidR="0003724D" w:rsidRPr="00583B8A" w14:paraId="21E9728B" w14:textId="77777777" w:rsidTr="007C6D33">
        <w:tc>
          <w:tcPr>
            <w:tcW w:w="8306" w:type="dxa"/>
            <w:shd w:val="thinHorzCross" w:color="E6E6F3" w:themeColor="accent2" w:themeTint="33" w:fill="auto"/>
          </w:tcPr>
          <w:p w14:paraId="7B78E26E" w14:textId="77777777" w:rsidR="0003724D" w:rsidRPr="00583B8A" w:rsidRDefault="0003724D" w:rsidP="0003724D">
            <w:pPr>
              <w:pStyle w:val="ListParagraph"/>
              <w:numPr>
                <w:ilvl w:val="0"/>
                <w:numId w:val="29"/>
              </w:numPr>
              <w:spacing w:after="0" w:line="240" w:lineRule="auto"/>
              <w:rPr>
                <w:rFonts w:ascii="Constantia" w:hAnsi="Constantia"/>
                <w:sz w:val="24"/>
                <w:szCs w:val="24"/>
                <w:lang w:eastAsia="en-GB"/>
              </w:rPr>
            </w:pPr>
            <w:r w:rsidRPr="00583B8A">
              <w:rPr>
                <w:rFonts w:ascii="Constantia" w:hAnsi="Constantia"/>
                <w:sz w:val="24"/>
                <w:szCs w:val="24"/>
                <w:lang w:eastAsia="en-GB"/>
              </w:rPr>
              <w:t xml:space="preserve">Ανάπτυξη σχεδίων πρόληψης/εντοπισμού/υποστήριξης/διάσωσης πολιτών με αναπηρία σε καταστάσεις κρίσης (σεισμοί, πλημμύρες, πυρκαγιά, επιδημίες/πανδημίες κ.λπ.), λαμβάνοντας υπόψη και τα άτομα με αναπηρία που βιώνουν πολλαπλές διακρίσεις (πρόσφυγες, μετανάστες, γυναίκες, παιδιά, </w:t>
            </w:r>
            <w:proofErr w:type="spellStart"/>
            <w:r w:rsidRPr="00583B8A">
              <w:rPr>
                <w:rFonts w:ascii="Constantia" w:hAnsi="Constantia"/>
                <w:sz w:val="24"/>
                <w:szCs w:val="24"/>
                <w:lang w:eastAsia="en-GB"/>
              </w:rPr>
              <w:t>ρομά</w:t>
            </w:r>
            <w:proofErr w:type="spellEnd"/>
            <w:r w:rsidRPr="00583B8A">
              <w:rPr>
                <w:rFonts w:ascii="Constantia" w:hAnsi="Constantia"/>
                <w:sz w:val="24"/>
                <w:szCs w:val="24"/>
                <w:lang w:eastAsia="en-GB"/>
              </w:rPr>
              <w:t>)</w:t>
            </w:r>
          </w:p>
          <w:p w14:paraId="67938886" w14:textId="77777777" w:rsidR="0003724D" w:rsidRPr="00583B8A" w:rsidRDefault="0003724D" w:rsidP="0003724D">
            <w:pPr>
              <w:pStyle w:val="ListParagraph"/>
              <w:numPr>
                <w:ilvl w:val="0"/>
                <w:numId w:val="29"/>
              </w:numPr>
              <w:rPr>
                <w:rFonts w:ascii="Constantia" w:hAnsi="Constantia"/>
                <w:sz w:val="24"/>
                <w:szCs w:val="24"/>
                <w:lang w:eastAsia="en-GB"/>
              </w:rPr>
            </w:pPr>
            <w:r w:rsidRPr="00583B8A">
              <w:rPr>
                <w:rFonts w:ascii="Constantia" w:hAnsi="Constantia"/>
                <w:sz w:val="24"/>
                <w:szCs w:val="24"/>
                <w:lang w:eastAsia="en-GB"/>
              </w:rPr>
              <w:t>Εκπαίδευση του στελεχιακού δυναμικού στις ανάγκες των ατόμων με αναπηρία και σε ζητήματα διασφάλισης της προσβασιμότητας και κατά τη φάση αντιμετώπισης της έκτακτης κατάστασης.</w:t>
            </w:r>
          </w:p>
        </w:tc>
      </w:tr>
      <w:tr w:rsidR="0003724D" w14:paraId="002B8DF0" w14:textId="77777777" w:rsidTr="007C6D33">
        <w:tc>
          <w:tcPr>
            <w:tcW w:w="8306" w:type="dxa"/>
            <w:shd w:val="thinHorzCross" w:color="E6E6F3" w:themeColor="accent2" w:themeTint="33" w:fill="auto"/>
          </w:tcPr>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03724D" w:rsidRPr="00583B8A" w14:paraId="7C035F67" w14:textId="77777777" w:rsidTr="007C6D33">
              <w:tc>
                <w:tcPr>
                  <w:tcW w:w="8222" w:type="dxa"/>
                  <w:shd w:val="thinDiagCross" w:color="5D739A" w:themeColor="accent3" w:fill="A5C0CF" w:themeFill="accent4" w:themeFillTint="99"/>
                </w:tcPr>
                <w:p w14:paraId="13DC0DA0" w14:textId="77777777" w:rsidR="0003724D" w:rsidRPr="00583B8A" w:rsidRDefault="0003724D" w:rsidP="007C6D33">
                  <w:pPr>
                    <w:spacing w:before="60" w:after="60"/>
                    <w:jc w:val="both"/>
                    <w:rPr>
                      <w:rFonts w:ascii="Constantia" w:hAnsi="Constantia"/>
                      <w:b/>
                      <w:bCs/>
                    </w:rPr>
                  </w:pPr>
                  <w:r w:rsidRPr="00583B8A">
                    <w:rPr>
                      <w:rFonts w:ascii="Constantia" w:hAnsi="Constantia"/>
                      <w:b/>
                    </w:rPr>
                    <w:t>Στόχος 7.2: Ενημέρωση των πολιτών για θέματα προστασίας των ατόμων με αναπηρία σε καταστάσεις κρίσης</w:t>
                  </w:r>
                </w:p>
              </w:tc>
            </w:tr>
            <w:tr w:rsidR="0003724D" w:rsidRPr="00583B8A" w14:paraId="6BBE186F" w14:textId="77777777" w:rsidTr="007C6D33">
              <w:tc>
                <w:tcPr>
                  <w:tcW w:w="8222" w:type="dxa"/>
                  <w:shd w:val="thinHorzCross" w:color="E6E6F3" w:themeColor="accent2" w:themeTint="33" w:fill="auto"/>
                </w:tcPr>
                <w:p w14:paraId="28700009" w14:textId="77777777" w:rsidR="0003724D" w:rsidRPr="00583B8A" w:rsidRDefault="0003724D" w:rsidP="007C6D33">
                  <w:pPr>
                    <w:spacing w:before="120" w:after="120"/>
                    <w:jc w:val="both"/>
                    <w:rPr>
                      <w:rFonts w:ascii="Constantia" w:hAnsi="Constantia"/>
                    </w:rPr>
                  </w:pPr>
                  <w:r w:rsidRPr="00583B8A">
                    <w:rPr>
                      <w:rFonts w:ascii="Constantia" w:hAnsi="Constantia"/>
                      <w:b/>
                    </w:rPr>
                    <w:t>Ενδεικτικές δράσεις</w:t>
                  </w:r>
                </w:p>
              </w:tc>
            </w:tr>
            <w:tr w:rsidR="0003724D" w14:paraId="2DDF18EF" w14:textId="77777777" w:rsidTr="007C6D33">
              <w:tc>
                <w:tcPr>
                  <w:tcW w:w="8222" w:type="dxa"/>
                  <w:shd w:val="thinHorzCross" w:color="E6E6F3" w:themeColor="accent2" w:themeTint="33" w:fill="auto"/>
                </w:tcPr>
                <w:p w14:paraId="76BC38E1" w14:textId="77777777" w:rsidR="0003724D" w:rsidRPr="00583B8A" w:rsidRDefault="0003724D" w:rsidP="0003724D">
                  <w:pPr>
                    <w:pStyle w:val="ListParagraph"/>
                    <w:numPr>
                      <w:ilvl w:val="0"/>
                      <w:numId w:val="29"/>
                    </w:numPr>
                    <w:spacing w:after="0" w:line="240" w:lineRule="auto"/>
                    <w:rPr>
                      <w:rFonts w:ascii="Constantia" w:hAnsi="Constantia"/>
                      <w:sz w:val="24"/>
                      <w:szCs w:val="24"/>
                      <w:lang w:eastAsia="en-GB"/>
                    </w:rPr>
                  </w:pPr>
                  <w:r w:rsidRPr="00583B8A">
                    <w:rPr>
                      <w:rFonts w:ascii="Constantia" w:hAnsi="Constantia"/>
                      <w:sz w:val="24"/>
                      <w:szCs w:val="24"/>
                      <w:lang w:eastAsia="en-GB"/>
                    </w:rPr>
                    <w:lastRenderedPageBreak/>
                    <w:t>Ενημέρωση πολιτών με αναπηρία για θέματα πολιτικής προστασίας σε προσβάσιμες μορφές.</w:t>
                  </w:r>
                </w:p>
              </w:tc>
            </w:tr>
            <w:tr w:rsidR="0003724D" w14:paraId="539080D9" w14:textId="77777777" w:rsidTr="007C6D33">
              <w:tc>
                <w:tcPr>
                  <w:tcW w:w="8222" w:type="dxa"/>
                  <w:shd w:val="thinHorzCross" w:color="E6E6F3" w:themeColor="accent2" w:themeTint="33" w:fill="auto"/>
                </w:tcPr>
                <w:p w14:paraId="62CC52C7" w14:textId="77777777" w:rsidR="0003724D" w:rsidRPr="00E31449" w:rsidRDefault="0003724D" w:rsidP="007C6D33">
                  <w:pPr>
                    <w:rPr>
                      <w:rFonts w:ascii="Constantia" w:hAnsi="Constantia"/>
                    </w:rPr>
                  </w:pPr>
                </w:p>
              </w:tc>
            </w:tr>
          </w:tbl>
          <w:p w14:paraId="69ABD587" w14:textId="77777777" w:rsidR="0003724D" w:rsidRDefault="0003724D" w:rsidP="007C6D33">
            <w:pPr>
              <w:ind w:left="420"/>
              <w:rPr>
                <w:rFonts w:ascii="Constantia" w:hAnsi="Constantia"/>
              </w:rPr>
            </w:pPr>
          </w:p>
        </w:tc>
      </w:tr>
    </w:tbl>
    <w:p w14:paraId="31E4BC3A" w14:textId="77777777" w:rsidR="0003724D" w:rsidRPr="004B4B0A" w:rsidRDefault="0003724D" w:rsidP="0003724D">
      <w:pPr>
        <w:rPr>
          <w:rFonts w:ascii="Constantia" w:hAnsi="Constantia"/>
        </w:rPr>
      </w:pPr>
    </w:p>
    <w:p w14:paraId="75948D3C" w14:textId="77777777" w:rsidR="00566CAE" w:rsidRDefault="00566CAE" w:rsidP="00566CAE">
      <w:pPr>
        <w:pStyle w:val="Heading2"/>
        <w:numPr>
          <w:ilvl w:val="2"/>
          <w:numId w:val="21"/>
        </w:numPr>
        <w:spacing w:before="0" w:after="0"/>
        <w:jc w:val="both"/>
        <w:rPr>
          <w:rFonts w:ascii="Constantia" w:hAnsi="Constantia"/>
          <w:b/>
          <w:bCs w:val="0"/>
          <w:color w:val="514DAA" w:themeColor="accent2" w:themeShade="BF"/>
        </w:rPr>
      </w:pPr>
      <w:bookmarkStart w:id="314" w:name="_Toc117957724"/>
      <w:bookmarkStart w:id="315" w:name="_Toc120781657"/>
      <w:bookmarkStart w:id="316" w:name="_Toc121216494"/>
      <w:bookmarkStart w:id="317" w:name="_Toc121732281"/>
      <w:r>
        <w:rPr>
          <w:rFonts w:ascii="Constantia" w:hAnsi="Constantia"/>
          <w:b/>
          <w:bCs w:val="0"/>
          <w:color w:val="514DAA" w:themeColor="accent2" w:themeShade="BF"/>
        </w:rPr>
        <w:t>Χρονοδιαγράμματα, πόροι, δείκτες παρακολούθησης και αξιολόγησης</w:t>
      </w:r>
      <w:bookmarkEnd w:id="314"/>
      <w:bookmarkEnd w:id="315"/>
      <w:bookmarkEnd w:id="316"/>
      <w:bookmarkEnd w:id="317"/>
    </w:p>
    <w:p w14:paraId="5EFB1CFF" w14:textId="77777777" w:rsidR="00566CAE" w:rsidRDefault="00566CAE" w:rsidP="00566CAE">
      <w:pPr>
        <w:spacing w:line="276" w:lineRule="auto"/>
        <w:jc w:val="both"/>
        <w:rPr>
          <w:rFonts w:ascii="Constantia" w:hAnsi="Constantia"/>
        </w:rPr>
      </w:pPr>
      <w:r>
        <w:rPr>
          <w:rFonts w:ascii="Constantia" w:hAnsi="Constantia"/>
        </w:rPr>
        <w:t>Οι άξονες, οι στόχοι και οι δράσεις του ΣΔΑ θα πρέπει να συνοδεύονται από χρονοδιαγράμματα και ενδιάμεσα κρίσιμα σημεία (</w:t>
      </w:r>
      <w:r>
        <w:rPr>
          <w:rFonts w:ascii="Constantia" w:hAnsi="Constantia"/>
          <w:lang w:val="en-GB"/>
        </w:rPr>
        <w:t>miles</w:t>
      </w:r>
      <w:r>
        <w:rPr>
          <w:rFonts w:ascii="Constantia" w:hAnsi="Constantia"/>
        </w:rPr>
        <w:t xml:space="preserve"> </w:t>
      </w:r>
      <w:r>
        <w:rPr>
          <w:rFonts w:ascii="Constantia" w:hAnsi="Constantia"/>
          <w:lang w:val="en-GB"/>
        </w:rPr>
        <w:t>stones</w:t>
      </w:r>
      <w:r>
        <w:rPr>
          <w:rFonts w:ascii="Constantia" w:hAnsi="Constantia"/>
        </w:rPr>
        <w:t>), καθώς και σαφή αναφορά στους απαραίτητους:</w:t>
      </w:r>
    </w:p>
    <w:p w14:paraId="6294598C" w14:textId="77777777" w:rsidR="00566CAE" w:rsidRDefault="00566CAE" w:rsidP="00566CAE">
      <w:pPr>
        <w:spacing w:line="276" w:lineRule="auto"/>
        <w:ind w:left="567" w:right="567"/>
        <w:jc w:val="both"/>
        <w:rPr>
          <w:rFonts w:ascii="Constantia" w:hAnsi="Constantia"/>
        </w:rPr>
      </w:pPr>
      <w:r>
        <w:rPr>
          <w:rFonts w:ascii="Constantia" w:hAnsi="Constantia"/>
          <w:b/>
          <w:bCs/>
          <w:color w:val="6997AF" w:themeColor="accent4"/>
        </w:rPr>
        <w:t>α)</w:t>
      </w:r>
      <w:r>
        <w:rPr>
          <w:rFonts w:ascii="Constantia" w:hAnsi="Constantia"/>
          <w:color w:val="6997AF" w:themeColor="accent4"/>
        </w:rPr>
        <w:t xml:space="preserve"> </w:t>
      </w:r>
      <w:r>
        <w:rPr>
          <w:rFonts w:ascii="Constantia" w:hAnsi="Constantia"/>
        </w:rPr>
        <w:t xml:space="preserve">ανθρώπινους πόρους, με χρέωση των δράσεων σε συγκεκριμένες Υπηρεσίες και άτομα προς υλοποίηση και </w:t>
      </w:r>
    </w:p>
    <w:p w14:paraId="703C33D0" w14:textId="77777777" w:rsidR="00566CAE" w:rsidRDefault="00566CAE" w:rsidP="00566CAE">
      <w:pPr>
        <w:spacing w:line="276" w:lineRule="auto"/>
        <w:ind w:left="567" w:right="567"/>
        <w:jc w:val="both"/>
        <w:rPr>
          <w:rFonts w:ascii="Constantia" w:hAnsi="Constantia"/>
        </w:rPr>
      </w:pPr>
      <w:r>
        <w:rPr>
          <w:rFonts w:ascii="Constantia" w:hAnsi="Constantia"/>
          <w:b/>
          <w:bCs/>
          <w:color w:val="6997AF" w:themeColor="accent4"/>
        </w:rPr>
        <w:t>β)</w:t>
      </w:r>
      <w:r>
        <w:rPr>
          <w:rFonts w:ascii="Constantia" w:hAnsi="Constantia"/>
          <w:color w:val="6997AF" w:themeColor="accent4"/>
        </w:rPr>
        <w:t xml:space="preserve"> </w:t>
      </w:r>
      <w:r>
        <w:rPr>
          <w:rFonts w:ascii="Constantia" w:hAnsi="Constantia"/>
        </w:rPr>
        <w:t xml:space="preserve">οικονομικούς πόρους για την υλοποίησή τους και τις πηγές χρηματοδότησης των δράσεων. </w:t>
      </w:r>
    </w:p>
    <w:p w14:paraId="509C983D" w14:textId="77777777" w:rsidR="00566CAE" w:rsidRDefault="00566CAE" w:rsidP="00566CAE">
      <w:pPr>
        <w:spacing w:line="276" w:lineRule="auto"/>
        <w:ind w:left="567" w:right="567"/>
        <w:rPr>
          <w:rFonts w:ascii="Constantia" w:hAnsi="Constantia"/>
        </w:rPr>
      </w:pPr>
    </w:p>
    <w:p w14:paraId="228948BC" w14:textId="77777777" w:rsidR="00566CAE" w:rsidRDefault="00566CAE" w:rsidP="00566CAE">
      <w:pPr>
        <w:spacing w:line="276" w:lineRule="auto"/>
        <w:jc w:val="both"/>
        <w:rPr>
          <w:rFonts w:ascii="Constantia" w:hAnsi="Constantia"/>
        </w:rPr>
      </w:pPr>
      <w:r>
        <w:rPr>
          <w:rFonts w:ascii="Constantia" w:hAnsi="Constantia"/>
        </w:rPr>
        <w:t xml:space="preserve">Παράλληλα, πρέπει να </w:t>
      </w:r>
      <w:r>
        <w:rPr>
          <w:rFonts w:ascii="Constantia" w:hAnsi="Constantia"/>
          <w:b/>
          <w:bCs/>
          <w:color w:val="5D739A" w:themeColor="accent3"/>
        </w:rPr>
        <w:t>αναπτυχθούν και οι σχετικοί δείκτες παρακολούθησης και αξιολόγησης</w:t>
      </w:r>
      <w:r>
        <w:rPr>
          <w:rFonts w:ascii="Constantia" w:hAnsi="Constantia"/>
          <w:color w:val="5D739A" w:themeColor="accent3"/>
        </w:rPr>
        <w:t xml:space="preserve"> </w:t>
      </w:r>
      <w:r>
        <w:rPr>
          <w:rFonts w:ascii="Constantia" w:hAnsi="Constantia"/>
        </w:rPr>
        <w:t xml:space="preserve">(δείκτες εισροών, εκροών και αποτελέσματος) που θα επιτρέψουν τη </w:t>
      </w:r>
      <w:r>
        <w:rPr>
          <w:rFonts w:ascii="Constantia" w:hAnsi="Constantia"/>
          <w:b/>
          <w:bCs/>
          <w:color w:val="5D739A" w:themeColor="accent3"/>
        </w:rPr>
        <w:t>μεθοδική παρακολούθηση και την έγκαιρη λήψη διορθωτικών μέτρων όποτε κριθεί αναγκαίο</w:t>
      </w:r>
      <w:r>
        <w:rPr>
          <w:rFonts w:ascii="Constantia" w:hAnsi="Constantia"/>
        </w:rPr>
        <w:t>. Για τον προσδιορισμό τέτοιων δεικτών μπορούν να αξιοποιηθούν οι προτεινόμενοι από το Εθνικό Σχέδιο Δράσης δείκτες.</w:t>
      </w:r>
    </w:p>
    <w:p w14:paraId="07B80F58" w14:textId="77777777" w:rsidR="00566CAE" w:rsidRDefault="00566CAE" w:rsidP="00566CAE">
      <w:pPr>
        <w:rPr>
          <w:rFonts w:ascii="Constantia" w:hAnsi="Constantia"/>
        </w:rPr>
      </w:pPr>
    </w:p>
    <w:p w14:paraId="3B315B8A" w14:textId="77777777" w:rsidR="00566CAE" w:rsidRPr="00A41D88" w:rsidRDefault="00566CAE" w:rsidP="00566CAE">
      <w:pPr>
        <w:pStyle w:val="Heading2"/>
        <w:numPr>
          <w:ilvl w:val="2"/>
          <w:numId w:val="21"/>
        </w:numPr>
        <w:spacing w:before="0" w:after="0"/>
        <w:ind w:left="357" w:hanging="357"/>
        <w:jc w:val="both"/>
        <w:rPr>
          <w:rFonts w:ascii="Constantia" w:hAnsi="Constantia"/>
          <w:b/>
          <w:bCs w:val="0"/>
          <w:color w:val="514DAA" w:themeColor="accent2" w:themeShade="BF"/>
        </w:rPr>
      </w:pPr>
      <w:bookmarkStart w:id="318" w:name="_Toc119328136"/>
      <w:bookmarkStart w:id="319" w:name="_Toc120781658"/>
      <w:bookmarkStart w:id="320" w:name="_Toc121216495"/>
      <w:bookmarkStart w:id="321" w:name="_Toc121732282"/>
      <w:r w:rsidRPr="00CC12B2">
        <w:rPr>
          <w:rFonts w:ascii="Constantia" w:hAnsi="Constantia"/>
          <w:b/>
          <w:bCs w:val="0"/>
          <w:color w:val="514DAA" w:themeColor="accent2" w:themeShade="BF"/>
        </w:rPr>
        <w:t>Εργαλεία Υλοποίησης</w:t>
      </w:r>
      <w:bookmarkEnd w:id="318"/>
      <w:bookmarkEnd w:id="319"/>
      <w:bookmarkEnd w:id="320"/>
      <w:bookmarkEnd w:id="321"/>
      <w:r w:rsidRPr="00CC12B2">
        <w:rPr>
          <w:rFonts w:ascii="Constantia" w:hAnsi="Constantia"/>
          <w:b/>
          <w:bCs w:val="0"/>
          <w:color w:val="514DAA" w:themeColor="accent2" w:themeShade="BF"/>
        </w:rPr>
        <w:t xml:space="preserve">  </w:t>
      </w:r>
    </w:p>
    <w:p w14:paraId="6F919C4A" w14:textId="77777777" w:rsidR="00566CAE" w:rsidRDefault="00566CAE" w:rsidP="00566CAE">
      <w:pPr>
        <w:pStyle w:val="ListParagraph"/>
        <w:numPr>
          <w:ilvl w:val="0"/>
          <w:numId w:val="38"/>
        </w:numPr>
        <w:rPr>
          <w:rFonts w:ascii="Constantia" w:hAnsi="Constantia"/>
          <w:sz w:val="24"/>
          <w:szCs w:val="24"/>
        </w:rPr>
      </w:pPr>
      <w:r w:rsidRPr="00DA47AB">
        <w:rPr>
          <w:rFonts w:ascii="Constantia" w:hAnsi="Constantia"/>
          <w:b/>
          <w:bCs/>
          <w:color w:val="5D739A" w:themeColor="accent3"/>
          <w:sz w:val="24"/>
          <w:szCs w:val="24"/>
          <w:lang w:eastAsia="en-GB"/>
        </w:rPr>
        <w:t>Ενεργοποίηση και αναβάθμιση του ρόλου του Σημείου Αναφοράς</w:t>
      </w:r>
      <w:r w:rsidRPr="00DA47AB">
        <w:rPr>
          <w:rFonts w:ascii="Constantia" w:hAnsi="Constantia"/>
          <w:b/>
          <w:bCs/>
          <w:sz w:val="24"/>
          <w:szCs w:val="24"/>
        </w:rPr>
        <w:t>.</w:t>
      </w:r>
      <w:r w:rsidRPr="00DA47AB">
        <w:rPr>
          <w:rFonts w:ascii="Constantia" w:hAnsi="Constantia"/>
          <w:sz w:val="24"/>
          <w:szCs w:val="24"/>
        </w:rPr>
        <w:t xml:space="preserve"> Προκειμένου το σημείο αναφοράς σε κάθε Περιφέρεια και σε κάθε Δήμο να αποκτήσει κεντρικό ρόλο συντονισμού της κατάρτισης και της υλοποίησης του τοπικού σχεδίου δράσης απαιτείται η σύσταση συγκεκριμένου </w:t>
      </w:r>
      <w:proofErr w:type="spellStart"/>
      <w:r w:rsidRPr="00DA47AB">
        <w:rPr>
          <w:rFonts w:ascii="Constantia" w:hAnsi="Constantia"/>
          <w:sz w:val="24"/>
          <w:szCs w:val="24"/>
        </w:rPr>
        <w:t>καθηκοντολογίου</w:t>
      </w:r>
      <w:proofErr w:type="spellEnd"/>
      <w:r w:rsidRPr="00DA47AB">
        <w:rPr>
          <w:rFonts w:ascii="Constantia" w:hAnsi="Constantia"/>
          <w:sz w:val="24"/>
          <w:szCs w:val="24"/>
        </w:rPr>
        <w:t xml:space="preserve"> που θα ενεργοποιεί και θα αναβαθμίζει το ρόλο του.  </w:t>
      </w:r>
    </w:p>
    <w:p w14:paraId="4025B6F2" w14:textId="77777777" w:rsidR="00566CAE" w:rsidRPr="00DA47AB" w:rsidRDefault="00566CAE" w:rsidP="00566CAE">
      <w:pPr>
        <w:pStyle w:val="ListParagraph"/>
        <w:rPr>
          <w:rFonts w:ascii="Constantia" w:hAnsi="Constantia"/>
          <w:sz w:val="24"/>
          <w:szCs w:val="24"/>
        </w:rPr>
      </w:pPr>
    </w:p>
    <w:p w14:paraId="01E849B2" w14:textId="77777777" w:rsidR="00566CAE" w:rsidRDefault="00566CAE" w:rsidP="00566CAE">
      <w:pPr>
        <w:pStyle w:val="ListParagraph"/>
        <w:numPr>
          <w:ilvl w:val="0"/>
          <w:numId w:val="38"/>
        </w:numPr>
        <w:rPr>
          <w:rFonts w:ascii="Constantia" w:hAnsi="Constantia"/>
          <w:sz w:val="24"/>
          <w:szCs w:val="24"/>
        </w:rPr>
      </w:pPr>
      <w:r w:rsidRPr="00DA47AB">
        <w:rPr>
          <w:rFonts w:ascii="Constantia" w:hAnsi="Constantia"/>
          <w:b/>
          <w:bCs/>
          <w:color w:val="5D739A" w:themeColor="accent3"/>
          <w:sz w:val="24"/>
          <w:szCs w:val="24"/>
          <w:lang w:eastAsia="en-GB"/>
        </w:rPr>
        <w:t>Συγκρότηση συντονιστικού μηχανισμού σε κάθε Περιφέρεια και σε κάθε Δήμο για την υλοποίηση του τοπικού σχεδίου δράσης</w:t>
      </w:r>
      <w:r w:rsidRPr="00DA47AB">
        <w:rPr>
          <w:rFonts w:ascii="Constantia" w:hAnsi="Constantia"/>
          <w:sz w:val="24"/>
          <w:szCs w:val="24"/>
        </w:rPr>
        <w:t xml:space="preserve">. Δεδομένου ότι η υλοποίηση της Σύμβασης αφορά στο σύνολο των πολιτικών, δράσεων, υπηρεσιών και λειτουργιών της Περιφέρειας και του Δήμου απαιτείται να θεσπιστεί η συγκρότηση περιφερειακού και δημοτικού συντονιστικού μηχανισμού ο οποίος υπό τον συντονισμό του Σημείου Αναφοράς θα έχει τη συλλογική ευθύνη για την κατάρτιση και την υλοποίηση του τοπικού σχεδίου δράσης. Ο εν λόγω συντονιστικός μηχανισμός πρέπει να αποτελείται από τους αρμόδιους υπηρεσιακούς παράγοντες που είναι επικεφαλής των διευθύνσεων σε κάθε Περιφέρεια και σε κάθε Δήμο. Ειδικότερα, στον περιφερειακό συντονιστικό μηχανισμό θα πρέπει να μετέχει και ο Προϊστάμενος της Διαχειριστικής Αρχής του </w:t>
      </w:r>
      <w:r w:rsidRPr="00DA47AB">
        <w:rPr>
          <w:rFonts w:ascii="Constantia" w:hAnsi="Constantia"/>
          <w:sz w:val="24"/>
          <w:szCs w:val="24"/>
        </w:rPr>
        <w:lastRenderedPageBreak/>
        <w:t xml:space="preserve">Επιχειρησιακού Προγράμματος της Περιφέρειας, δεδομένου ότι για τη χρηματοδότηση έργων ΕΣΠΑ υπάρχει η </w:t>
      </w:r>
      <w:proofErr w:type="spellStart"/>
      <w:r w:rsidRPr="00DA47AB">
        <w:rPr>
          <w:rFonts w:ascii="Constantia" w:hAnsi="Constantia"/>
          <w:sz w:val="24"/>
          <w:szCs w:val="24"/>
        </w:rPr>
        <w:t>αιρεσιμότητα</w:t>
      </w:r>
      <w:proofErr w:type="spellEnd"/>
      <w:r w:rsidRPr="00DA47AB">
        <w:rPr>
          <w:rFonts w:ascii="Constantia" w:hAnsi="Constantia"/>
          <w:sz w:val="24"/>
          <w:szCs w:val="24"/>
        </w:rPr>
        <w:t xml:space="preserve"> για την υλοποίηση της Σύμβασης.  </w:t>
      </w:r>
    </w:p>
    <w:p w14:paraId="475FD4BB" w14:textId="77777777" w:rsidR="00566CAE" w:rsidRPr="00DA47AB" w:rsidRDefault="00566CAE" w:rsidP="00566CAE">
      <w:pPr>
        <w:pStyle w:val="ListParagraph"/>
        <w:rPr>
          <w:rFonts w:ascii="Constantia" w:hAnsi="Constantia"/>
          <w:sz w:val="24"/>
          <w:szCs w:val="24"/>
        </w:rPr>
      </w:pPr>
    </w:p>
    <w:p w14:paraId="4270E413" w14:textId="77777777" w:rsidR="00566CAE" w:rsidRPr="00DA47AB" w:rsidRDefault="00566CAE" w:rsidP="00566CAE">
      <w:pPr>
        <w:pStyle w:val="ListParagraph"/>
        <w:numPr>
          <w:ilvl w:val="0"/>
          <w:numId w:val="38"/>
        </w:numPr>
        <w:rPr>
          <w:rFonts w:ascii="Constantia" w:hAnsi="Constantia"/>
          <w:sz w:val="24"/>
          <w:szCs w:val="24"/>
        </w:rPr>
      </w:pPr>
      <w:r w:rsidRPr="00DA47AB">
        <w:rPr>
          <w:rFonts w:ascii="Constantia" w:hAnsi="Constantia"/>
          <w:b/>
          <w:bCs/>
          <w:color w:val="5D739A" w:themeColor="accent3"/>
          <w:sz w:val="24"/>
          <w:szCs w:val="24"/>
          <w:lang w:eastAsia="en-GB"/>
        </w:rPr>
        <w:t>Συγκρότηση περιφερειακού και δημοτικού μηχανισμού εφαρμογής και παρακολούθησης του τοπικού σχεδίου δράσης για την υλοποίηση της Σύμβασης με τη συμμετοχή των αντιπροσωπευτικών οργανώσεων των ατόμων με αναπηρία</w:t>
      </w:r>
      <w:r w:rsidRPr="00DA47AB">
        <w:rPr>
          <w:rFonts w:ascii="Constantia" w:hAnsi="Constantia"/>
          <w:b/>
          <w:bCs/>
          <w:sz w:val="24"/>
          <w:szCs w:val="24"/>
        </w:rPr>
        <w:t>.</w:t>
      </w:r>
      <w:r w:rsidRPr="00DA47AB">
        <w:rPr>
          <w:rFonts w:ascii="Constantia" w:hAnsi="Constantia"/>
          <w:sz w:val="24"/>
          <w:szCs w:val="24"/>
        </w:rPr>
        <w:t xml:space="preserve"> Σύμφωνα με την παράγραφο 2 του άρθρου 33 της Σύμβασης προβλέπεται η δημιουργία ανεξάρτητου μηχανισμού παρακολούθησης και προαγωγής της Σύμβασης, ενώ στην παράγραφο 3 του ίδιου άρθρου προβλέπεται ρητά η συμμετοχή εκπροσώπων των οργανώσεων των ατόμων με αναπηρία και της κοινωνίας των πολιτών σε αυτόν. Διασφαλίζοντας λοιπόν την ευρεία συμμετοχή των επιστημονικών φορέων και οργανώσεων της Περιφέρειας και του Δήμου, των Κοινωνικών Εταίρων και των οργανώσεων των ατόμων με αναπηρία στην υλοποίηση του τοπικού σχεδίου δράσης θεσπίζεται με την συμμετοχή τους η συγκρότηση του εν λόγω μηχανισμού, ενώ παράλληλα δημιουργείται και ο θεσμός του Περιφερειακού και Δημοτικού Συμπαραστάτη για τα δικαιώματα των ατόμων με αναπηρία που έχει και την ευθύνη λειτουργίας αυτού του μηχανισμού. </w:t>
      </w:r>
    </w:p>
    <w:p w14:paraId="7FEA8B15" w14:textId="77777777" w:rsidR="00566CAE" w:rsidRPr="000830A1" w:rsidRDefault="00566CAE" w:rsidP="00566CAE">
      <w:pPr>
        <w:pStyle w:val="ListParagraph"/>
        <w:rPr>
          <w:rFonts w:ascii="Constantia" w:hAnsi="Constantia"/>
        </w:rPr>
      </w:pPr>
    </w:p>
    <w:tbl>
      <w:tblPr>
        <w:tblStyle w:val="TableGrid"/>
        <w:tblpPr w:leftFromText="180" w:rightFromText="180" w:vertAnchor="text" w:horzAnchor="margin" w:tblpXSpec="center" w:tblpY="47"/>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thinDiagCross" w:color="F2F2F2" w:themeColor="background1" w:themeShade="F2" w:fill="9CAAC3" w:themeFill="accent3" w:themeFillTint="99"/>
        <w:tblLook w:val="04A0" w:firstRow="1" w:lastRow="0" w:firstColumn="1" w:lastColumn="0" w:noHBand="0" w:noVBand="1"/>
      </w:tblPr>
      <w:tblGrid>
        <w:gridCol w:w="1134"/>
        <w:gridCol w:w="7366"/>
      </w:tblGrid>
      <w:tr w:rsidR="00566CAE" w14:paraId="44EA7912" w14:textId="77777777" w:rsidTr="00341A13">
        <w:trPr>
          <w:trHeight w:val="709"/>
        </w:trPr>
        <w:tc>
          <w:tcPr>
            <w:tcW w:w="1134" w:type="dxa"/>
            <w:shd w:val="thinDiagCross" w:color="F2F2F2" w:themeColor="background1" w:themeShade="F2" w:fill="9CAAC3" w:themeFill="accent3" w:themeFillTint="99"/>
            <w:vAlign w:val="center"/>
          </w:tcPr>
          <w:p w14:paraId="63E6B131" w14:textId="77777777" w:rsidR="00566CAE" w:rsidRDefault="00566CAE" w:rsidP="00341A13">
            <w:pPr>
              <w:pStyle w:val="ListParagraph"/>
              <w:tabs>
                <w:tab w:val="left" w:pos="284"/>
              </w:tabs>
              <w:spacing w:after="0"/>
              <w:ind w:left="0"/>
              <w:jc w:val="center"/>
              <w:rPr>
                <w:rFonts w:ascii="Constantia" w:hAnsi="Constantia"/>
                <w:sz w:val="24"/>
                <w:szCs w:val="24"/>
              </w:rPr>
            </w:pPr>
            <w:r>
              <w:rPr>
                <w:rFonts w:ascii="Constantia" w:eastAsia="Calibri" w:hAnsi="Constantia" w:cstheme="minorHAnsi"/>
                <w:noProof/>
                <w:sz w:val="24"/>
                <w:szCs w:val="24"/>
                <w:lang w:eastAsia="el-GR"/>
              </w:rPr>
              <w:drawing>
                <wp:inline distT="0" distB="0" distL="0" distR="0" wp14:anchorId="472ED866" wp14:editId="6B309FC3">
                  <wp:extent cx="453421" cy="409590"/>
                  <wp:effectExtent l="0" t="0" r="3810" b="0"/>
                  <wp:docPr id="478" name="Picture 47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4243" name="Picture 1073744243" descr="A close up of a logo&#10;&#10;Description automatically generated"/>
                          <pic:cNvPicPr>
                            <a:picLocks noChangeAspect="1"/>
                          </pic:cNvPicPr>
                        </pic:nvPicPr>
                        <pic:blipFill>
                          <a:blip r:embed="rId25"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458502" cy="414180"/>
                          </a:xfrm>
                          <a:prstGeom prst="rect">
                            <a:avLst/>
                          </a:prstGeom>
                        </pic:spPr>
                      </pic:pic>
                    </a:graphicData>
                  </a:graphic>
                </wp:inline>
              </w:drawing>
            </w:r>
          </w:p>
        </w:tc>
        <w:tc>
          <w:tcPr>
            <w:tcW w:w="7366" w:type="dxa"/>
            <w:shd w:val="thinDiagCross" w:color="F2F2F2" w:themeColor="background1" w:themeShade="F2" w:fill="9CAAC3" w:themeFill="accent3" w:themeFillTint="99"/>
          </w:tcPr>
          <w:p w14:paraId="24289BB7" w14:textId="77777777" w:rsidR="00566CAE" w:rsidRPr="00210967" w:rsidRDefault="00566CAE" w:rsidP="00341A13">
            <w:pPr>
              <w:autoSpaceDE w:val="0"/>
              <w:autoSpaceDN w:val="0"/>
              <w:adjustRightInd w:val="0"/>
              <w:spacing w:line="276" w:lineRule="auto"/>
              <w:jc w:val="both"/>
              <w:rPr>
                <w:rFonts w:ascii="Constantia" w:hAnsi="Constantia" w:cs="AppleSystemUIFont"/>
                <w:b/>
                <w:bCs/>
                <w:highlight w:val="yellow"/>
              </w:rPr>
            </w:pPr>
            <w:r w:rsidRPr="00210967">
              <w:rPr>
                <w:rFonts w:ascii="Constantia" w:hAnsi="Constantia" w:cs="AppleSystemUIFont"/>
                <w:b/>
                <w:bCs/>
              </w:rPr>
              <w:t xml:space="preserve">Αν και σύμφωνα με το υφιστάμενο θεσμικό πλαίσιο δεν απαιτείται η κατάρτιση περιφερειακού σχεδίου δράσης για τα άτομα με αναπηρία από τις Περιφέρειες, είναι απαραίτητο να νομοθετηθεί η εν λόγω διάταξη λόγω του ότι θα συμβάλλει ουσιαστικά στην εφαρμογή της Σύμβασης. </w:t>
            </w:r>
          </w:p>
        </w:tc>
      </w:tr>
    </w:tbl>
    <w:p w14:paraId="72338D37" w14:textId="77777777" w:rsidR="00566CAE" w:rsidRDefault="00566CAE" w:rsidP="00566CAE">
      <w:pPr>
        <w:rPr>
          <w:rFonts w:ascii="Constantia" w:hAnsi="Constantia"/>
        </w:rPr>
      </w:pPr>
    </w:p>
    <w:p w14:paraId="3EBD637A" w14:textId="77777777" w:rsidR="00566CAE" w:rsidRDefault="00566CAE" w:rsidP="00566CAE">
      <w:pPr>
        <w:pStyle w:val="Heading2"/>
        <w:numPr>
          <w:ilvl w:val="2"/>
          <w:numId w:val="21"/>
        </w:numPr>
        <w:spacing w:before="0" w:after="0"/>
        <w:ind w:left="357" w:hanging="357"/>
        <w:jc w:val="both"/>
        <w:rPr>
          <w:rFonts w:ascii="Constantia" w:hAnsi="Constantia"/>
          <w:b/>
          <w:bCs w:val="0"/>
          <w:color w:val="514DAA" w:themeColor="accent2" w:themeShade="BF"/>
        </w:rPr>
      </w:pPr>
      <w:bookmarkStart w:id="322" w:name="_Toc119328137"/>
      <w:bookmarkStart w:id="323" w:name="_Toc120781659"/>
      <w:bookmarkStart w:id="324" w:name="_Toc121216496"/>
      <w:bookmarkStart w:id="325" w:name="_Toc121732283"/>
      <w:r>
        <w:rPr>
          <w:rFonts w:ascii="Constantia" w:hAnsi="Constantia"/>
          <w:b/>
          <w:bCs w:val="0"/>
          <w:color w:val="514DAA" w:themeColor="accent2" w:themeShade="BF"/>
        </w:rPr>
        <w:t>Δημοσιότητα και προβολή</w:t>
      </w:r>
      <w:bookmarkEnd w:id="322"/>
      <w:bookmarkEnd w:id="323"/>
      <w:bookmarkEnd w:id="324"/>
      <w:bookmarkEnd w:id="325"/>
    </w:p>
    <w:p w14:paraId="029E19C3" w14:textId="77777777" w:rsidR="00566CAE" w:rsidRDefault="00566CAE" w:rsidP="00566CAE">
      <w:pPr>
        <w:spacing w:after="60" w:line="276" w:lineRule="auto"/>
        <w:jc w:val="both"/>
        <w:rPr>
          <w:rFonts w:ascii="Constantia" w:hAnsi="Constantia"/>
        </w:rPr>
      </w:pPr>
      <w:r>
        <w:rPr>
          <w:rFonts w:ascii="Constantia" w:hAnsi="Constantia"/>
        </w:rPr>
        <w:t>Η επιτυχής υλοποίηση ενός ΣΔΑ προϋποθέτει την ευρεία δημοσιοποίηση και προβολή των στόχων και των προβλεπόμενων δράσεων. Η δημοσιότητα του Σχεδίου Δράσης, όχι μόνο αποτελεί υποχρέωση στο πλαίσιο της κοινωνικής λογοδοσίας αλλά επίσης στοχεύει:</w:t>
      </w:r>
    </w:p>
    <w:p w14:paraId="064F0A89" w14:textId="77777777" w:rsidR="00566CAE" w:rsidRDefault="00566CAE" w:rsidP="00566CAE">
      <w:pPr>
        <w:pStyle w:val="ListParagraph"/>
        <w:numPr>
          <w:ilvl w:val="0"/>
          <w:numId w:val="32"/>
        </w:numPr>
        <w:spacing w:after="0"/>
        <w:rPr>
          <w:rFonts w:ascii="Constantia" w:hAnsi="Constantia"/>
          <w:sz w:val="24"/>
          <w:szCs w:val="24"/>
        </w:rPr>
      </w:pPr>
      <w:r>
        <w:rPr>
          <w:rFonts w:ascii="Constantia" w:hAnsi="Constantia"/>
          <w:sz w:val="24"/>
          <w:szCs w:val="24"/>
        </w:rPr>
        <w:t>Στην ενημέρωση των ίδιων των ατόμων με αναπηρία για τα οφέλη του ΣΔΑ αλλά και στην ενεργοποίηση τους για συμμετοχή στις προβλεπόμενες δράσεις.</w:t>
      </w:r>
    </w:p>
    <w:p w14:paraId="2153E232" w14:textId="77777777" w:rsidR="00566CAE" w:rsidRDefault="00566CAE" w:rsidP="00566CAE">
      <w:pPr>
        <w:pStyle w:val="ListParagraph"/>
        <w:numPr>
          <w:ilvl w:val="0"/>
          <w:numId w:val="32"/>
        </w:numPr>
        <w:spacing w:after="0"/>
        <w:rPr>
          <w:rFonts w:ascii="Constantia" w:hAnsi="Constantia"/>
          <w:sz w:val="24"/>
          <w:szCs w:val="24"/>
        </w:rPr>
      </w:pPr>
      <w:r>
        <w:rPr>
          <w:rFonts w:ascii="Constantia" w:hAnsi="Constantia"/>
          <w:sz w:val="24"/>
          <w:szCs w:val="24"/>
        </w:rPr>
        <w:t>Στην ενημέρωση του γενικού πληθυσμού για αυτό καθαυτό το ΣΔΑ αλλά και στην πρόκληση αλλαγών στις στάσεις και τις αντιλήψεις της τοπικής κοινωνίας απέναντι στην αναπηρία.</w:t>
      </w:r>
    </w:p>
    <w:p w14:paraId="2A195A05" w14:textId="77777777" w:rsidR="00566CAE" w:rsidRDefault="00566CAE" w:rsidP="00566CAE">
      <w:pPr>
        <w:pStyle w:val="ListParagraph"/>
        <w:numPr>
          <w:ilvl w:val="0"/>
          <w:numId w:val="32"/>
        </w:numPr>
        <w:spacing w:after="0"/>
        <w:rPr>
          <w:rFonts w:ascii="Constantia" w:hAnsi="Constantia"/>
          <w:sz w:val="24"/>
          <w:szCs w:val="24"/>
        </w:rPr>
      </w:pPr>
      <w:r>
        <w:rPr>
          <w:rFonts w:ascii="Constantia" w:hAnsi="Constantia"/>
          <w:sz w:val="24"/>
          <w:szCs w:val="24"/>
        </w:rPr>
        <w:t>Στην ενημέρωση των άμεσα εμπλεκόμενων φορέων και των αρμόδιων υπηρεσιών της περιφέρειας, ώστε να διασφαλιστεί η συνεργασία τους.</w:t>
      </w:r>
    </w:p>
    <w:p w14:paraId="299F2F72" w14:textId="77777777" w:rsidR="00566CAE" w:rsidRDefault="00566CAE" w:rsidP="00566CAE">
      <w:pPr>
        <w:pStyle w:val="ListParagraph"/>
        <w:numPr>
          <w:ilvl w:val="0"/>
          <w:numId w:val="32"/>
        </w:numPr>
        <w:spacing w:after="0"/>
        <w:rPr>
          <w:rFonts w:ascii="Constantia" w:hAnsi="Constantia"/>
          <w:sz w:val="24"/>
          <w:szCs w:val="24"/>
        </w:rPr>
      </w:pPr>
      <w:r>
        <w:rPr>
          <w:rFonts w:ascii="Constantia" w:hAnsi="Constantia"/>
          <w:sz w:val="24"/>
          <w:szCs w:val="24"/>
        </w:rPr>
        <w:lastRenderedPageBreak/>
        <w:t>Στην ενημέρωση αλλά και εμπλοκή των δημοτικών αρχών στην υλοποίηση των στόχων του ΣΔΑ.</w:t>
      </w:r>
    </w:p>
    <w:p w14:paraId="5AEBFE65" w14:textId="77777777" w:rsidR="00566CAE" w:rsidRDefault="00566CAE" w:rsidP="00566CAE">
      <w:pPr>
        <w:pStyle w:val="ListParagraph"/>
        <w:numPr>
          <w:ilvl w:val="0"/>
          <w:numId w:val="32"/>
        </w:numPr>
        <w:spacing w:after="0"/>
        <w:rPr>
          <w:rFonts w:ascii="Constantia" w:hAnsi="Constantia"/>
          <w:sz w:val="24"/>
          <w:szCs w:val="24"/>
        </w:rPr>
      </w:pPr>
      <w:r>
        <w:rPr>
          <w:rFonts w:ascii="Constantia" w:hAnsi="Constantia"/>
          <w:sz w:val="24"/>
          <w:szCs w:val="24"/>
        </w:rPr>
        <w:t xml:space="preserve">Στην άσκηση πίεσης προς την κεντρική διοίκηση για λήψη αναγκαίων μέτρων που υπερβαίνουν τις αρμοδιότητες της τοπικής αυτοδιοίκησης, με σκοπό την επίτευξη της ισότιμης συμμετοχής των ατόμων με αναπηρία σε όλες τις πτυχές της κοινωνικής ζωής. </w:t>
      </w:r>
    </w:p>
    <w:p w14:paraId="2A8B3FF2" w14:textId="77777777" w:rsidR="00566CAE" w:rsidRDefault="00566CAE" w:rsidP="00566CAE">
      <w:pPr>
        <w:pStyle w:val="ListParagraph"/>
        <w:spacing w:after="0"/>
        <w:rPr>
          <w:rFonts w:ascii="Constantia" w:hAnsi="Constantia"/>
          <w:sz w:val="24"/>
          <w:szCs w:val="24"/>
        </w:rPr>
      </w:pPr>
    </w:p>
    <w:p w14:paraId="3B210194" w14:textId="77777777" w:rsidR="00566CAE" w:rsidRDefault="00566CAE" w:rsidP="00566CAE">
      <w:pPr>
        <w:spacing w:after="60" w:line="276" w:lineRule="auto"/>
        <w:jc w:val="both"/>
        <w:rPr>
          <w:rFonts w:ascii="Constantia" w:hAnsi="Constantia"/>
        </w:rPr>
      </w:pPr>
      <w:r>
        <w:rPr>
          <w:rFonts w:ascii="Constantia" w:hAnsi="Constantia"/>
        </w:rPr>
        <w:t xml:space="preserve">Οι ανάγκες δημοσιοποίησης ενός ΣΔΑ είναι διαρκείς. Ωστόσο, είναι δυνατόν να υπάρξει διαχωρισμός των αναγκών δημοσιοποίησης κυρίως σε τρεις φάσεις: </w:t>
      </w:r>
    </w:p>
    <w:p w14:paraId="7C465C5C" w14:textId="77777777" w:rsidR="00566CAE" w:rsidRDefault="00566CAE" w:rsidP="00566CAE">
      <w:pPr>
        <w:pStyle w:val="ListParagraph"/>
        <w:numPr>
          <w:ilvl w:val="0"/>
          <w:numId w:val="33"/>
        </w:numPr>
        <w:spacing w:after="0"/>
        <w:rPr>
          <w:rFonts w:ascii="Constantia" w:hAnsi="Constantia"/>
          <w:sz w:val="24"/>
          <w:szCs w:val="24"/>
        </w:rPr>
      </w:pPr>
      <w:r>
        <w:rPr>
          <w:rFonts w:ascii="Constantia" w:hAnsi="Constantia"/>
          <w:sz w:val="24"/>
          <w:szCs w:val="24"/>
        </w:rPr>
        <w:t xml:space="preserve">Κατά τον σχεδιασμό και τη διαδικασία οριστικοποίησης του ΣΔΑ. </w:t>
      </w:r>
    </w:p>
    <w:p w14:paraId="32522E35" w14:textId="77777777" w:rsidR="00566CAE" w:rsidRDefault="00566CAE" w:rsidP="00566CAE">
      <w:pPr>
        <w:pStyle w:val="ListParagraph"/>
        <w:numPr>
          <w:ilvl w:val="0"/>
          <w:numId w:val="33"/>
        </w:numPr>
        <w:spacing w:after="0"/>
        <w:rPr>
          <w:rFonts w:ascii="Constantia" w:hAnsi="Constantia"/>
          <w:sz w:val="24"/>
          <w:szCs w:val="24"/>
        </w:rPr>
      </w:pPr>
      <w:r>
        <w:rPr>
          <w:rFonts w:ascii="Constantia" w:hAnsi="Constantia"/>
          <w:sz w:val="24"/>
          <w:szCs w:val="24"/>
        </w:rPr>
        <w:t xml:space="preserve">Κατά τη διάρκεια υλοποίησης με έμφαση σε κρίσιμες περιόδους/φάσεις του ΣΔΑ. </w:t>
      </w:r>
    </w:p>
    <w:p w14:paraId="15C3799A" w14:textId="77777777" w:rsidR="00566CAE" w:rsidRDefault="00566CAE" w:rsidP="00566CAE">
      <w:pPr>
        <w:pStyle w:val="ListParagraph"/>
        <w:numPr>
          <w:ilvl w:val="0"/>
          <w:numId w:val="33"/>
        </w:numPr>
        <w:spacing w:after="0"/>
        <w:rPr>
          <w:rFonts w:ascii="Constantia" w:hAnsi="Constantia"/>
          <w:sz w:val="24"/>
          <w:szCs w:val="24"/>
        </w:rPr>
      </w:pPr>
      <w:r>
        <w:rPr>
          <w:rFonts w:ascii="Constantia" w:hAnsi="Constantia"/>
          <w:sz w:val="24"/>
          <w:szCs w:val="24"/>
        </w:rPr>
        <w:t xml:space="preserve">Με την ολοκλήρωση του ΣΔΑ. </w:t>
      </w:r>
    </w:p>
    <w:p w14:paraId="071CD454" w14:textId="77777777" w:rsidR="00566CAE" w:rsidRDefault="00566CAE" w:rsidP="00566CAE">
      <w:pPr>
        <w:pStyle w:val="ListParagraph"/>
        <w:spacing w:after="0"/>
        <w:rPr>
          <w:rFonts w:ascii="Constantia" w:hAnsi="Constantia"/>
          <w:sz w:val="24"/>
          <w:szCs w:val="24"/>
        </w:rPr>
      </w:pPr>
    </w:p>
    <w:p w14:paraId="780A43A6" w14:textId="77777777" w:rsidR="00566CAE" w:rsidRPr="00B52E58" w:rsidRDefault="00566CAE" w:rsidP="00566CAE">
      <w:pPr>
        <w:spacing w:line="276" w:lineRule="auto"/>
        <w:jc w:val="both"/>
        <w:rPr>
          <w:rFonts w:ascii="Constantia" w:hAnsi="Constantia"/>
        </w:rPr>
      </w:pPr>
      <w:r>
        <w:rPr>
          <w:rFonts w:ascii="Constantia" w:hAnsi="Constantia"/>
        </w:rPr>
        <w:t>Αναλόγως με την ειδική στόχευση, η δημοσιότητα του ΣΔΑ μπορεί να επιτευχθεί με πολλούς και διαφορετικούς τρόπους, όπως εκδηλώσεις, ημερίδες, συνέδρια, τηλεοπτικά και ραδιοφωνικά μηνύματα (</w:t>
      </w:r>
      <w:proofErr w:type="spellStart"/>
      <w:r>
        <w:rPr>
          <w:rFonts w:ascii="Constantia" w:hAnsi="Constantia"/>
        </w:rPr>
        <w:t>spots</w:t>
      </w:r>
      <w:proofErr w:type="spellEnd"/>
      <w:r>
        <w:rPr>
          <w:rFonts w:ascii="Constantia" w:hAnsi="Constantia"/>
        </w:rPr>
        <w:t>), δημοσιεύσεις στον τύπο, προωθητικό υλικό (έντυπα, ενημερωτικά φυλλάδια, αφίσες) κ.ά.</w:t>
      </w:r>
      <w:r>
        <w:rPr>
          <w:rStyle w:val="FootnoteReference"/>
          <w:rFonts w:ascii="Constantia" w:hAnsi="Constantia"/>
        </w:rPr>
        <w:footnoteReference w:id="66"/>
      </w:r>
    </w:p>
    <w:p w14:paraId="3CD22CCB" w14:textId="77777777" w:rsidR="00566CAE" w:rsidRDefault="00566CAE" w:rsidP="00566CAE">
      <w:pPr>
        <w:rPr>
          <w:rStyle w:val="Heading1Char"/>
          <w:rFonts w:ascii="Constantia" w:eastAsiaTheme="minorHAnsi" w:hAnsi="Constantia"/>
          <w:b/>
          <w:bCs w:val="0"/>
          <w:color w:val="514DAA" w:themeColor="accent2" w:themeShade="BF"/>
          <w:szCs w:val="28"/>
        </w:rPr>
      </w:pPr>
      <w:bookmarkStart w:id="326" w:name="_Toc89332026"/>
      <w:bookmarkStart w:id="327" w:name="_Hlk104363776"/>
      <w:bookmarkStart w:id="328" w:name="_Toc119328138"/>
      <w:r>
        <w:rPr>
          <w:rStyle w:val="Heading1Char"/>
          <w:rFonts w:ascii="Constantia" w:eastAsiaTheme="minorHAnsi" w:hAnsi="Constantia"/>
          <w:b/>
          <w:bCs w:val="0"/>
          <w:color w:val="514DAA" w:themeColor="accent2" w:themeShade="BF"/>
          <w:szCs w:val="28"/>
        </w:rPr>
        <w:br w:type="page"/>
      </w:r>
    </w:p>
    <w:p w14:paraId="660D3A64" w14:textId="77777777" w:rsidR="00566CAE" w:rsidRDefault="00566CAE" w:rsidP="00566CAE">
      <w:pPr>
        <w:spacing w:after="360"/>
        <w:jc w:val="center"/>
        <w:rPr>
          <w:rStyle w:val="Heading1Char"/>
          <w:rFonts w:ascii="Constantia" w:eastAsiaTheme="minorHAnsi" w:hAnsi="Constantia"/>
          <w:b/>
          <w:bCs w:val="0"/>
          <w:color w:val="514DAA" w:themeColor="accent2" w:themeShade="BF"/>
          <w:szCs w:val="28"/>
        </w:rPr>
      </w:pPr>
      <w:bookmarkStart w:id="329" w:name="_Toc120781660"/>
      <w:bookmarkStart w:id="330" w:name="_Toc121216497"/>
      <w:bookmarkStart w:id="331" w:name="_Toc121732284"/>
      <w:r>
        <w:rPr>
          <w:rStyle w:val="Heading1Char"/>
          <w:rFonts w:ascii="Constantia" w:eastAsiaTheme="minorHAnsi" w:hAnsi="Constantia"/>
          <w:b/>
          <w:bCs w:val="0"/>
          <w:color w:val="514DAA" w:themeColor="accent2" w:themeShade="BF"/>
          <w:szCs w:val="28"/>
        </w:rPr>
        <w:lastRenderedPageBreak/>
        <w:t xml:space="preserve">Παράρτημα Ι: </w:t>
      </w:r>
      <w:bookmarkEnd w:id="326"/>
      <w:bookmarkEnd w:id="327"/>
      <w:r>
        <w:rPr>
          <w:rStyle w:val="Heading1Char"/>
          <w:rFonts w:ascii="Constantia" w:eastAsiaTheme="minorHAnsi" w:hAnsi="Constantia"/>
          <w:b/>
          <w:bCs w:val="0"/>
          <w:color w:val="514DAA" w:themeColor="accent2" w:themeShade="BF"/>
          <w:szCs w:val="28"/>
        </w:rPr>
        <w:t>H Συμπερίληψη της Διάστασης της Αναπηρίας (</w:t>
      </w:r>
      <w:proofErr w:type="spellStart"/>
      <w:r>
        <w:rPr>
          <w:rStyle w:val="Heading1Char"/>
          <w:rFonts w:ascii="Constantia" w:eastAsiaTheme="minorHAnsi" w:hAnsi="Constantia"/>
          <w:b/>
          <w:bCs w:val="0"/>
          <w:color w:val="514DAA" w:themeColor="accent2" w:themeShade="BF"/>
          <w:szCs w:val="28"/>
        </w:rPr>
        <w:t>Disability</w:t>
      </w:r>
      <w:proofErr w:type="spellEnd"/>
      <w:r>
        <w:rPr>
          <w:rStyle w:val="Heading1Char"/>
          <w:rFonts w:ascii="Constantia" w:eastAsiaTheme="minorHAnsi" w:hAnsi="Constantia"/>
          <w:b/>
          <w:bCs w:val="0"/>
          <w:color w:val="514DAA" w:themeColor="accent2" w:themeShade="BF"/>
          <w:szCs w:val="28"/>
        </w:rPr>
        <w:t xml:space="preserve"> </w:t>
      </w:r>
      <w:proofErr w:type="spellStart"/>
      <w:r>
        <w:rPr>
          <w:rStyle w:val="Heading1Char"/>
          <w:rFonts w:ascii="Constantia" w:eastAsiaTheme="minorHAnsi" w:hAnsi="Constantia"/>
          <w:b/>
          <w:bCs w:val="0"/>
          <w:color w:val="514DAA" w:themeColor="accent2" w:themeShade="BF"/>
          <w:szCs w:val="28"/>
        </w:rPr>
        <w:t>Mainstreaming</w:t>
      </w:r>
      <w:proofErr w:type="spellEnd"/>
      <w:r>
        <w:rPr>
          <w:rStyle w:val="Heading1Char"/>
          <w:rFonts w:ascii="Constantia" w:eastAsiaTheme="minorHAnsi" w:hAnsi="Constantia"/>
          <w:b/>
          <w:bCs w:val="0"/>
          <w:color w:val="514DAA" w:themeColor="accent2" w:themeShade="BF"/>
          <w:szCs w:val="28"/>
        </w:rPr>
        <w:t>)</w:t>
      </w:r>
      <w:bookmarkEnd w:id="328"/>
      <w:bookmarkEnd w:id="329"/>
      <w:bookmarkEnd w:id="330"/>
      <w:bookmarkEnd w:id="331"/>
    </w:p>
    <w:p w14:paraId="2485F595" w14:textId="77777777" w:rsidR="00566CAE" w:rsidRDefault="00566CAE" w:rsidP="00566CAE">
      <w:pPr>
        <w:spacing w:line="276" w:lineRule="auto"/>
        <w:jc w:val="both"/>
        <w:rPr>
          <w:rFonts w:ascii="Constantia" w:hAnsi="Constantia"/>
        </w:rPr>
      </w:pPr>
      <w:r>
        <w:rPr>
          <w:rFonts w:ascii="Constantia" w:hAnsi="Constantia"/>
        </w:rPr>
        <w:t xml:space="preserve">Ένα από τα </w:t>
      </w:r>
      <w:r>
        <w:rPr>
          <w:rFonts w:ascii="Constantia" w:hAnsi="Constantia"/>
          <w:b/>
          <w:bCs/>
          <w:color w:val="5D739A" w:themeColor="accent3"/>
        </w:rPr>
        <w:t>βασικά αιτήματα</w:t>
      </w:r>
      <w:r>
        <w:rPr>
          <w:rFonts w:ascii="Constantia" w:hAnsi="Constantia"/>
        </w:rPr>
        <w:t xml:space="preserve"> των </w:t>
      </w:r>
      <w:r>
        <w:rPr>
          <w:rFonts w:ascii="Constantia" w:hAnsi="Constantia"/>
          <w:b/>
          <w:bCs/>
          <w:color w:val="5D739A" w:themeColor="accent3"/>
        </w:rPr>
        <w:t>εκπροσώπων του παγκοσμίου αναπηρικού κινήματος</w:t>
      </w:r>
      <w:r>
        <w:rPr>
          <w:rFonts w:ascii="Constantia" w:hAnsi="Constantia"/>
        </w:rPr>
        <w:t xml:space="preserve"> ήταν για δεκαετίες η </w:t>
      </w:r>
      <w:r>
        <w:rPr>
          <w:rFonts w:ascii="Constantia" w:hAnsi="Constantia"/>
          <w:b/>
          <w:bCs/>
          <w:color w:val="5D739A" w:themeColor="accent3"/>
        </w:rPr>
        <w:t>συμπερίληψη της διάστασης της αναπηρίας</w:t>
      </w:r>
      <w:r>
        <w:rPr>
          <w:rFonts w:ascii="Constantia" w:hAnsi="Constantia"/>
          <w:color w:val="5D739A" w:themeColor="accent3"/>
        </w:rPr>
        <w:t xml:space="preserve"> </w:t>
      </w:r>
      <w:r>
        <w:rPr>
          <w:rFonts w:ascii="Constantia" w:hAnsi="Constantia"/>
        </w:rPr>
        <w:t>(</w:t>
      </w:r>
      <w:r>
        <w:rPr>
          <w:rFonts w:ascii="Constantia" w:hAnsi="Constantia"/>
          <w:lang w:val="sv-SE"/>
        </w:rPr>
        <w:t>disability</w:t>
      </w:r>
      <w:r>
        <w:rPr>
          <w:rFonts w:ascii="Constantia" w:hAnsi="Constantia"/>
        </w:rPr>
        <w:t xml:space="preserve"> </w:t>
      </w:r>
      <w:r>
        <w:rPr>
          <w:rFonts w:ascii="Constantia" w:hAnsi="Constantia"/>
          <w:lang w:val="sv-SE"/>
        </w:rPr>
        <w:t>mainstreaming</w:t>
      </w:r>
      <w:r>
        <w:rPr>
          <w:rFonts w:ascii="Constantia" w:hAnsi="Constantia"/>
        </w:rPr>
        <w:t xml:space="preserve">) </w:t>
      </w:r>
      <w:r>
        <w:rPr>
          <w:rFonts w:ascii="Constantia" w:hAnsi="Constantia"/>
          <w:b/>
          <w:bCs/>
          <w:color w:val="5D739A" w:themeColor="accent3"/>
        </w:rPr>
        <w:t>σε όλες τις πολιτικές, τα προγράμματα και τις πρακτικές που σχεδιάζονται και υλοποιούνται</w:t>
      </w:r>
      <w:r>
        <w:rPr>
          <w:rFonts w:ascii="Constantia" w:hAnsi="Constantia"/>
          <w:color w:val="5D739A" w:themeColor="accent3"/>
        </w:rPr>
        <w:t xml:space="preserve"> </w:t>
      </w:r>
      <w:r>
        <w:rPr>
          <w:rFonts w:ascii="Constantia" w:hAnsi="Constantia"/>
        </w:rPr>
        <w:t>προκειμένου όλοι οι πολίτες με ή χωρίς αναπηρία να μπορούν ισότιμα να ασκούν και να απολαμβάνουν τα δικαιώματα τους καθώς και για να περιοριστεί η υπάρχουσα ανισότητα εις βάρος τους. Πηγή έμπνευσης πίσω από αυτή τη διεκδίκηση των εκπροσώπων του αναπηρικού κινήματος ήταν οι αγώνες του φεμινιστικού κινήματος για την ισότητα των φύλων. Ειδικότερα, το 1995, κατά τη διάρκεια της Τέταρτης Παγκόσμιας Διάσκεψης για τις Γυναίκες, η ενσωμάτωση της διάστασης του φύλου έγινε αποδεκτή ως μια κριτική και στρατηγική προσέγγιση ούτως ώστε να επιτευχθούν οι δεσμεύσεις για την ισότητα των φύλων.</w:t>
      </w:r>
      <w:r>
        <w:rPr>
          <w:rStyle w:val="FootnoteReference"/>
          <w:rFonts w:ascii="Constantia" w:hAnsi="Constantia"/>
        </w:rPr>
        <w:footnoteReference w:id="67"/>
      </w:r>
      <w:r>
        <w:rPr>
          <w:rFonts w:ascii="Constantia" w:hAnsi="Constantia"/>
        </w:rPr>
        <w:t xml:space="preserve"> </w:t>
      </w:r>
    </w:p>
    <w:p w14:paraId="422B1425" w14:textId="77777777" w:rsidR="00566CAE" w:rsidRDefault="00566CAE" w:rsidP="00566CAE">
      <w:pPr>
        <w:spacing w:line="276" w:lineRule="auto"/>
        <w:jc w:val="both"/>
        <w:rPr>
          <w:rFonts w:ascii="Constantia" w:hAnsi="Constantia"/>
        </w:rPr>
      </w:pPr>
    </w:p>
    <w:p w14:paraId="09B0A011" w14:textId="77777777" w:rsidR="00566CAE" w:rsidRDefault="00566CAE" w:rsidP="00566CAE">
      <w:pPr>
        <w:spacing w:line="276" w:lineRule="auto"/>
        <w:jc w:val="both"/>
        <w:rPr>
          <w:rFonts w:ascii="Constantia" w:hAnsi="Constantia"/>
        </w:rPr>
      </w:pPr>
      <w:r>
        <w:rPr>
          <w:rFonts w:ascii="Constantia" w:hAnsi="Constantia"/>
        </w:rPr>
        <w:t xml:space="preserve">Στο χώρο της αναπηρίας, καταλυτικό ρόλο για την συμπερίληψη της διάστασης της αναπηρίας στις κυβερνητικές πολιτικές, στις πρακτικές και τα προγράμματα αποτέλεσε η Σύμβαση των ΗΕ για τα Δικαιώματα των Ατόμων με Αναπηρίες. Ειδικότερα, σύμφωνα με το άρθρο 4 της Σύμβασης, που εστιάζει στις Γενικές Υποχρεώσεις των κρατών-μελών που έχουν κυρώσει τη Σύμβαση, τα κράτη-μέλη είναι υποχρεωμένα να: </w:t>
      </w:r>
    </w:p>
    <w:p w14:paraId="57F970BC" w14:textId="77777777" w:rsidR="00566CAE" w:rsidRDefault="00566CAE" w:rsidP="00566CAE">
      <w:pPr>
        <w:spacing w:line="276" w:lineRule="auto"/>
        <w:jc w:val="both"/>
        <w:rPr>
          <w:rFonts w:ascii="Constantia" w:hAnsi="Constantia"/>
        </w:rPr>
      </w:pPr>
    </w:p>
    <w:p w14:paraId="1766BDDB" w14:textId="77777777" w:rsidR="00566CAE" w:rsidRDefault="00566CAE" w:rsidP="00566CAE">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1α.</w:t>
      </w:r>
      <w:r>
        <w:rPr>
          <w:rFonts w:ascii="Constantia" w:hAnsi="Constantia"/>
          <w:color w:val="514DAA" w:themeColor="accent2" w:themeShade="BF"/>
        </w:rPr>
        <w:t xml:space="preserve"> </w:t>
      </w:r>
      <w:r>
        <w:rPr>
          <w:rFonts w:ascii="Constantia" w:hAnsi="Constantia"/>
        </w:rPr>
        <w:t>Να υιοθετούν όλα τα κατάλληλα νομοθετικά, διοικητικά και άλλα μέτρα, για την εφαρμογή των δικαιωμάτων που αναγνωρίζονται με την παρούσα Σύμβαση, </w:t>
      </w:r>
    </w:p>
    <w:p w14:paraId="5B8E4111" w14:textId="77777777" w:rsidR="00566CAE" w:rsidRDefault="00566CAE" w:rsidP="00566CAE">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1β.</w:t>
      </w:r>
      <w:r>
        <w:rPr>
          <w:rFonts w:ascii="Constantia" w:hAnsi="Constantia"/>
          <w:color w:val="514DAA" w:themeColor="accent2" w:themeShade="BF"/>
        </w:rPr>
        <w:t xml:space="preserve"> </w:t>
      </w:r>
      <w:r>
        <w:rPr>
          <w:rFonts w:ascii="Constantia" w:hAnsi="Constantia"/>
        </w:rPr>
        <w:t>Να λαμβάνουν όλα τα κατάλληλα μέτρα, συμπεριλαμβανομένων και των νομοθετικών, προκειμένου να τροποποιήσουν ή να καταργήσουν τους ισχύοντες νόμους, κανονισμούς, έθιμα και πρακτικές που συνιστούν διακρίσεις κατά των ατόμων με αναπηρίες, </w:t>
      </w:r>
    </w:p>
    <w:p w14:paraId="7B630017" w14:textId="77777777" w:rsidR="00566CAE" w:rsidRDefault="00566CAE" w:rsidP="00566CAE">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1.γ.</w:t>
      </w:r>
      <w:r>
        <w:rPr>
          <w:rFonts w:ascii="Constantia" w:hAnsi="Constantia"/>
          <w:color w:val="514DAA" w:themeColor="accent2" w:themeShade="BF"/>
        </w:rPr>
        <w:t xml:space="preserve"> </w:t>
      </w:r>
      <w:r>
        <w:rPr>
          <w:rFonts w:ascii="Constantia" w:hAnsi="Constantia"/>
        </w:rPr>
        <w:t>Να λαμβάνουν υπόψη την προστασία και την προαγωγή των ανθρωπίνων δικαιωμάτων των ατόμων με αναπηρίες, σε όλες τις πολιτικές και τα προγράμματα, </w:t>
      </w:r>
    </w:p>
    <w:p w14:paraId="2007672C" w14:textId="77777777" w:rsidR="00566CAE" w:rsidRDefault="00566CAE" w:rsidP="00566CAE">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1.δ.</w:t>
      </w:r>
      <w:r>
        <w:rPr>
          <w:rFonts w:ascii="Constantia" w:hAnsi="Constantia"/>
          <w:color w:val="514DAA" w:themeColor="accent2" w:themeShade="BF"/>
        </w:rPr>
        <w:t xml:space="preserve"> </w:t>
      </w:r>
      <w:r>
        <w:rPr>
          <w:rFonts w:ascii="Constantia" w:hAnsi="Constantia"/>
        </w:rPr>
        <w:t>Να απέχουν από τη συμμετοχή σε οποιαδήποτε πράξη ή πρακτική που είναι ασυμβίβαστη με την παρούσα Σύμβαση και να διασφαλίζουν ότι οι δημόσιες αρχές και φορείς ενεργούν σύμφωνα με την παρούσα Σύμβαση, </w:t>
      </w:r>
    </w:p>
    <w:p w14:paraId="570DBD5A" w14:textId="77777777" w:rsidR="00566CAE" w:rsidRDefault="00566CAE" w:rsidP="00566CAE">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1.ε.</w:t>
      </w:r>
      <w:r>
        <w:rPr>
          <w:rFonts w:ascii="Constantia" w:hAnsi="Constantia"/>
          <w:color w:val="514DAA" w:themeColor="accent2" w:themeShade="BF"/>
        </w:rPr>
        <w:t xml:space="preserve"> </w:t>
      </w:r>
      <w:r>
        <w:rPr>
          <w:rFonts w:ascii="Constantia" w:hAnsi="Constantia"/>
        </w:rPr>
        <w:t>Να λαμβάνουν όλα τα κατάλληλα μέτρα προκειμένου να εξαλειφθούν οι διακρίσεις βάσει αναπηρίας, από οποιοδήποτε πρόσωπο, οργανισμό ή ιδιωτική επιχείρηση, </w:t>
      </w:r>
    </w:p>
    <w:p w14:paraId="452612A4" w14:textId="77777777" w:rsidR="00566CAE" w:rsidRDefault="00566CAE" w:rsidP="00566CAE">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lastRenderedPageBreak/>
        <w:t>1.στ.</w:t>
      </w:r>
      <w:r>
        <w:rPr>
          <w:rFonts w:ascii="Constantia" w:hAnsi="Constantia"/>
          <w:color w:val="514DAA" w:themeColor="accent2" w:themeShade="BF"/>
        </w:rPr>
        <w:t xml:space="preserve"> </w:t>
      </w:r>
      <w:r>
        <w:rPr>
          <w:rFonts w:ascii="Constantia" w:hAnsi="Constantia"/>
        </w:rPr>
        <w:t>Να αναλαμβάνουν ή να προάγουν την έρευνα και ανάπτυξη των καθολικά σχεδιασμένων αγαθών, υπηρεσιών, εξοπλισμού και εγκαταστάσεων, όπως αυτό καθορίζεται στο άρθρο 2 της παρούσας Σύμβασης, που θα πρέπει να απαιτήσουν την ελάχιστη δυνατή προσαρμογή και το λιγότερο κόστος, προκειμένου να ικανοποιούνται οι συγκεκριμένες ανάγκες ενός ατόμου με αναπηρίες, να προάγουν τη διαθεσιμότητα και τη χρήση τους και να προάγουν τον καθολικό σχεδιασμό κατά την ανάπτυξη των προτύπων και κατευθυντήριων οδηγιών, </w:t>
      </w:r>
    </w:p>
    <w:p w14:paraId="60A5FB76" w14:textId="77777777" w:rsidR="00566CAE" w:rsidRDefault="00566CAE" w:rsidP="00566CAE">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1.ζ.</w:t>
      </w:r>
      <w:r>
        <w:rPr>
          <w:rFonts w:ascii="Constantia" w:hAnsi="Constantia"/>
          <w:color w:val="514DAA" w:themeColor="accent2" w:themeShade="BF"/>
        </w:rPr>
        <w:t xml:space="preserve"> </w:t>
      </w:r>
      <w:r>
        <w:rPr>
          <w:rFonts w:ascii="Constantia" w:hAnsi="Constantia"/>
        </w:rPr>
        <w:t>Να αναλαμβάνουν ή προάγουν την έρευνα και ανάπτυξη και να προάγουν τη διαθεσιμότητα και χρήση των νέων τεχνολογιών, συμπεριλαμβανομένων και των τεχνολογιών της πληροφορίας και των επικοινωνιών, των βοηθημάτων κινητικότητας, των συσκευών και υποβοηθητικών τεχνολογιών, τα οποία είναι κατάλληλα για τα άτομα με αναπηρίες, δίνοντας προτεραιότητα στις τεχνολογίες με προσιτό κόστος, </w:t>
      </w:r>
    </w:p>
    <w:p w14:paraId="5AACCE8F" w14:textId="77777777" w:rsidR="00566CAE" w:rsidRDefault="00566CAE" w:rsidP="00566CAE">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 xml:space="preserve">1.η. </w:t>
      </w:r>
      <w:r>
        <w:rPr>
          <w:rFonts w:ascii="Constantia" w:hAnsi="Constantia"/>
        </w:rPr>
        <w:t>Να παρέχουν προσιτή πληροφόρηση στα άτομα με αναπηρίες σχετικά με τα βοηθήματα κινητικότητας, τις συσκευές και τις υποβοηθητικές τεχνολογίες, συμπεριλαμβανομένων και των νέων τεχνολογιών, καθώς επίσης και τις άλλες μορφές βοήθειας, υποστηρικτικών υπηρεσιών και διευκολύνσεων, </w:t>
      </w:r>
    </w:p>
    <w:p w14:paraId="327D24FC" w14:textId="77777777" w:rsidR="00566CAE" w:rsidRDefault="00566CAE" w:rsidP="00566CAE">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14DAA" w:themeColor="accent2" w:themeShade="BF"/>
        </w:rPr>
        <w:t>1.θ.</w:t>
      </w:r>
      <w:r>
        <w:rPr>
          <w:rFonts w:ascii="Constantia" w:hAnsi="Constantia"/>
          <w:color w:val="514DAA" w:themeColor="accent2" w:themeShade="BF"/>
        </w:rPr>
        <w:t xml:space="preserve"> </w:t>
      </w:r>
      <w:r>
        <w:rPr>
          <w:rFonts w:ascii="Constantia" w:hAnsi="Constantia"/>
        </w:rPr>
        <w:t>Να προάγουν την κατάρτιση επαγγελματιών και προσωπικού που απασχολείται με τα άτομα με αναπηρίες, σχετικά με τα δικαιώματα που αναγνωρίζονται στην παρούσα Σύμβαση, ώστε να παρέχουν με τον καλύτερο τρόπο τη βοήθεια και τις υπηρεσίες που εγγυώνται αυτά τα δικαιώματα.</w:t>
      </w:r>
    </w:p>
    <w:p w14:paraId="060093A5" w14:textId="77777777" w:rsidR="00566CAE" w:rsidRDefault="00566CAE" w:rsidP="00566CAE">
      <w:pPr>
        <w:pStyle w:val="NormalWeb"/>
        <w:shd w:val="clear" w:color="auto" w:fill="EEE6F3" w:themeFill="accent1" w:themeFillTint="33"/>
        <w:spacing w:before="0" w:beforeAutospacing="0" w:after="0" w:afterAutospacing="0"/>
        <w:ind w:left="567" w:right="567"/>
        <w:jc w:val="right"/>
        <w:rPr>
          <w:rFonts w:ascii="Constantia" w:hAnsi="Constantia"/>
          <w:i/>
          <w:iCs/>
          <w:color w:val="404040" w:themeColor="text1" w:themeTint="BF"/>
          <w:sz w:val="22"/>
          <w:szCs w:val="22"/>
        </w:rPr>
      </w:pPr>
      <w:r>
        <w:rPr>
          <w:rFonts w:ascii="Constantia" w:hAnsi="Constantia"/>
          <w:color w:val="404040" w:themeColor="text1" w:themeTint="BF"/>
          <w:sz w:val="22"/>
          <w:szCs w:val="22"/>
        </w:rPr>
        <w:t>[</w:t>
      </w:r>
      <w:r>
        <w:rPr>
          <w:rFonts w:ascii="Constantia" w:hAnsi="Constantia"/>
          <w:i/>
          <w:iCs/>
          <w:color w:val="404040" w:themeColor="text1" w:themeTint="BF"/>
          <w:sz w:val="22"/>
          <w:szCs w:val="22"/>
        </w:rPr>
        <w:t xml:space="preserve">Άρθρο 4, παρ. 1, της Σύμβασης των ΗΕ για τα </w:t>
      </w:r>
    </w:p>
    <w:p w14:paraId="5F2CC7FA" w14:textId="77777777" w:rsidR="00566CAE" w:rsidRDefault="00566CAE" w:rsidP="00566CAE">
      <w:pPr>
        <w:pStyle w:val="NormalWeb"/>
        <w:shd w:val="clear" w:color="auto" w:fill="EEE6F3" w:themeFill="accent1" w:themeFillTint="33"/>
        <w:spacing w:before="0" w:beforeAutospacing="0" w:after="0" w:afterAutospacing="0"/>
        <w:ind w:left="567" w:right="567"/>
        <w:jc w:val="right"/>
        <w:rPr>
          <w:rFonts w:ascii="Constantia" w:hAnsi="Constantia"/>
          <w:color w:val="404040" w:themeColor="text1" w:themeTint="BF"/>
          <w:sz w:val="22"/>
          <w:szCs w:val="22"/>
        </w:rPr>
      </w:pPr>
      <w:r>
        <w:rPr>
          <w:rFonts w:ascii="Constantia" w:hAnsi="Constantia"/>
          <w:i/>
          <w:iCs/>
          <w:color w:val="404040" w:themeColor="text1" w:themeTint="BF"/>
          <w:sz w:val="22"/>
          <w:szCs w:val="22"/>
        </w:rPr>
        <w:t>Δικαιώματα των Ατόμων με Αναπηρίες, ν.4074/2012</w:t>
      </w:r>
      <w:r>
        <w:rPr>
          <w:rFonts w:ascii="Constantia" w:hAnsi="Constantia"/>
          <w:color w:val="404040" w:themeColor="text1" w:themeTint="BF"/>
          <w:sz w:val="22"/>
          <w:szCs w:val="22"/>
        </w:rPr>
        <w:t>]</w:t>
      </w:r>
    </w:p>
    <w:p w14:paraId="5400B403" w14:textId="77777777" w:rsidR="00566CAE" w:rsidRDefault="00566CAE" w:rsidP="00566CAE">
      <w:pPr>
        <w:rPr>
          <w:rFonts w:ascii="Constantia" w:hAnsi="Constantia" w:cstheme="majorHAnsi"/>
        </w:rPr>
      </w:pPr>
    </w:p>
    <w:p w14:paraId="3A06AA09" w14:textId="77777777" w:rsidR="00566CAE" w:rsidRDefault="00566CAE" w:rsidP="00566CAE">
      <w:pPr>
        <w:rPr>
          <w:rFonts w:ascii="Constantia" w:hAnsi="Constantia" w:cstheme="majorHAnsi"/>
        </w:rPr>
      </w:pPr>
    </w:p>
    <w:p w14:paraId="2CB5F808" w14:textId="77777777" w:rsidR="00566CAE" w:rsidRDefault="00566CAE" w:rsidP="00566CAE">
      <w:pPr>
        <w:spacing w:line="276" w:lineRule="auto"/>
        <w:jc w:val="both"/>
        <w:rPr>
          <w:rFonts w:ascii="Constantia" w:hAnsi="Constantia"/>
        </w:rPr>
      </w:pPr>
      <w:r>
        <w:rPr>
          <w:rFonts w:ascii="Constantia" w:hAnsi="Constantia" w:cstheme="majorHAnsi"/>
        </w:rPr>
        <w:t xml:space="preserve">Όμως, τι ακριβώς σημαίνει η έννοια της συμπερίληψης της διάστασης της αναπηρίας; Η έννοια της συμπερίληψης της διάστασης της αναπηρίας είναι μια στρατηγική που αποσκοπεί στο να χρησιμοποιήσει τις </w:t>
      </w:r>
      <w:r>
        <w:rPr>
          <w:rFonts w:ascii="Constantia" w:hAnsi="Constantia" w:cstheme="majorHAnsi"/>
          <w:b/>
          <w:bCs/>
          <w:color w:val="5D739A" w:themeColor="accent3"/>
        </w:rPr>
        <w:t>εμπειρίες</w:t>
      </w:r>
      <w:r>
        <w:rPr>
          <w:rFonts w:ascii="Constantia" w:hAnsi="Constantia" w:cstheme="majorHAnsi"/>
        </w:rPr>
        <w:t xml:space="preserve"> όπως και τις </w:t>
      </w:r>
      <w:r>
        <w:rPr>
          <w:rFonts w:ascii="Constantia" w:hAnsi="Constantia" w:cstheme="majorHAnsi"/>
          <w:b/>
          <w:bCs/>
          <w:color w:val="5D739A" w:themeColor="accent3"/>
        </w:rPr>
        <w:t>ανησυχίες ή τους προβληματισμούς</w:t>
      </w:r>
      <w:r>
        <w:rPr>
          <w:rFonts w:ascii="Constantia" w:hAnsi="Constantia" w:cstheme="majorHAnsi"/>
          <w:color w:val="5D739A" w:themeColor="accent3"/>
        </w:rPr>
        <w:t xml:space="preserve"> </w:t>
      </w:r>
      <w:r w:rsidRPr="00210967">
        <w:rPr>
          <w:rFonts w:ascii="Constantia" w:hAnsi="Constantia" w:cstheme="majorHAnsi"/>
        </w:rPr>
        <w:t>των</w:t>
      </w:r>
      <w:r>
        <w:rPr>
          <w:rFonts w:ascii="Constantia" w:hAnsi="Constantia" w:cstheme="majorHAnsi"/>
          <w:color w:val="5D739A" w:themeColor="accent3"/>
        </w:rPr>
        <w:t xml:space="preserve"> </w:t>
      </w:r>
      <w:r>
        <w:rPr>
          <w:rFonts w:ascii="Constantia" w:hAnsi="Constantia" w:cstheme="majorHAnsi"/>
          <w:b/>
          <w:bCs/>
          <w:color w:val="5D739A" w:themeColor="accent3"/>
        </w:rPr>
        <w:t>ίδιων των ατόμων με αναπηρία</w:t>
      </w:r>
      <w:r>
        <w:rPr>
          <w:rFonts w:ascii="Constantia" w:hAnsi="Constantia" w:cstheme="majorHAnsi"/>
          <w:color w:val="5D739A" w:themeColor="accent3"/>
        </w:rPr>
        <w:t xml:space="preserve"> </w:t>
      </w:r>
      <w:r>
        <w:rPr>
          <w:rFonts w:ascii="Constantia" w:hAnsi="Constantia" w:cstheme="majorHAnsi"/>
        </w:rPr>
        <w:t>ως «</w:t>
      </w:r>
      <w:r>
        <w:rPr>
          <w:rFonts w:ascii="Constantia" w:hAnsi="Constantia" w:cstheme="majorHAnsi"/>
          <w:b/>
          <w:bCs/>
          <w:color w:val="5D739A" w:themeColor="accent3"/>
        </w:rPr>
        <w:t>εργαλεία</w:t>
      </w:r>
      <w:r>
        <w:rPr>
          <w:rFonts w:ascii="Constantia" w:hAnsi="Constantia" w:cstheme="majorHAnsi"/>
        </w:rPr>
        <w:t xml:space="preserve">», ως </w:t>
      </w:r>
      <w:r>
        <w:rPr>
          <w:rFonts w:ascii="Constantia" w:hAnsi="Constantia" w:cstheme="majorHAnsi"/>
          <w:b/>
          <w:bCs/>
          <w:color w:val="5D739A" w:themeColor="accent3"/>
        </w:rPr>
        <w:t>αναπόσπαστα στοιχεία</w:t>
      </w:r>
      <w:r>
        <w:rPr>
          <w:rFonts w:ascii="Constantia" w:hAnsi="Constantia" w:cstheme="majorHAnsi"/>
          <w:color w:val="5D739A" w:themeColor="accent3"/>
        </w:rPr>
        <w:t xml:space="preserve"> </w:t>
      </w:r>
      <w:r>
        <w:rPr>
          <w:rFonts w:ascii="Constantia" w:hAnsi="Constantia" w:cstheme="majorHAnsi"/>
        </w:rPr>
        <w:t xml:space="preserve">κατά τη </w:t>
      </w:r>
      <w:r>
        <w:rPr>
          <w:rFonts w:ascii="Constantia" w:hAnsi="Constantia" w:cstheme="majorHAnsi"/>
          <w:b/>
          <w:bCs/>
          <w:color w:val="5D739A" w:themeColor="accent3"/>
        </w:rPr>
        <w:t>διαμόρφωση, εφαρμογή, παρακολούθηση και αξιολόγηση όλων των πολιτικών και προγραμμάτων σε κοινωνικό-οικονομικό-πολιτικό πλαίσιο</w:t>
      </w:r>
      <w:r>
        <w:rPr>
          <w:rFonts w:ascii="Constantia" w:hAnsi="Constantia" w:cstheme="majorHAnsi"/>
          <w:color w:val="5D739A" w:themeColor="accent3"/>
        </w:rPr>
        <w:t xml:space="preserve"> </w:t>
      </w:r>
      <w:r>
        <w:rPr>
          <w:rFonts w:ascii="Constantia" w:hAnsi="Constantia" w:cstheme="majorHAnsi"/>
        </w:rPr>
        <w:t>ούτως ώστε να μπορούν να επωφεληθούν τα άτομα με αναπηρία σε ίση βάση με τους πολίτες χωρίς αναπηρία, συμβάλλοντας συνεπώς και στον περιορισμό της ήδη υπάρχουσας ανισότητας.</w:t>
      </w:r>
      <w:r>
        <w:rPr>
          <w:rStyle w:val="FootnoteReference"/>
          <w:rFonts w:ascii="Constantia" w:hAnsi="Constantia" w:cstheme="majorHAnsi"/>
        </w:rPr>
        <w:t xml:space="preserve"> </w:t>
      </w:r>
      <w:r>
        <w:rPr>
          <w:rStyle w:val="FootnoteReference"/>
          <w:rFonts w:ascii="Constantia" w:hAnsi="Constantia" w:cstheme="majorHAnsi"/>
        </w:rPr>
        <w:footnoteReference w:id="68"/>
      </w:r>
      <w:r>
        <w:rPr>
          <w:rFonts w:ascii="Constantia" w:hAnsi="Constantia" w:cstheme="majorHAnsi"/>
        </w:rPr>
        <w:t xml:space="preserve"> Με άλλα λόγια, ο </w:t>
      </w:r>
      <w:r>
        <w:rPr>
          <w:rFonts w:ascii="Constantia" w:hAnsi="Constantia" w:cstheme="majorHAnsi"/>
          <w:b/>
          <w:bCs/>
          <w:color w:val="5D739A" w:themeColor="accent3"/>
        </w:rPr>
        <w:t>στόχος της συμπερίληψης της διάστασης της αναπηρίας</w:t>
      </w:r>
      <w:r>
        <w:rPr>
          <w:rFonts w:ascii="Constantia" w:hAnsi="Constantia" w:cstheme="majorHAnsi"/>
        </w:rPr>
        <w:t xml:space="preserve"> είναι </w:t>
      </w:r>
      <w:r>
        <w:rPr>
          <w:rFonts w:ascii="Constantia" w:hAnsi="Constantia" w:cstheme="majorHAnsi"/>
          <w:b/>
          <w:bCs/>
          <w:color w:val="5D739A" w:themeColor="accent3"/>
        </w:rPr>
        <w:t>διττός</w:t>
      </w:r>
      <w:r>
        <w:rPr>
          <w:rFonts w:ascii="Constantia" w:hAnsi="Constantia" w:cstheme="majorHAnsi"/>
        </w:rPr>
        <w:t>: από τη μια μεριά, να συμβάλλει</w:t>
      </w:r>
      <w:r>
        <w:rPr>
          <w:rFonts w:ascii="Constantia" w:hAnsi="Constantia" w:cstheme="majorHAnsi"/>
          <w:b/>
          <w:bCs/>
        </w:rPr>
        <w:t xml:space="preserve"> </w:t>
      </w:r>
      <w:r>
        <w:rPr>
          <w:rFonts w:ascii="Constantia" w:hAnsi="Constantia" w:cstheme="majorHAnsi"/>
        </w:rPr>
        <w:t>στην</w:t>
      </w:r>
      <w:r>
        <w:rPr>
          <w:rFonts w:ascii="Constantia" w:hAnsi="Constantia"/>
          <w:b/>
          <w:bCs/>
        </w:rPr>
        <w:t xml:space="preserve"> </w:t>
      </w:r>
      <w:r>
        <w:rPr>
          <w:rFonts w:ascii="Constantia" w:hAnsi="Constantia"/>
          <w:b/>
          <w:bCs/>
          <w:color w:val="5D739A" w:themeColor="accent3"/>
        </w:rPr>
        <w:t xml:space="preserve">άρση των ήδη </w:t>
      </w:r>
      <w:r>
        <w:rPr>
          <w:rFonts w:ascii="Constantia" w:hAnsi="Constantia"/>
          <w:b/>
          <w:bCs/>
          <w:color w:val="5D739A" w:themeColor="accent3"/>
        </w:rPr>
        <w:lastRenderedPageBreak/>
        <w:t>υπαρχόντων εμποδίων και περιορισμών με τα οποία έρχονται αντιμέτωπα τα άτομα με αναπηρία</w:t>
      </w:r>
      <w:r>
        <w:rPr>
          <w:rFonts w:ascii="Constantia" w:hAnsi="Constantia"/>
        </w:rPr>
        <w:t xml:space="preserve">, και από την άλλη, στην </w:t>
      </w:r>
      <w:r>
        <w:rPr>
          <w:rFonts w:ascii="Constantia" w:hAnsi="Constantia"/>
          <w:b/>
          <w:bCs/>
          <w:color w:val="5D739A" w:themeColor="accent3"/>
        </w:rPr>
        <w:t>αποφυγή δημιουργίας νέων εμποδίων</w:t>
      </w:r>
      <w:r>
        <w:rPr>
          <w:rFonts w:ascii="Constantia" w:hAnsi="Constantia"/>
          <w:color w:val="5D739A" w:themeColor="accent3"/>
        </w:rPr>
        <w:t xml:space="preserve"> </w:t>
      </w:r>
      <w:r w:rsidRPr="00210967">
        <w:rPr>
          <w:rFonts w:ascii="Constantia" w:hAnsi="Constantia"/>
        </w:rPr>
        <w:t xml:space="preserve">τα οποία </w:t>
      </w:r>
      <w:r>
        <w:rPr>
          <w:rFonts w:ascii="Constantia" w:hAnsi="Constantia"/>
          <w:b/>
          <w:bCs/>
          <w:color w:val="5D739A" w:themeColor="accent3"/>
        </w:rPr>
        <w:t>μπορούν να οδηγήσουν στον αποκλεισμό ή σε σημαντικούς περιορισμούς σε ότι αφορά την κοινωνική ένταξη</w:t>
      </w:r>
      <w:r>
        <w:rPr>
          <w:rFonts w:ascii="Constantia" w:hAnsi="Constantia"/>
          <w:color w:val="5D739A" w:themeColor="accent3"/>
        </w:rPr>
        <w:t xml:space="preserve"> </w:t>
      </w:r>
      <w:r>
        <w:rPr>
          <w:rFonts w:ascii="Constantia" w:hAnsi="Constantia"/>
        </w:rPr>
        <w:t xml:space="preserve">των μελών της συγκεκριμένης κοινωνικής ομάδας. </w:t>
      </w:r>
    </w:p>
    <w:p w14:paraId="5BF91FCC" w14:textId="77777777" w:rsidR="00566CAE" w:rsidRDefault="00566CAE" w:rsidP="00566CAE">
      <w:pPr>
        <w:rPr>
          <w:rFonts w:ascii="Constantia" w:hAnsi="Constantia" w:cstheme="majorHAnsi"/>
        </w:rPr>
      </w:pPr>
    </w:p>
    <w:p w14:paraId="7F45CD97" w14:textId="77777777" w:rsidR="00566CAE" w:rsidRDefault="00566CAE" w:rsidP="00566CAE">
      <w:pPr>
        <w:spacing w:line="276" w:lineRule="auto"/>
        <w:jc w:val="both"/>
        <w:rPr>
          <w:rFonts w:ascii="Constantia" w:hAnsi="Constantia" w:cstheme="majorHAnsi"/>
        </w:rPr>
      </w:pPr>
      <w:r>
        <w:rPr>
          <w:rFonts w:ascii="Constantia" w:hAnsi="Constantia" w:cstheme="majorHAnsi"/>
        </w:rPr>
        <w:t xml:space="preserve">Η </w:t>
      </w:r>
      <w:r>
        <w:rPr>
          <w:rFonts w:ascii="Constantia" w:hAnsi="Constantia" w:cstheme="majorHAnsi"/>
          <w:b/>
          <w:bCs/>
          <w:color w:val="5D739A" w:themeColor="accent3"/>
        </w:rPr>
        <w:t>συμπερίληψη της διάστασης της αναπηρίας</w:t>
      </w:r>
      <w:r>
        <w:rPr>
          <w:rFonts w:ascii="Constantia" w:hAnsi="Constantia" w:cstheme="majorHAnsi"/>
          <w:color w:val="5D739A" w:themeColor="accent3"/>
        </w:rPr>
        <w:t xml:space="preserve"> </w:t>
      </w:r>
      <w:r>
        <w:rPr>
          <w:rFonts w:ascii="Constantia" w:hAnsi="Constantia" w:cstheme="majorHAnsi"/>
        </w:rPr>
        <w:t xml:space="preserve">στις πολιτικές και σε προγράμματα </w:t>
      </w:r>
      <w:r>
        <w:rPr>
          <w:rFonts w:ascii="Constantia" w:hAnsi="Constantia" w:cstheme="majorHAnsi"/>
          <w:b/>
          <w:bCs/>
          <w:color w:val="5D739A" w:themeColor="accent3"/>
        </w:rPr>
        <w:t>δεν πρέπει να προσεγγίζεται</w:t>
      </w:r>
      <w:r>
        <w:rPr>
          <w:rFonts w:ascii="Constantia" w:hAnsi="Constantia" w:cstheme="majorHAnsi"/>
          <w:color w:val="5D739A" w:themeColor="accent3"/>
        </w:rPr>
        <w:t xml:space="preserve"> </w:t>
      </w:r>
      <w:r>
        <w:rPr>
          <w:rFonts w:ascii="Constantia" w:hAnsi="Constantia" w:cstheme="majorHAnsi"/>
        </w:rPr>
        <w:t xml:space="preserve">απλώς ως μια υποχρέωση απέναντι στις απαιτήσεις της Σύμβασης, </w:t>
      </w:r>
      <w:r>
        <w:rPr>
          <w:rFonts w:ascii="Constantia" w:hAnsi="Constantia" w:cstheme="majorHAnsi"/>
          <w:b/>
          <w:bCs/>
          <w:color w:val="5D739A" w:themeColor="accent3"/>
        </w:rPr>
        <w:t xml:space="preserve">αλλά </w:t>
      </w:r>
      <w:r>
        <w:rPr>
          <w:rFonts w:ascii="Constantia" w:hAnsi="Constantia" w:cstheme="majorHAnsi"/>
        </w:rPr>
        <w:t xml:space="preserve">ως ένα </w:t>
      </w:r>
      <w:r>
        <w:rPr>
          <w:rFonts w:ascii="Constantia" w:hAnsi="Constantia" w:cstheme="majorHAnsi"/>
          <w:b/>
          <w:bCs/>
          <w:color w:val="5D739A" w:themeColor="accent3"/>
        </w:rPr>
        <w:t>ζήτημα κοινωνικής δικαιοσύνης</w:t>
      </w:r>
      <w:r>
        <w:rPr>
          <w:rFonts w:ascii="Constantia" w:hAnsi="Constantia" w:cstheme="majorHAnsi"/>
          <w:color w:val="5D739A" w:themeColor="accent3"/>
        </w:rPr>
        <w:t xml:space="preserve"> </w:t>
      </w:r>
      <w:r>
        <w:rPr>
          <w:rFonts w:ascii="Constantia" w:hAnsi="Constantia" w:cstheme="majorHAnsi"/>
        </w:rPr>
        <w:t xml:space="preserve">ούτως ώστε τα άτομα με αναπηρία να μπορούν να ασκούν και να απολαμβάνουν τα ίδια δικαιώματα με τα άτομα χωρίς αναπηρία. </w:t>
      </w:r>
    </w:p>
    <w:p w14:paraId="33ED1D0E" w14:textId="77777777" w:rsidR="00566CAE" w:rsidRDefault="00566CAE" w:rsidP="00566CAE">
      <w:pPr>
        <w:spacing w:line="276" w:lineRule="auto"/>
        <w:jc w:val="both"/>
        <w:rPr>
          <w:rFonts w:ascii="Constantia" w:hAnsi="Constantia" w:cstheme="majorHAnsi"/>
        </w:rPr>
      </w:pPr>
    </w:p>
    <w:p w14:paraId="2A807E06" w14:textId="77777777" w:rsidR="00566CAE" w:rsidRDefault="00566CAE" w:rsidP="00566CAE">
      <w:pPr>
        <w:spacing w:line="276" w:lineRule="auto"/>
        <w:jc w:val="both"/>
        <w:rPr>
          <w:rFonts w:ascii="Constantia" w:hAnsi="Constantia" w:cstheme="majorHAnsi"/>
          <w:b/>
          <w:bCs/>
          <w:i/>
          <w:iCs/>
        </w:rPr>
      </w:pPr>
      <w:r>
        <w:rPr>
          <w:rFonts w:ascii="Constantia" w:hAnsi="Constantia" w:cstheme="majorHAnsi"/>
          <w:b/>
          <w:bCs/>
          <w:i/>
          <w:iCs/>
          <w:color w:val="864EA8" w:themeColor="accent1" w:themeShade="BF"/>
        </w:rPr>
        <w:t>Συμπεριλαμβάνοντας τη διάσταση της αναπηρίας</w:t>
      </w:r>
    </w:p>
    <w:p w14:paraId="1E6F8127" w14:textId="77777777" w:rsidR="00566CAE" w:rsidRDefault="00566CAE" w:rsidP="00566CAE">
      <w:pPr>
        <w:spacing w:line="276" w:lineRule="auto"/>
        <w:jc w:val="both"/>
        <w:rPr>
          <w:rFonts w:ascii="Constantia" w:hAnsi="Constantia" w:cstheme="majorHAnsi"/>
        </w:rPr>
      </w:pPr>
      <w:r>
        <w:rPr>
          <w:rFonts w:ascii="Constantia" w:hAnsi="Constantia" w:cstheme="majorHAnsi"/>
        </w:rPr>
        <w:t xml:space="preserve">Στην πράξη, η </w:t>
      </w:r>
      <w:r>
        <w:rPr>
          <w:rFonts w:ascii="Constantia" w:hAnsi="Constantia" w:cstheme="majorHAnsi"/>
          <w:b/>
          <w:bCs/>
          <w:color w:val="5D739A" w:themeColor="accent3"/>
        </w:rPr>
        <w:t>συμπερίληψη της διάστασης της αναπηρίας</w:t>
      </w:r>
      <w:r>
        <w:rPr>
          <w:rFonts w:ascii="Constantia" w:hAnsi="Constantia" w:cstheme="majorHAnsi"/>
          <w:color w:val="5D739A" w:themeColor="accent3"/>
        </w:rPr>
        <w:t xml:space="preserve"> </w:t>
      </w:r>
      <w:r>
        <w:rPr>
          <w:rFonts w:ascii="Constantia" w:hAnsi="Constantia" w:cstheme="majorHAnsi"/>
        </w:rPr>
        <w:t xml:space="preserve">πραγματοποιείται σε </w:t>
      </w:r>
      <w:r>
        <w:rPr>
          <w:rFonts w:ascii="Constantia" w:hAnsi="Constantia" w:cstheme="majorHAnsi"/>
          <w:b/>
          <w:bCs/>
          <w:color w:val="5D739A" w:themeColor="accent3"/>
        </w:rPr>
        <w:t>δυο στάδια</w:t>
      </w:r>
      <w:r>
        <w:rPr>
          <w:rFonts w:ascii="Constantia" w:hAnsi="Constantia" w:cstheme="majorHAnsi"/>
        </w:rPr>
        <w:t xml:space="preserve">. Το </w:t>
      </w:r>
      <w:r>
        <w:rPr>
          <w:rFonts w:ascii="Constantia" w:hAnsi="Constantia" w:cstheme="majorHAnsi"/>
          <w:b/>
          <w:bCs/>
          <w:color w:val="5D739A" w:themeColor="accent3"/>
        </w:rPr>
        <w:t>πρώτο στάδιο</w:t>
      </w:r>
      <w:r>
        <w:rPr>
          <w:rFonts w:ascii="Constantia" w:hAnsi="Constantia" w:cstheme="majorHAnsi"/>
          <w:color w:val="5D739A" w:themeColor="accent3"/>
        </w:rPr>
        <w:t xml:space="preserve"> </w:t>
      </w:r>
      <w:r>
        <w:rPr>
          <w:rFonts w:ascii="Constantia" w:hAnsi="Constantia" w:cstheme="majorHAnsi"/>
        </w:rPr>
        <w:t xml:space="preserve">αφορά στην </w:t>
      </w:r>
      <w:r>
        <w:rPr>
          <w:rFonts w:ascii="Constantia" w:hAnsi="Constantia" w:cstheme="majorHAnsi"/>
          <w:b/>
          <w:bCs/>
          <w:color w:val="5D739A" w:themeColor="accent3"/>
        </w:rPr>
        <w:t>αξιολόγηση των ήδη υπαρχόντων πολιτικών, μέτρων ή/και προγραμμάτων ως προς τις επιπτώσεις ή τις συνέπειες που έχουν στα άτομα με αναπηρία</w:t>
      </w:r>
      <w:r>
        <w:rPr>
          <w:rFonts w:ascii="Constantia" w:hAnsi="Constantia" w:cstheme="majorHAnsi"/>
        </w:rPr>
        <w:t xml:space="preserve">. Δηλαδή, το πρώτο στάδιο επικεντρώνεται στην αξιολόγηση της ήδη υπάρχουσας πολιτικής, πρακτικής ή προγράμματος και το κατά πόσο αυτή/ό έχει συνέπειες στα άτομα με αναπηρία. Μετά την αξιολόγηση, ακολουθεί το </w:t>
      </w:r>
      <w:r>
        <w:rPr>
          <w:rFonts w:ascii="Constantia" w:hAnsi="Constantia" w:cstheme="majorHAnsi"/>
          <w:b/>
          <w:bCs/>
          <w:color w:val="5D739A" w:themeColor="accent3"/>
        </w:rPr>
        <w:t>δεύτερο στάδιο</w:t>
      </w:r>
      <w:r>
        <w:rPr>
          <w:rFonts w:ascii="Constantia" w:hAnsi="Constantia" w:cstheme="majorHAnsi"/>
          <w:color w:val="5D739A" w:themeColor="accent3"/>
        </w:rPr>
        <w:t xml:space="preserve"> </w:t>
      </w:r>
      <w:r>
        <w:rPr>
          <w:rFonts w:ascii="Constantia" w:hAnsi="Constantia" w:cstheme="majorHAnsi"/>
        </w:rPr>
        <w:t xml:space="preserve">που επικεντρώνεται στο </w:t>
      </w:r>
      <w:r>
        <w:rPr>
          <w:rFonts w:ascii="Constantia" w:hAnsi="Constantia" w:cstheme="majorHAnsi"/>
          <w:b/>
          <w:bCs/>
          <w:color w:val="5D739A" w:themeColor="accent3"/>
        </w:rPr>
        <w:t>σχεδιασμό της πολιτικής, δράσης ή προγράμματος με τέτοιο τρόπο ούτως ώστε να διευκολύνει</w:t>
      </w:r>
      <w:r>
        <w:rPr>
          <w:rFonts w:ascii="Constantia" w:hAnsi="Constantia" w:cstheme="majorHAnsi"/>
          <w:color w:val="5D739A" w:themeColor="accent3"/>
        </w:rPr>
        <w:t xml:space="preserve"> </w:t>
      </w:r>
      <w:r>
        <w:rPr>
          <w:rFonts w:ascii="Constantia" w:hAnsi="Constantia" w:cstheme="majorHAnsi"/>
        </w:rPr>
        <w:t xml:space="preserve">-και όχι να περιορίζει ή αποκλείει- </w:t>
      </w:r>
      <w:r>
        <w:rPr>
          <w:rFonts w:ascii="Constantia" w:hAnsi="Constantia" w:cstheme="majorHAnsi"/>
          <w:b/>
          <w:bCs/>
          <w:color w:val="5D739A" w:themeColor="accent3"/>
        </w:rPr>
        <w:t>τα άτομα με αναπηρία</w:t>
      </w:r>
      <w:r>
        <w:rPr>
          <w:rFonts w:ascii="Constantia" w:hAnsi="Constantia" w:cstheme="majorHAnsi"/>
          <w:color w:val="5D739A" w:themeColor="accent3"/>
        </w:rPr>
        <w:t xml:space="preserve"> </w:t>
      </w:r>
      <w:r>
        <w:rPr>
          <w:rFonts w:ascii="Constantia" w:hAnsi="Constantia" w:cstheme="majorHAnsi"/>
        </w:rPr>
        <w:t xml:space="preserve">στο να ασκήσουν και να απολαύσουν τα δικαιώματά τους σε ίση βάση με τους υπόλοιπους πολίτες. </w:t>
      </w:r>
    </w:p>
    <w:p w14:paraId="36BA67E5" w14:textId="77777777" w:rsidR="00566CAE" w:rsidRDefault="00566CAE" w:rsidP="00566CAE">
      <w:pPr>
        <w:spacing w:line="276" w:lineRule="auto"/>
        <w:jc w:val="both"/>
        <w:rPr>
          <w:rFonts w:ascii="Constantia" w:hAnsi="Constantia" w:cstheme="majorHAnsi"/>
        </w:rPr>
      </w:pPr>
    </w:p>
    <w:p w14:paraId="283094E9" w14:textId="77777777" w:rsidR="00566CAE" w:rsidRDefault="00566CAE" w:rsidP="00566CAE">
      <w:pPr>
        <w:spacing w:line="276" w:lineRule="auto"/>
        <w:jc w:val="both"/>
        <w:rPr>
          <w:rFonts w:ascii="Constantia" w:hAnsi="Constantia" w:cstheme="majorHAnsi"/>
        </w:rPr>
      </w:pPr>
      <w:r>
        <w:rPr>
          <w:rFonts w:ascii="Constantia" w:hAnsi="Constantia" w:cstheme="majorHAnsi"/>
        </w:rPr>
        <w:t xml:space="preserve">Ωστόσο, για την υλοποίηση των προαναφερθέντων δυο σταδίων είναι απαραίτητο να ληφθούν υπόψη τρία στοιχεία-κλειδιά. Πιο συγκεκριμένα, το </w:t>
      </w:r>
      <w:r>
        <w:rPr>
          <w:rFonts w:ascii="Constantia" w:hAnsi="Constantia" w:cstheme="majorHAnsi"/>
          <w:b/>
          <w:bCs/>
          <w:color w:val="5D739A" w:themeColor="accent3"/>
        </w:rPr>
        <w:t>πρώτο στοιχείο</w:t>
      </w:r>
      <w:r>
        <w:rPr>
          <w:rFonts w:ascii="Constantia" w:hAnsi="Constantia" w:cstheme="majorHAnsi"/>
        </w:rPr>
        <w:t xml:space="preserve">, είναι η </w:t>
      </w:r>
      <w:r>
        <w:rPr>
          <w:rFonts w:ascii="Constantia" w:hAnsi="Constantia" w:cstheme="majorHAnsi"/>
          <w:b/>
          <w:bCs/>
          <w:color w:val="5D739A" w:themeColor="accent3"/>
        </w:rPr>
        <w:t>εμπλοκή των ίδιων των ατόμων με αναπηρία</w:t>
      </w:r>
      <w:r>
        <w:rPr>
          <w:rFonts w:ascii="Constantia" w:hAnsi="Constantia" w:cstheme="majorHAnsi"/>
        </w:rPr>
        <w:t>, μέσω των αντιπροσωπευτικών τους οργανώσεων, καθώς και άλλων οργανώσεων ή ομάδων που έχουν εύλογο ενδιαφέρον στην υπεράσπιση των δικαιωμάτων των ατόμων με αναπηρία, σε όλα τα στάδια της διαμόρφωσης μιας πολιτικής, δράσης ή προγράμματος. Με άλλα λόγια, η εμπλοκή των ατόμων με αναπηρία πρέπει να ξεκινά από το σχεδιασμό και την εφαρμογή της εκάστοτε πολιτικής ή δράσης ή του εκάστοτε προγράμματος και να συνεχίζεται με την παρακολούθηση και αξιολόγηση τους σε τοπικό, περιφερειακό και εθνικό επίπεδο.</w:t>
      </w:r>
      <w:r>
        <w:rPr>
          <w:rStyle w:val="FootnoteReference"/>
          <w:rFonts w:ascii="Trebuchet MS" w:hAnsi="Trebuchet MS"/>
          <w:sz w:val="21"/>
          <w:szCs w:val="21"/>
        </w:rPr>
        <w:footnoteReference w:id="69"/>
      </w:r>
    </w:p>
    <w:p w14:paraId="6ACD6484" w14:textId="77777777" w:rsidR="00566CAE" w:rsidRDefault="00566CAE" w:rsidP="00566CAE">
      <w:pPr>
        <w:spacing w:line="276" w:lineRule="auto"/>
        <w:jc w:val="both"/>
        <w:rPr>
          <w:rFonts w:ascii="Constantia" w:hAnsi="Constantia" w:cstheme="majorHAnsi"/>
        </w:rPr>
      </w:pPr>
    </w:p>
    <w:p w14:paraId="64960CCB" w14:textId="77777777" w:rsidR="00566CAE" w:rsidRDefault="00566CAE" w:rsidP="00566CAE">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rPr>
        <w:t xml:space="preserve">Κατά την </w:t>
      </w:r>
      <w:r>
        <w:rPr>
          <w:rFonts w:ascii="Constantia" w:hAnsi="Constantia"/>
          <w:b/>
          <w:bCs/>
          <w:color w:val="5D739A" w:themeColor="accent3"/>
        </w:rPr>
        <w:t>ανάπτυξη και εφαρμογή της νομοθεσίας και των πολιτικών</w:t>
      </w:r>
      <w:r>
        <w:rPr>
          <w:rFonts w:ascii="Constantia" w:hAnsi="Constantia"/>
          <w:color w:val="5D739A" w:themeColor="accent3"/>
        </w:rPr>
        <w:t xml:space="preserve">, </w:t>
      </w:r>
      <w:r>
        <w:rPr>
          <w:rFonts w:ascii="Constantia" w:hAnsi="Constantia"/>
          <w:b/>
          <w:bCs/>
          <w:color w:val="5D739A" w:themeColor="accent3"/>
        </w:rPr>
        <w:t>για να εφαρμοστεί η παρούσα Σύμβαση</w:t>
      </w:r>
      <w:r>
        <w:rPr>
          <w:rFonts w:ascii="Constantia" w:hAnsi="Constantia"/>
          <w:color w:val="5D739A" w:themeColor="accent3"/>
        </w:rPr>
        <w:t xml:space="preserve"> </w:t>
      </w:r>
      <w:r>
        <w:rPr>
          <w:rFonts w:ascii="Constantia" w:hAnsi="Constantia"/>
        </w:rPr>
        <w:t xml:space="preserve">και σε </w:t>
      </w:r>
      <w:r>
        <w:rPr>
          <w:rFonts w:ascii="Constantia" w:hAnsi="Constantia"/>
          <w:b/>
          <w:bCs/>
          <w:color w:val="5D739A" w:themeColor="accent3"/>
        </w:rPr>
        <w:t>άλλες διαδικασίες λήψης αποφάσεων που αφορούν ζητήματα σχετικά με τα άτομα με αναπηρίες</w:t>
      </w:r>
      <w:r>
        <w:rPr>
          <w:rFonts w:ascii="Constantia" w:hAnsi="Constantia"/>
        </w:rPr>
        <w:t xml:space="preserve">, τα </w:t>
      </w:r>
      <w:r w:rsidRPr="00210967">
        <w:rPr>
          <w:rFonts w:ascii="Constantia" w:hAnsi="Constantia"/>
          <w:b/>
          <w:bCs/>
          <w:color w:val="5D739A" w:themeColor="accent3"/>
        </w:rPr>
        <w:t>Σ</w:t>
      </w:r>
      <w:r>
        <w:rPr>
          <w:rFonts w:ascii="Constantia" w:hAnsi="Constantia"/>
          <w:b/>
          <w:bCs/>
          <w:color w:val="5D739A" w:themeColor="accent3"/>
        </w:rPr>
        <w:t xml:space="preserve">υμβαλλόμενα Κράτη θα </w:t>
      </w:r>
      <w:r>
        <w:rPr>
          <w:rFonts w:ascii="Constantia" w:hAnsi="Constantia"/>
          <w:b/>
          <w:bCs/>
          <w:color w:val="5D739A" w:themeColor="accent3"/>
        </w:rPr>
        <w:lastRenderedPageBreak/>
        <w:t>συμβουλεύονται</w:t>
      </w:r>
      <w:r>
        <w:rPr>
          <w:rFonts w:ascii="Constantia" w:hAnsi="Constantia"/>
        </w:rPr>
        <w:t xml:space="preserve"> συνεχώς και θα </w:t>
      </w:r>
      <w:r>
        <w:rPr>
          <w:rFonts w:ascii="Constantia" w:hAnsi="Constantia"/>
          <w:b/>
          <w:bCs/>
          <w:color w:val="5D739A" w:themeColor="accent3"/>
        </w:rPr>
        <w:t>εμπλέκουν ενεργά</w:t>
      </w:r>
      <w:r>
        <w:rPr>
          <w:rFonts w:ascii="Constantia" w:hAnsi="Constantia"/>
          <w:color w:val="5D739A" w:themeColor="accent3"/>
        </w:rPr>
        <w:t xml:space="preserve"> </w:t>
      </w:r>
      <w:r>
        <w:rPr>
          <w:rFonts w:ascii="Constantia" w:hAnsi="Constantia"/>
          <w:b/>
          <w:bCs/>
          <w:color w:val="5D739A" w:themeColor="accent3"/>
        </w:rPr>
        <w:t>τα άτομα με αναπηρίες</w:t>
      </w:r>
      <w:r>
        <w:rPr>
          <w:rFonts w:ascii="Constantia" w:hAnsi="Constantia"/>
        </w:rPr>
        <w:t>, συμπεριλαμβανομένων και των παιδιών με αναπηρίες, μέσω των αντιπροσωπευτικών οργανώσεων τους.</w:t>
      </w:r>
    </w:p>
    <w:p w14:paraId="6B75B6DD" w14:textId="77777777" w:rsidR="00566CAE" w:rsidRDefault="00566CAE" w:rsidP="00566CAE">
      <w:pPr>
        <w:pStyle w:val="NormalWeb"/>
        <w:shd w:val="clear" w:color="auto" w:fill="EEE6F3" w:themeFill="accent1" w:themeFillTint="33"/>
        <w:spacing w:before="0" w:beforeAutospacing="0" w:after="0" w:afterAutospacing="0"/>
        <w:ind w:left="567" w:right="567"/>
        <w:jc w:val="both"/>
        <w:rPr>
          <w:rFonts w:ascii="Constantia" w:hAnsi="Constantia"/>
        </w:rPr>
      </w:pPr>
    </w:p>
    <w:p w14:paraId="1DF52470" w14:textId="77777777" w:rsidR="00566CAE" w:rsidRDefault="00566CAE" w:rsidP="00566CAE">
      <w:pPr>
        <w:pStyle w:val="NormalWeb"/>
        <w:shd w:val="clear" w:color="auto" w:fill="EEE6F3" w:themeFill="accent1" w:themeFillTint="33"/>
        <w:spacing w:before="0" w:beforeAutospacing="0" w:after="0" w:afterAutospacing="0"/>
        <w:ind w:left="567" w:right="567"/>
        <w:jc w:val="right"/>
        <w:rPr>
          <w:rFonts w:ascii="Constantia" w:hAnsi="Constantia"/>
          <w:i/>
          <w:iCs/>
          <w:color w:val="404040" w:themeColor="text1" w:themeTint="BF"/>
          <w:sz w:val="22"/>
          <w:szCs w:val="22"/>
        </w:rPr>
      </w:pPr>
      <w:r>
        <w:rPr>
          <w:rFonts w:ascii="Constantia" w:hAnsi="Constantia"/>
          <w:color w:val="404040" w:themeColor="text1" w:themeTint="BF"/>
          <w:sz w:val="22"/>
          <w:szCs w:val="22"/>
        </w:rPr>
        <w:t>[</w:t>
      </w:r>
      <w:r>
        <w:rPr>
          <w:rFonts w:ascii="Constantia" w:hAnsi="Constantia"/>
          <w:i/>
          <w:iCs/>
          <w:color w:val="404040" w:themeColor="text1" w:themeTint="BF"/>
          <w:sz w:val="22"/>
          <w:szCs w:val="22"/>
        </w:rPr>
        <w:t xml:space="preserve">Άρθρο 4, παρ. 3, της Σύμβασης των ΗΕ για τα </w:t>
      </w:r>
    </w:p>
    <w:p w14:paraId="6083A2BE" w14:textId="77777777" w:rsidR="00566CAE" w:rsidRDefault="00566CAE" w:rsidP="00566CAE">
      <w:pPr>
        <w:pStyle w:val="NormalWeb"/>
        <w:shd w:val="clear" w:color="auto" w:fill="EEE6F3" w:themeFill="accent1" w:themeFillTint="33"/>
        <w:spacing w:before="0" w:beforeAutospacing="0" w:after="0" w:afterAutospacing="0"/>
        <w:ind w:left="567" w:right="567"/>
        <w:jc w:val="right"/>
        <w:rPr>
          <w:rFonts w:ascii="Constantia" w:hAnsi="Constantia"/>
          <w:i/>
          <w:iCs/>
          <w:sz w:val="22"/>
          <w:szCs w:val="22"/>
        </w:rPr>
      </w:pPr>
      <w:r>
        <w:rPr>
          <w:rFonts w:ascii="Constantia" w:hAnsi="Constantia"/>
          <w:i/>
          <w:iCs/>
          <w:color w:val="404040" w:themeColor="text1" w:themeTint="BF"/>
          <w:sz w:val="22"/>
          <w:szCs w:val="22"/>
        </w:rPr>
        <w:t>Δικαιώματα των Ατόμων με Αναπηρίες, ν.4074/2012</w:t>
      </w:r>
      <w:r>
        <w:rPr>
          <w:rFonts w:ascii="Constantia" w:hAnsi="Constantia"/>
          <w:color w:val="404040" w:themeColor="text1" w:themeTint="BF"/>
          <w:sz w:val="22"/>
          <w:szCs w:val="22"/>
        </w:rPr>
        <w:t>]</w:t>
      </w:r>
    </w:p>
    <w:p w14:paraId="35074CDC" w14:textId="77777777" w:rsidR="00566CAE" w:rsidRDefault="00566CAE" w:rsidP="00566CAE">
      <w:pPr>
        <w:spacing w:line="276" w:lineRule="auto"/>
        <w:jc w:val="both"/>
        <w:rPr>
          <w:rFonts w:ascii="Constantia" w:hAnsi="Constantia" w:cstheme="majorHAnsi"/>
        </w:rPr>
      </w:pPr>
    </w:p>
    <w:p w14:paraId="741C54BB" w14:textId="77777777" w:rsidR="00566CAE" w:rsidRDefault="00566CAE" w:rsidP="00566CAE">
      <w:pPr>
        <w:spacing w:line="276" w:lineRule="auto"/>
        <w:jc w:val="both"/>
        <w:rPr>
          <w:rFonts w:ascii="Constantia" w:hAnsi="Constantia" w:cstheme="majorHAnsi"/>
        </w:rPr>
      </w:pPr>
      <w:r>
        <w:rPr>
          <w:rFonts w:ascii="Constantia" w:hAnsi="Constantia" w:cstheme="majorHAnsi"/>
        </w:rPr>
        <w:t xml:space="preserve">Το </w:t>
      </w:r>
      <w:r>
        <w:rPr>
          <w:rFonts w:ascii="Constantia" w:hAnsi="Constantia" w:cstheme="majorHAnsi"/>
          <w:b/>
          <w:bCs/>
          <w:color w:val="5D739A" w:themeColor="accent3"/>
        </w:rPr>
        <w:t>δεύτερο στοιχείο</w:t>
      </w:r>
      <w:r>
        <w:rPr>
          <w:rFonts w:ascii="Constantia" w:hAnsi="Constantia" w:cstheme="majorHAnsi"/>
          <w:color w:val="5D739A" w:themeColor="accent3"/>
        </w:rPr>
        <w:t xml:space="preserve"> </w:t>
      </w:r>
      <w:r>
        <w:rPr>
          <w:rFonts w:ascii="Constantia" w:hAnsi="Constantia" w:cstheme="majorHAnsi"/>
        </w:rPr>
        <w:t xml:space="preserve">αφορά αφενός στην </w:t>
      </w:r>
      <w:r>
        <w:rPr>
          <w:rFonts w:ascii="Constantia" w:hAnsi="Constantia" w:cstheme="majorHAnsi"/>
          <w:b/>
          <w:bCs/>
          <w:color w:val="5D739A" w:themeColor="accent3"/>
        </w:rPr>
        <w:t>ανάγκη μιας εκ των προτέρων εκτίμησης</w:t>
      </w:r>
      <w:r>
        <w:rPr>
          <w:rFonts w:ascii="Constantia" w:hAnsi="Constantia" w:cstheme="majorHAnsi"/>
        </w:rPr>
        <w:t xml:space="preserve"> σχετικά με τις </w:t>
      </w:r>
      <w:r>
        <w:rPr>
          <w:rFonts w:ascii="Constantia" w:hAnsi="Constantia" w:cstheme="majorHAnsi"/>
          <w:b/>
          <w:bCs/>
          <w:color w:val="5D739A" w:themeColor="accent3"/>
        </w:rPr>
        <w:t xml:space="preserve">επιπτώσεις ή συνέπειες </w:t>
      </w:r>
      <w:r>
        <w:rPr>
          <w:rFonts w:ascii="Constantia" w:hAnsi="Constantia" w:cstheme="majorHAnsi"/>
        </w:rPr>
        <w:t xml:space="preserve">που θα έχει </w:t>
      </w:r>
      <w:r>
        <w:rPr>
          <w:rFonts w:ascii="Constantia" w:hAnsi="Constantia" w:cstheme="majorHAnsi"/>
          <w:b/>
          <w:bCs/>
          <w:color w:val="5D739A" w:themeColor="accent3"/>
        </w:rPr>
        <w:t>η υπό-διαμόρφωση πολιτική, δράση ή πρόγραμμα στα άτομα με αναπηρία</w:t>
      </w:r>
      <w:r>
        <w:rPr>
          <w:rFonts w:ascii="Constantia" w:hAnsi="Constantia" w:cstheme="majorHAnsi"/>
        </w:rPr>
        <w:t xml:space="preserve">, αφετέρου </w:t>
      </w:r>
      <w:r>
        <w:rPr>
          <w:rFonts w:ascii="Constantia" w:hAnsi="Constantia" w:cstheme="majorHAnsi"/>
          <w:b/>
          <w:bCs/>
          <w:color w:val="5D739A" w:themeColor="accent3"/>
        </w:rPr>
        <w:t>στο σχεδιασμό κατάλληλων εργαλείων τα οποία θα αξιοποιηθούν εκ των υστέρων</w:t>
      </w:r>
      <w:r>
        <w:rPr>
          <w:rFonts w:ascii="Constantia" w:hAnsi="Constantia" w:cstheme="majorHAnsi"/>
        </w:rPr>
        <w:t xml:space="preserve">, δηλαδή κατά </w:t>
      </w:r>
      <w:r>
        <w:rPr>
          <w:rFonts w:ascii="Constantia" w:hAnsi="Constantia" w:cstheme="majorHAnsi"/>
          <w:b/>
          <w:bCs/>
          <w:color w:val="5D739A" w:themeColor="accent3"/>
        </w:rPr>
        <w:t>την περίοδο υλοποίησης της πολιτικής, δράσης ή προγράμματος</w:t>
      </w:r>
      <w:r>
        <w:rPr>
          <w:rFonts w:ascii="Constantia" w:hAnsi="Constantia" w:cstheme="majorHAnsi"/>
        </w:rPr>
        <w:t xml:space="preserve">. Ο σχεδιασμός </w:t>
      </w:r>
      <w:r>
        <w:rPr>
          <w:rFonts w:ascii="Constantia" w:hAnsi="Constantia" w:cstheme="majorHAnsi"/>
          <w:b/>
          <w:bCs/>
          <w:color w:val="5D739A" w:themeColor="accent3"/>
        </w:rPr>
        <w:t>ποσοτικών και ποιοτικών δεικτών</w:t>
      </w:r>
      <w:r>
        <w:rPr>
          <w:rFonts w:ascii="Constantia" w:hAnsi="Constantia" w:cstheme="majorHAnsi"/>
          <w:color w:val="5D739A" w:themeColor="accent3"/>
        </w:rPr>
        <w:t xml:space="preserve"> </w:t>
      </w:r>
      <w:r>
        <w:rPr>
          <w:rFonts w:ascii="Constantia" w:hAnsi="Constantia" w:cstheme="majorHAnsi"/>
        </w:rPr>
        <w:t xml:space="preserve">και η </w:t>
      </w:r>
      <w:r>
        <w:rPr>
          <w:rFonts w:ascii="Constantia" w:hAnsi="Constantia" w:cstheme="majorHAnsi"/>
          <w:b/>
          <w:bCs/>
          <w:color w:val="5D739A" w:themeColor="accent3"/>
        </w:rPr>
        <w:t>συλλογή δεδομένων</w:t>
      </w:r>
      <w:r>
        <w:rPr>
          <w:rFonts w:ascii="Constantia" w:hAnsi="Constantia" w:cstheme="majorHAnsi"/>
          <w:color w:val="5D739A" w:themeColor="accent3"/>
        </w:rPr>
        <w:t xml:space="preserve"> </w:t>
      </w:r>
      <w:r>
        <w:rPr>
          <w:rFonts w:ascii="Constantia" w:hAnsi="Constantia" w:cstheme="majorHAnsi"/>
        </w:rPr>
        <w:t xml:space="preserve">αποτελούν </w:t>
      </w:r>
      <w:r>
        <w:rPr>
          <w:rFonts w:ascii="Constantia" w:hAnsi="Constantia" w:cstheme="majorHAnsi"/>
          <w:b/>
          <w:bCs/>
          <w:color w:val="5D739A" w:themeColor="accent3"/>
        </w:rPr>
        <w:t>δυο παραδείγματα τέτοιων εργαλείων</w:t>
      </w:r>
      <w:r>
        <w:rPr>
          <w:rFonts w:ascii="Constantia" w:hAnsi="Constantia" w:cstheme="majorHAnsi"/>
        </w:rPr>
        <w:t>.</w:t>
      </w:r>
    </w:p>
    <w:p w14:paraId="7DEB8EB4" w14:textId="77777777" w:rsidR="00566CAE" w:rsidRDefault="00566CAE" w:rsidP="00566CAE">
      <w:pPr>
        <w:spacing w:line="276" w:lineRule="auto"/>
        <w:jc w:val="both"/>
        <w:rPr>
          <w:rFonts w:ascii="Trebuchet MS" w:hAnsi="Trebuchet MS"/>
          <w:sz w:val="21"/>
          <w:szCs w:val="21"/>
        </w:rPr>
      </w:pPr>
    </w:p>
    <w:p w14:paraId="50CE8A7F" w14:textId="77777777" w:rsidR="00566CAE" w:rsidRDefault="00566CAE" w:rsidP="00566CAE">
      <w:pPr>
        <w:spacing w:line="276" w:lineRule="auto"/>
        <w:jc w:val="both"/>
        <w:rPr>
          <w:rFonts w:ascii="Constantia" w:hAnsi="Constantia"/>
          <w:b/>
          <w:bCs/>
          <w:color w:val="363472" w:themeColor="accent2" w:themeShade="80"/>
        </w:rPr>
      </w:pPr>
      <w:r>
        <w:rPr>
          <w:rFonts w:ascii="Constantia" w:hAnsi="Constantia" w:cstheme="majorHAnsi"/>
        </w:rPr>
        <w:t xml:space="preserve">Τέλος, το </w:t>
      </w:r>
      <w:r>
        <w:rPr>
          <w:rFonts w:ascii="Constantia" w:hAnsi="Constantia" w:cstheme="majorHAnsi"/>
          <w:b/>
          <w:bCs/>
          <w:color w:val="5D739A" w:themeColor="accent3"/>
        </w:rPr>
        <w:t>τρίτο στοιχείο</w:t>
      </w:r>
      <w:r>
        <w:rPr>
          <w:rFonts w:ascii="Constantia" w:hAnsi="Constantia" w:cstheme="majorHAnsi"/>
          <w:color w:val="5D739A" w:themeColor="accent3"/>
        </w:rPr>
        <w:t xml:space="preserve"> </w:t>
      </w:r>
      <w:r>
        <w:rPr>
          <w:rFonts w:ascii="Constantia" w:hAnsi="Constantia" w:cstheme="majorHAnsi"/>
        </w:rPr>
        <w:t xml:space="preserve">που πρέπει να ληφθεί υπόψη </w:t>
      </w:r>
      <w:r>
        <w:rPr>
          <w:rFonts w:ascii="Constantia" w:hAnsi="Constantia" w:cstheme="majorHAnsi"/>
          <w:b/>
          <w:bCs/>
          <w:color w:val="5D739A" w:themeColor="accent3"/>
        </w:rPr>
        <w:t>αφορά στη διασφάλιση της προσβασιμότητας των διαδικασιών, των προϊόντων, των υπηρεσιών κ.λπ. στα άτομα με αναπηρία</w:t>
      </w:r>
      <w:r>
        <w:rPr>
          <w:rFonts w:ascii="Constantia" w:hAnsi="Constantia" w:cstheme="majorHAnsi"/>
          <w:color w:val="5D739A" w:themeColor="accent3"/>
        </w:rPr>
        <w:t xml:space="preserve"> </w:t>
      </w:r>
      <w:r>
        <w:rPr>
          <w:rFonts w:ascii="Constantia" w:hAnsi="Constantia" w:cstheme="majorHAnsi"/>
        </w:rPr>
        <w:t xml:space="preserve">ούτως ώστε να μην είναι αναγκαία η παροχή πρόσθετων παρεμβάσεων ή ειδικών προσαρμογών όπως και εύλογων προσαρμογών όταν αυτές είναι απαραίτητες. Για τη </w:t>
      </w:r>
      <w:r>
        <w:rPr>
          <w:rFonts w:ascii="Constantia" w:hAnsi="Constantia" w:cstheme="majorHAnsi"/>
          <w:b/>
          <w:bCs/>
          <w:color w:val="5D739A" w:themeColor="accent3"/>
        </w:rPr>
        <w:t>διασφάλιση της προσβασιμότητας των διαδικασιών, προϊόντων, των υπηρεσιών</w:t>
      </w:r>
      <w:r>
        <w:rPr>
          <w:rFonts w:ascii="Constantia" w:hAnsi="Constantia" w:cstheme="majorHAnsi"/>
          <w:color w:val="5D739A" w:themeColor="accent3"/>
        </w:rPr>
        <w:t xml:space="preserve"> </w:t>
      </w:r>
      <w:r>
        <w:rPr>
          <w:rFonts w:ascii="Constantia" w:hAnsi="Constantia" w:cstheme="majorHAnsi"/>
        </w:rPr>
        <w:t xml:space="preserve">κ.λπ. είναι </w:t>
      </w:r>
      <w:r>
        <w:rPr>
          <w:rFonts w:ascii="Constantia" w:hAnsi="Constantia" w:cstheme="majorHAnsi"/>
          <w:b/>
          <w:bCs/>
          <w:color w:val="5D739A" w:themeColor="accent3"/>
        </w:rPr>
        <w:t>απαραίτητη η εφαρμογή των αρχών του καθολικού σχεδιασμού</w:t>
      </w:r>
      <w:r>
        <w:rPr>
          <w:rFonts w:ascii="Constantia" w:hAnsi="Constantia" w:cstheme="majorHAnsi"/>
        </w:rPr>
        <w:t>.</w:t>
      </w:r>
      <w:bookmarkStart w:id="332" w:name="_Toc89332027"/>
      <w:bookmarkStart w:id="333" w:name="_Hlk104363960"/>
    </w:p>
    <w:p w14:paraId="1EA414C3" w14:textId="77777777" w:rsidR="00566CAE" w:rsidRDefault="00566CAE" w:rsidP="00566CAE">
      <w:pPr>
        <w:spacing w:line="276" w:lineRule="auto"/>
        <w:jc w:val="both"/>
        <w:rPr>
          <w:rFonts w:ascii="Constantia" w:hAnsi="Constantia"/>
          <w:b/>
          <w:bCs/>
          <w:color w:val="363472" w:themeColor="accent2" w:themeShade="80"/>
        </w:rPr>
      </w:pPr>
    </w:p>
    <w:p w14:paraId="17BD4287" w14:textId="77777777" w:rsidR="00566CAE" w:rsidRDefault="00566CAE" w:rsidP="00566CAE">
      <w:pPr>
        <w:pStyle w:val="NormalWeb"/>
        <w:shd w:val="clear" w:color="auto" w:fill="EEE6F3" w:themeFill="accent1" w:themeFillTint="33"/>
        <w:spacing w:before="0" w:beforeAutospacing="0" w:after="0" w:afterAutospacing="0"/>
        <w:ind w:left="567" w:right="567"/>
        <w:jc w:val="both"/>
        <w:rPr>
          <w:rFonts w:ascii="Constantia" w:hAnsi="Constantia"/>
        </w:rPr>
      </w:pPr>
      <w:r>
        <w:rPr>
          <w:rFonts w:ascii="Constantia" w:hAnsi="Constantia"/>
          <w:b/>
          <w:bCs/>
          <w:color w:val="5D739A" w:themeColor="accent3"/>
        </w:rPr>
        <w:t>[Κ]</w:t>
      </w:r>
      <w:proofErr w:type="spellStart"/>
      <w:r>
        <w:rPr>
          <w:rFonts w:ascii="Constantia" w:hAnsi="Constantia"/>
          <w:b/>
          <w:bCs/>
          <w:color w:val="5D739A" w:themeColor="accent3"/>
        </w:rPr>
        <w:t>αθολικός</w:t>
      </w:r>
      <w:proofErr w:type="spellEnd"/>
      <w:r>
        <w:rPr>
          <w:rFonts w:ascii="Constantia" w:hAnsi="Constantia"/>
          <w:b/>
          <w:bCs/>
          <w:color w:val="5D739A" w:themeColor="accent3"/>
        </w:rPr>
        <w:t xml:space="preserve"> σχεδιασμός</w:t>
      </w:r>
      <w:r>
        <w:rPr>
          <w:rFonts w:ascii="Constantia" w:hAnsi="Constantia"/>
          <w:color w:val="5D739A" w:themeColor="accent3"/>
        </w:rPr>
        <w:t xml:space="preserve"> </w:t>
      </w:r>
      <w:r>
        <w:rPr>
          <w:rFonts w:ascii="Constantia" w:hAnsi="Constantia"/>
        </w:rPr>
        <w:t xml:space="preserve">σημαίνει το </w:t>
      </w:r>
      <w:r>
        <w:rPr>
          <w:rFonts w:ascii="Constantia" w:hAnsi="Constantia"/>
          <w:b/>
          <w:bCs/>
          <w:color w:val="5D739A" w:themeColor="accent3"/>
        </w:rPr>
        <w:t>σχεδιασμό προϊόντων</w:t>
      </w:r>
      <w:r>
        <w:rPr>
          <w:rFonts w:ascii="Constantia" w:hAnsi="Constantia"/>
          <w:color w:val="5D739A" w:themeColor="accent3"/>
        </w:rPr>
        <w:t xml:space="preserve">, </w:t>
      </w:r>
      <w:r>
        <w:rPr>
          <w:rFonts w:ascii="Constantia" w:hAnsi="Constantia"/>
          <w:b/>
          <w:bCs/>
          <w:color w:val="5D739A" w:themeColor="accent3"/>
        </w:rPr>
        <w:t>περιβαλλόντων, προγραμμάτων και υπηρεσιών</w:t>
      </w:r>
      <w:r>
        <w:rPr>
          <w:rFonts w:ascii="Constantia" w:hAnsi="Constantia"/>
          <w:color w:val="5D739A" w:themeColor="accent3"/>
        </w:rPr>
        <w:t xml:space="preserve"> </w:t>
      </w:r>
      <w:r>
        <w:rPr>
          <w:rFonts w:ascii="Constantia" w:hAnsi="Constantia"/>
        </w:rPr>
        <w:t xml:space="preserve">που θα μπορούν </w:t>
      </w:r>
      <w:r>
        <w:rPr>
          <w:rFonts w:ascii="Constantia" w:hAnsi="Constantia"/>
          <w:b/>
          <w:bCs/>
        </w:rPr>
        <w:t xml:space="preserve">να </w:t>
      </w:r>
      <w:r>
        <w:rPr>
          <w:rFonts w:ascii="Constantia" w:hAnsi="Constantia"/>
          <w:b/>
          <w:bCs/>
          <w:color w:val="5D739A" w:themeColor="accent3"/>
        </w:rPr>
        <w:t>χρησιμοποιηθούν από όλους τους ανθρώπους</w:t>
      </w:r>
      <w:r>
        <w:rPr>
          <w:rFonts w:ascii="Constantia" w:hAnsi="Constantia"/>
        </w:rPr>
        <w:t xml:space="preserve">, στη μεγαλύτερη δυνατή έκταση, </w:t>
      </w:r>
      <w:r>
        <w:rPr>
          <w:rFonts w:ascii="Constantia" w:hAnsi="Constantia"/>
          <w:b/>
          <w:bCs/>
          <w:color w:val="5D739A" w:themeColor="accent3"/>
        </w:rPr>
        <w:t>χωρίς ανάγκη προσαρμογής ή εξειδικευμένου σχεδιασμού</w:t>
      </w:r>
      <w:r>
        <w:rPr>
          <w:rFonts w:ascii="Constantia" w:hAnsi="Constantia"/>
        </w:rPr>
        <w:t>. Ο όρος «καθολικός σχεδιασμός» δεν θα αποκλείει τις υποβοηθητικές συσκευές για συγκεκριμένες ομάδες ατόμων με αναπηρίες, όπου αυτό απαιτείται.</w:t>
      </w:r>
    </w:p>
    <w:p w14:paraId="52ADE5AC" w14:textId="77777777" w:rsidR="00566CAE" w:rsidRDefault="00566CAE" w:rsidP="00566CAE">
      <w:pPr>
        <w:pStyle w:val="NormalWeb"/>
        <w:shd w:val="clear" w:color="auto" w:fill="EEE6F3" w:themeFill="accent1" w:themeFillTint="33"/>
        <w:spacing w:before="0" w:beforeAutospacing="0" w:after="0" w:afterAutospacing="0"/>
        <w:ind w:left="567" w:right="567"/>
        <w:jc w:val="both"/>
        <w:rPr>
          <w:rFonts w:ascii="Constantia" w:hAnsi="Constantia"/>
        </w:rPr>
      </w:pPr>
    </w:p>
    <w:p w14:paraId="7450CCE6" w14:textId="77777777" w:rsidR="00566CAE" w:rsidRDefault="00566CAE" w:rsidP="00566CAE">
      <w:pPr>
        <w:pStyle w:val="NormalWeb"/>
        <w:shd w:val="clear" w:color="auto" w:fill="EEE6F3" w:themeFill="accent1" w:themeFillTint="33"/>
        <w:spacing w:before="0" w:beforeAutospacing="0" w:after="0" w:afterAutospacing="0"/>
        <w:ind w:left="567" w:right="567"/>
        <w:jc w:val="right"/>
        <w:rPr>
          <w:rFonts w:ascii="Constantia" w:hAnsi="Constantia"/>
          <w:i/>
          <w:iCs/>
        </w:rPr>
      </w:pPr>
      <w:r>
        <w:rPr>
          <w:rFonts w:ascii="Constantia" w:hAnsi="Constantia"/>
          <w:i/>
          <w:iCs/>
        </w:rPr>
        <w:t xml:space="preserve">[Άρθρο 2, της Σύμβασης των ΗΕ για τα </w:t>
      </w:r>
    </w:p>
    <w:p w14:paraId="5AD19674" w14:textId="77777777" w:rsidR="00566CAE" w:rsidRDefault="00566CAE" w:rsidP="00566CAE">
      <w:pPr>
        <w:pStyle w:val="NormalWeb"/>
        <w:shd w:val="clear" w:color="auto" w:fill="EEE6F3" w:themeFill="accent1" w:themeFillTint="33"/>
        <w:spacing w:before="0" w:beforeAutospacing="0" w:after="0" w:afterAutospacing="0"/>
        <w:ind w:left="567" w:right="567"/>
        <w:jc w:val="right"/>
        <w:rPr>
          <w:rFonts w:ascii="Constantia" w:hAnsi="Constantia"/>
          <w:i/>
          <w:iCs/>
        </w:rPr>
      </w:pPr>
      <w:r>
        <w:rPr>
          <w:rFonts w:ascii="Constantia" w:hAnsi="Constantia"/>
          <w:i/>
          <w:iCs/>
          <w:shd w:val="clear" w:color="auto" w:fill="EEE6F3" w:themeFill="accent1" w:themeFillTint="33"/>
        </w:rPr>
        <w:t>Δικαιώματα των Ατόμων με Αναπηρίες</w:t>
      </w:r>
      <w:r>
        <w:rPr>
          <w:rFonts w:ascii="Constantia" w:hAnsi="Constantia"/>
          <w:i/>
          <w:iCs/>
        </w:rPr>
        <w:t>, ν.4074/2012]</w:t>
      </w:r>
    </w:p>
    <w:p w14:paraId="3585C692" w14:textId="77777777" w:rsidR="00566CAE" w:rsidRDefault="00566CAE" w:rsidP="00566CAE">
      <w:pPr>
        <w:pStyle w:val="NormalWeb"/>
        <w:spacing w:before="0" w:beforeAutospacing="0" w:after="0" w:afterAutospacing="0"/>
        <w:ind w:left="567" w:right="567"/>
        <w:jc w:val="right"/>
        <w:rPr>
          <w:rFonts w:ascii="Constantia" w:hAnsi="Constantia"/>
          <w:i/>
          <w:iCs/>
        </w:rPr>
      </w:pPr>
    </w:p>
    <w:p w14:paraId="681F8E20" w14:textId="77777777" w:rsidR="00566CAE" w:rsidRDefault="00566CAE" w:rsidP="00566CAE">
      <w:pPr>
        <w:pStyle w:val="NormalWeb"/>
        <w:spacing w:before="0" w:beforeAutospacing="0" w:after="0" w:afterAutospacing="0" w:line="276" w:lineRule="auto"/>
        <w:jc w:val="both"/>
        <w:rPr>
          <w:rFonts w:ascii="Constantia" w:hAnsi="Constantia"/>
        </w:rPr>
      </w:pPr>
      <w:r>
        <w:rPr>
          <w:rFonts w:ascii="Constantia" w:hAnsi="Constantia"/>
        </w:rPr>
        <w:t>Για την καλύτερη κατανόηση της έννοιας του καθολικού σχεδιασμού, και πως αυτή διαφοροποιείται από την έννοια του εμποδίου και της έννοιας των εύλογων προσαρμογών, στη συνέχεια παρατίθεται μια εικόνα όπου οι τρεις προαναφερόμενες έννοιες απεικονίζονται σε αντιπαράθεση.</w:t>
      </w:r>
    </w:p>
    <w:p w14:paraId="1D9C5F95" w14:textId="77777777" w:rsidR="00566CAE" w:rsidRDefault="00566CAE" w:rsidP="00566CAE">
      <w:r>
        <w:rPr>
          <w:rFonts w:ascii="Trebuchet MS" w:hAnsi="Trebuchet MS"/>
          <w:noProof/>
          <w:sz w:val="21"/>
          <w:szCs w:val="21"/>
          <w:lang w:eastAsia="el-GR"/>
        </w:rPr>
        <w:lastRenderedPageBreak/>
        <mc:AlternateContent>
          <mc:Choice Requires="wps">
            <w:drawing>
              <wp:anchor distT="0" distB="0" distL="114300" distR="114300" simplePos="0" relativeHeight="251823104" behindDoc="0" locked="0" layoutInCell="1" allowOverlap="1" wp14:anchorId="436DEC75" wp14:editId="33424B01">
                <wp:simplePos x="0" y="0"/>
                <wp:positionH relativeFrom="column">
                  <wp:posOffset>187113</wp:posOffset>
                </wp:positionH>
                <wp:positionV relativeFrom="paragraph">
                  <wp:posOffset>1817511</wp:posOffset>
                </wp:positionV>
                <wp:extent cx="1406769" cy="337625"/>
                <wp:effectExtent l="0" t="0" r="3175" b="5715"/>
                <wp:wrapNone/>
                <wp:docPr id="468" name="Rectangle 468"/>
                <wp:cNvGraphicFramePr/>
                <a:graphic xmlns:a="http://schemas.openxmlformats.org/drawingml/2006/main">
                  <a:graphicData uri="http://schemas.microsoft.com/office/word/2010/wordprocessingShape">
                    <wps:wsp>
                      <wps:cNvSpPr/>
                      <wps:spPr>
                        <a:xfrm>
                          <a:off x="0" y="0"/>
                          <a:ext cx="1406769" cy="3376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C6DD053" w14:textId="77777777" w:rsidR="00566CAE" w:rsidRPr="00B71607" w:rsidRDefault="00566CAE" w:rsidP="00566CAE">
                            <w:pPr>
                              <w:jc w:val="center"/>
                              <w:rPr>
                                <w:rFonts w:ascii="Constantia" w:hAnsi="Constantia"/>
                                <w:b/>
                                <w:bCs/>
                                <w:color w:val="363472" w:themeColor="accent2" w:themeShade="80"/>
                              </w:rPr>
                            </w:pPr>
                            <w:r w:rsidRPr="00B71607">
                              <w:rPr>
                                <w:rFonts w:ascii="Constantia" w:hAnsi="Constantia"/>
                                <w:b/>
                                <w:bCs/>
                                <w:color w:val="363472" w:themeColor="accent2" w:themeShade="80"/>
                              </w:rPr>
                              <w:t>Εμπόδιο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6DEC75" id="Rectangle 468" o:spid="_x0000_s1154" style="position:absolute;margin-left:14.75pt;margin-top:143.1pt;width:110.75pt;height:26.6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" fillcolor="white [3201]" stroked="f" strokeweight="2pt">
                <v:textbox>
                  <w:txbxContent>
                    <w:p w14:paraId="2C6DD053" w14:textId="77777777" w:rsidR="00566CAE" w:rsidRPr="00B71607" w:rsidRDefault="00566CAE" w:rsidP="00566CAE">
                      <w:pPr>
                        <w:jc w:val="center"/>
                        <w:rPr>
                          <w:rFonts w:ascii="Constantia" w:hAnsi="Constantia"/>
                          <w:b/>
                          <w:bCs/>
                          <w:color w:val="363472" w:themeColor="accent2" w:themeShade="80"/>
                        </w:rPr>
                      </w:pPr>
                      <w:r w:rsidRPr="00B71607">
                        <w:rPr>
                          <w:rFonts w:ascii="Constantia" w:hAnsi="Constantia"/>
                          <w:b/>
                          <w:bCs/>
                          <w:color w:val="363472" w:themeColor="accent2" w:themeShade="80"/>
                        </w:rPr>
                        <w:t>Εμπόδιο</w:t>
                      </w:r>
                    </w:p>
                  </w:txbxContent>
                </v:textbox>
              </v:rect>
            </w:pict>
          </mc:Fallback>
        </mc:AlternateContent>
      </w:r>
      <w:r>
        <w:rPr>
          <w:rFonts w:ascii="Trebuchet MS" w:hAnsi="Trebuchet MS"/>
          <w:noProof/>
          <w:sz w:val="21"/>
          <w:szCs w:val="21"/>
          <w:lang w:eastAsia="el-GR"/>
        </w:rPr>
        <mc:AlternateContent>
          <mc:Choice Requires="wps">
            <w:drawing>
              <wp:anchor distT="0" distB="0" distL="114300" distR="114300" simplePos="0" relativeHeight="251795456" behindDoc="0" locked="0" layoutInCell="1" allowOverlap="1" wp14:anchorId="24456720" wp14:editId="43581522">
                <wp:simplePos x="0" y="0"/>
                <wp:positionH relativeFrom="column">
                  <wp:posOffset>143510</wp:posOffset>
                </wp:positionH>
                <wp:positionV relativeFrom="paragraph">
                  <wp:posOffset>2310765</wp:posOffset>
                </wp:positionV>
                <wp:extent cx="5012055" cy="863600"/>
                <wp:effectExtent l="0" t="0" r="0" b="0"/>
                <wp:wrapNone/>
                <wp:docPr id="464" name="Text Box 464"/>
                <wp:cNvGraphicFramePr/>
                <a:graphic xmlns:a="http://schemas.openxmlformats.org/drawingml/2006/main">
                  <a:graphicData uri="http://schemas.microsoft.com/office/word/2010/wordprocessingShape">
                    <wps:wsp>
                      <wps:cNvSpPr txBox="1"/>
                      <wps:spPr>
                        <a:xfrm>
                          <a:off x="0" y="0"/>
                          <a:ext cx="5011843" cy="863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DDCF48" w14:textId="77777777" w:rsidR="00566CAE" w:rsidRDefault="00566CAE" w:rsidP="00566CAE">
                            <w:pPr>
                              <w:jc w:val="center"/>
                              <w:rPr>
                                <w:rFonts w:ascii="Constantia" w:hAnsi="Constantia"/>
                                <w:i/>
                                <w:iCs/>
                                <w:sz w:val="21"/>
                                <w:szCs w:val="21"/>
                              </w:rPr>
                            </w:pPr>
                            <w:r>
                              <w:rPr>
                                <w:rFonts w:ascii="Constantia" w:hAnsi="Constantia"/>
                                <w:b/>
                                <w:bCs/>
                                <w:color w:val="455673" w:themeColor="accent3" w:themeShade="BF"/>
                                <w:sz w:val="22"/>
                                <w:szCs w:val="22"/>
                              </w:rPr>
                              <w:t>Εικόνα 1</w:t>
                            </w:r>
                            <w:r>
                              <w:rPr>
                                <w:rFonts w:ascii="Constantia" w:hAnsi="Constantia"/>
                                <w:sz w:val="22"/>
                                <w:szCs w:val="22"/>
                              </w:rPr>
                              <w:t>. Αντιπαραβάλλοντας τις έννοιες «ίση μεταχείριση», «εύλογες προσαρμογές» και «καθολικός σχεδιασμός»</w:t>
                            </w:r>
                          </w:p>
                          <w:p w14:paraId="5765C071" w14:textId="77777777" w:rsidR="00566CAE" w:rsidRDefault="00566CAE" w:rsidP="00566CAE">
                            <w:pPr>
                              <w:jc w:val="center"/>
                              <w:rPr>
                                <w:rFonts w:ascii="Constantia" w:hAnsi="Constantia"/>
                                <w:sz w:val="22"/>
                                <w:szCs w:val="22"/>
                              </w:rPr>
                            </w:pPr>
                            <w:r w:rsidRPr="00210967">
                              <w:rPr>
                                <w:rFonts w:ascii="Constantia" w:hAnsi="Constantia"/>
                                <w:i/>
                                <w:iCs/>
                                <w:color w:val="7F7F7F" w:themeColor="text1" w:themeTint="80"/>
                                <w:sz w:val="20"/>
                                <w:szCs w:val="20"/>
                              </w:rPr>
                              <w:t>Πηγή εικόνας</w:t>
                            </w:r>
                            <w:r w:rsidRPr="00210967">
                              <w:rPr>
                                <w:rFonts w:ascii="Constantia" w:hAnsi="Constantia"/>
                                <w:i/>
                                <w:iCs/>
                                <w:sz w:val="20"/>
                                <w:szCs w:val="20"/>
                              </w:rPr>
                              <w:t>:</w:t>
                            </w:r>
                            <w:r>
                              <w:rPr>
                                <w:rFonts w:ascii="Constantia" w:hAnsi="Constantia"/>
                                <w:i/>
                                <w:iCs/>
                                <w:sz w:val="21"/>
                                <w:szCs w:val="21"/>
                              </w:rPr>
                              <w:t xml:space="preserve"> </w:t>
                            </w:r>
                            <w:hyperlink r:id="rId47" w:history="1">
                              <w:r w:rsidRPr="00992DF2">
                                <w:rPr>
                                  <w:rStyle w:val="Hyperlink"/>
                                  <w:rFonts w:ascii="Constantia" w:hAnsi="Constantia"/>
                                  <w:i/>
                                  <w:iCs/>
                                  <w:color w:val="514DAA" w:themeColor="accent2" w:themeShade="BF"/>
                                  <w:sz w:val="21"/>
                                  <w:szCs w:val="21"/>
                                </w:rPr>
                                <w:t>https://www.wilsonlanguage.com/wp-content/uploads/2018/11/Equality-vs-Equity-vs-Accesibility.jpg</w:t>
                              </w:r>
                            </w:hyperlink>
                            <w:r w:rsidRPr="00992DF2">
                              <w:rPr>
                                <w:rFonts w:ascii="Constantia" w:hAnsi="Constantia"/>
                                <w:color w:val="514DAA" w:themeColor="accent2" w:themeShade="BF"/>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4456720" id="Text Box 464" o:spid="_x0000_s1155" type="#_x0000_t202" style="position:absolute;margin-left:11.3pt;margin-top:181.95pt;width:394.65pt;height:68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" filled="f" stroked="f">
                <v:textbox>
                  <w:txbxContent>
                    <w:p w14:paraId="0BDDCF48" w14:textId="77777777" w:rsidR="00566CAE" w:rsidRDefault="00566CAE" w:rsidP="00566CAE">
                      <w:pPr>
                        <w:jc w:val="center"/>
                        <w:rPr>
                          <w:rFonts w:ascii="Constantia" w:hAnsi="Constantia"/>
                          <w:i/>
                          <w:iCs/>
                          <w:sz w:val="21"/>
                          <w:szCs w:val="21"/>
                        </w:rPr>
                      </w:pPr>
                      <w:r>
                        <w:rPr>
                          <w:rFonts w:ascii="Constantia" w:hAnsi="Constantia"/>
                          <w:b/>
                          <w:bCs/>
                          <w:color w:val="455673" w:themeColor="accent3" w:themeShade="BF"/>
                          <w:sz w:val="22"/>
                          <w:szCs w:val="22"/>
                        </w:rPr>
                        <w:t>Εικόνα 1</w:t>
                      </w:r>
                      <w:r>
                        <w:rPr>
                          <w:rFonts w:ascii="Constantia" w:hAnsi="Constantia"/>
                          <w:sz w:val="22"/>
                          <w:szCs w:val="22"/>
                        </w:rPr>
                        <w:t>. Αντιπαραβάλλοντας τις έννοιες «ίση μεταχείριση», «εύλογες προσαρμογές» και «καθολικός σχεδιασμός»</w:t>
                      </w:r>
                    </w:p>
                    <w:p w14:paraId="5765C071" w14:textId="77777777" w:rsidR="00566CAE" w:rsidRDefault="00566CAE" w:rsidP="00566CAE">
                      <w:pPr>
                        <w:jc w:val="center"/>
                        <w:rPr>
                          <w:rFonts w:ascii="Constantia" w:hAnsi="Constantia"/>
                          <w:sz w:val="22"/>
                          <w:szCs w:val="22"/>
                        </w:rPr>
                      </w:pPr>
                      <w:r w:rsidRPr="00210967">
                        <w:rPr>
                          <w:rFonts w:ascii="Constantia" w:hAnsi="Constantia"/>
                          <w:i/>
                          <w:iCs/>
                          <w:color w:val="7F7F7F" w:themeColor="text1" w:themeTint="80"/>
                          <w:sz w:val="20"/>
                          <w:szCs w:val="20"/>
                        </w:rPr>
                        <w:t>Πηγή εικόνας</w:t>
                      </w:r>
                      <w:r w:rsidRPr="00210967">
                        <w:rPr>
                          <w:rFonts w:ascii="Constantia" w:hAnsi="Constantia"/>
                          <w:i/>
                          <w:iCs/>
                          <w:sz w:val="20"/>
                          <w:szCs w:val="20"/>
                        </w:rPr>
                        <w:t>:</w:t>
                      </w:r>
                      <w:r>
                        <w:rPr>
                          <w:rFonts w:ascii="Constantia" w:hAnsi="Constantia"/>
                          <w:i/>
                          <w:iCs/>
                          <w:sz w:val="21"/>
                          <w:szCs w:val="21"/>
                        </w:rPr>
                        <w:t xml:space="preserve"> </w:t>
                      </w:r>
                      <w:hyperlink r:id="rId48" w:history="1">
                        <w:r w:rsidRPr="00992DF2">
                          <w:rPr>
                            <w:rStyle w:val="Hyperlink"/>
                            <w:rFonts w:ascii="Constantia" w:hAnsi="Constantia"/>
                            <w:i/>
                            <w:iCs/>
                            <w:color w:val="514DAA" w:themeColor="accent2" w:themeShade="BF"/>
                            <w:sz w:val="21"/>
                            <w:szCs w:val="21"/>
                          </w:rPr>
                          <w:t>https://www.wilsonlanguage.com/wp-content/uploads/2018/11/Equality-vs-Equity-vs-Accesibility.jpg</w:t>
                        </w:r>
                      </w:hyperlink>
                      <w:r w:rsidRPr="00992DF2">
                        <w:rPr>
                          <w:rFonts w:ascii="Constantia" w:hAnsi="Constantia"/>
                          <w:color w:val="514DAA" w:themeColor="accent2" w:themeShade="BF"/>
                          <w:sz w:val="22"/>
                          <w:szCs w:val="22"/>
                        </w:rPr>
                        <w:t xml:space="preserve"> </w:t>
                      </w:r>
                    </w:p>
                  </w:txbxContent>
                </v:textbox>
              </v:shape>
            </w:pict>
          </mc:Fallback>
        </mc:AlternateContent>
      </w:r>
      <w:r>
        <w:rPr>
          <w:rFonts w:ascii="Trebuchet MS" w:hAnsi="Trebuchet MS"/>
          <w:noProof/>
          <w:sz w:val="21"/>
          <w:szCs w:val="21"/>
          <w:lang w:eastAsia="el-GR"/>
        </w:rPr>
        <w:drawing>
          <wp:inline distT="0" distB="0" distL="0" distR="0" wp14:anchorId="1D0A93E0" wp14:editId="39D7ADCD">
            <wp:extent cx="5274310" cy="226568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74310" cy="2265680"/>
                    </a:xfrm>
                    <a:prstGeom prst="rect">
                      <a:avLst/>
                    </a:prstGeom>
                  </pic:spPr>
                </pic:pic>
              </a:graphicData>
            </a:graphic>
          </wp:inline>
        </w:drawing>
      </w:r>
    </w:p>
    <w:p w14:paraId="130B9792" w14:textId="77777777" w:rsidR="00566CAE" w:rsidRDefault="00566CAE" w:rsidP="00566CAE"/>
    <w:p w14:paraId="3EC2779C" w14:textId="77777777" w:rsidR="00566CAE" w:rsidRDefault="00566CAE" w:rsidP="00566CAE"/>
    <w:p w14:paraId="45735EA8" w14:textId="77777777" w:rsidR="00566CAE" w:rsidRDefault="00566CAE" w:rsidP="00566CAE"/>
    <w:p w14:paraId="76033BB4" w14:textId="77777777" w:rsidR="00566CAE" w:rsidRDefault="00566CAE" w:rsidP="00566CAE"/>
    <w:p w14:paraId="75165F13" w14:textId="77777777" w:rsidR="00566CAE" w:rsidRDefault="00566CAE" w:rsidP="00566CAE"/>
    <w:p w14:paraId="764A5150" w14:textId="77777777" w:rsidR="00566CAE" w:rsidRDefault="00566CAE" w:rsidP="00566CAE">
      <w:pPr>
        <w:jc w:val="both"/>
        <w:rPr>
          <w:rFonts w:ascii="Constantia" w:hAnsi="Constantia"/>
          <w:b/>
          <w:bCs/>
          <w:color w:val="363472" w:themeColor="accent2" w:themeShade="80"/>
        </w:rPr>
      </w:pPr>
      <w:r>
        <w:fldChar w:fldCharType="begin"/>
      </w:r>
      <w:r>
        <w:instrText xml:space="preserve"> INCLUDEPICTURE "https://www.wilsonlanguage.com/wp-content/uploads/2018/11/Equality-vs-Equity-vs-Accesibility.jpg" \* MERGEFORMATINET </w:instrText>
      </w:r>
      <w:r>
        <w:fldChar w:fldCharType="end"/>
      </w:r>
      <w:r>
        <w:rPr>
          <w:rFonts w:ascii="Constantia" w:hAnsi="Constantia"/>
          <w:b/>
          <w:bCs/>
          <w:color w:val="363472" w:themeColor="accent2" w:themeShade="80"/>
        </w:rPr>
        <w:br w:type="page"/>
      </w:r>
    </w:p>
    <w:p w14:paraId="1C1E5C2E" w14:textId="77777777" w:rsidR="00566CAE" w:rsidRDefault="00566CAE" w:rsidP="00566CAE">
      <w:pPr>
        <w:spacing w:after="360"/>
        <w:jc w:val="center"/>
        <w:rPr>
          <w:rStyle w:val="Heading1Char"/>
          <w:rFonts w:ascii="Constantia" w:eastAsiaTheme="minorHAnsi" w:hAnsi="Constantia"/>
          <w:b/>
          <w:bCs w:val="0"/>
          <w:color w:val="514DAA" w:themeColor="accent2" w:themeShade="BF"/>
          <w:szCs w:val="28"/>
        </w:rPr>
      </w:pPr>
      <w:bookmarkStart w:id="334" w:name="_Toc119328139"/>
      <w:bookmarkStart w:id="335" w:name="_Toc120781661"/>
      <w:bookmarkStart w:id="336" w:name="_Toc121216498"/>
      <w:bookmarkStart w:id="337" w:name="_Toc121732285"/>
      <w:r>
        <w:rPr>
          <w:rStyle w:val="Heading1Char"/>
          <w:rFonts w:ascii="Constantia" w:eastAsiaTheme="minorHAnsi" w:hAnsi="Constantia"/>
          <w:b/>
          <w:bCs w:val="0"/>
          <w:color w:val="514DAA" w:themeColor="accent2" w:themeShade="BF"/>
          <w:szCs w:val="28"/>
        </w:rPr>
        <w:lastRenderedPageBreak/>
        <w:t>Παράρτημα ΙΙ: Συμπεριληπτική Γλώσσα για την Αναπηρία</w:t>
      </w:r>
      <w:bookmarkEnd w:id="332"/>
      <w:bookmarkEnd w:id="334"/>
      <w:bookmarkEnd w:id="335"/>
      <w:bookmarkEnd w:id="336"/>
      <w:bookmarkEnd w:id="337"/>
    </w:p>
    <w:bookmarkEnd w:id="333"/>
    <w:p w14:paraId="53C31CC3" w14:textId="77777777" w:rsidR="00566CAE" w:rsidRDefault="00566CAE" w:rsidP="00566CAE">
      <w:pPr>
        <w:spacing w:line="276" w:lineRule="auto"/>
        <w:jc w:val="both"/>
        <w:rPr>
          <w:rFonts w:ascii="Constantia" w:hAnsi="Constantia"/>
          <w:spacing w:val="-4"/>
        </w:rPr>
      </w:pPr>
      <w:r>
        <w:rPr>
          <w:rFonts w:ascii="Constantia" w:hAnsi="Constantia"/>
          <w:spacing w:val="-4"/>
        </w:rPr>
        <w:t>Μια από τις Παρατηρήσεις και Συστάσεις της Επιτροπής, όπως προέκυψε ύστερα από τον εποικοδομητικό διάλογο με την αντιπροσωπία του ελληνικού κράτους, αφορούσε στη γλώσσα που χρησιμοποιείται στην ελληνική νομοθεσία για τα άτομα με αναπηρία. Ειδικότερα, η Παρατήρηση αφορούσε στην υποτιμητική γλώσσα που χρησιμοποιείται για τα άτομα με αναπηρία και στην ανάγκη εξάλειψης της από την ελληνική νομοθεσία.</w:t>
      </w:r>
      <w:r>
        <w:rPr>
          <w:rStyle w:val="FootnoteReference"/>
          <w:rFonts w:ascii="Constantia" w:hAnsi="Constantia"/>
          <w:spacing w:val="-4"/>
        </w:rPr>
        <w:footnoteReference w:id="70"/>
      </w:r>
      <w:r>
        <w:rPr>
          <w:rFonts w:ascii="Constantia" w:hAnsi="Constantia"/>
          <w:spacing w:val="-4"/>
        </w:rPr>
        <w:t xml:space="preserve"> </w:t>
      </w:r>
    </w:p>
    <w:p w14:paraId="7F334CB0" w14:textId="77777777" w:rsidR="00566CAE" w:rsidRDefault="00566CAE" w:rsidP="00566CAE">
      <w:pPr>
        <w:spacing w:line="276" w:lineRule="auto"/>
        <w:jc w:val="both"/>
        <w:rPr>
          <w:rFonts w:ascii="Constantia" w:hAnsi="Constantia"/>
          <w:spacing w:val="-4"/>
        </w:rPr>
      </w:pPr>
    </w:p>
    <w:p w14:paraId="6E11F2B2" w14:textId="77777777" w:rsidR="00566CAE" w:rsidRDefault="00566CAE" w:rsidP="00566CAE">
      <w:pPr>
        <w:spacing w:line="276" w:lineRule="auto"/>
        <w:jc w:val="both"/>
        <w:rPr>
          <w:rFonts w:ascii="Constantia" w:hAnsi="Constantia"/>
          <w:spacing w:val="-4"/>
        </w:rPr>
      </w:pPr>
      <w:r>
        <w:rPr>
          <w:rFonts w:ascii="Constantia" w:hAnsi="Constantia"/>
          <w:spacing w:val="-4"/>
        </w:rPr>
        <w:t xml:space="preserve">Η βασική αρχή που εισάγεται με τη Σύμβαση είναι ότι η γλώσσα που πρέπει να χρησιμοποιείται για τα άτομα με αναπηρία είναι μια </w:t>
      </w:r>
      <w:r>
        <w:rPr>
          <w:rFonts w:ascii="Constantia" w:hAnsi="Constantia"/>
          <w:i/>
          <w:iCs/>
          <w:spacing w:val="-4"/>
        </w:rPr>
        <w:t>γλώσσα συμπεριληπτική</w:t>
      </w:r>
      <w:r>
        <w:rPr>
          <w:rFonts w:ascii="Constantia" w:hAnsi="Constantia"/>
          <w:spacing w:val="-4"/>
        </w:rPr>
        <w:t xml:space="preserve"> (</w:t>
      </w:r>
      <w:r>
        <w:rPr>
          <w:rFonts w:ascii="Constantia" w:hAnsi="Constantia"/>
          <w:spacing w:val="-4"/>
          <w:lang w:val="sv-SE"/>
        </w:rPr>
        <w:t>inclusive</w:t>
      </w:r>
      <w:r>
        <w:rPr>
          <w:rFonts w:ascii="Constantia" w:hAnsi="Constantia"/>
          <w:spacing w:val="-4"/>
        </w:rPr>
        <w:t xml:space="preserve"> </w:t>
      </w:r>
      <w:r>
        <w:rPr>
          <w:rFonts w:ascii="Constantia" w:hAnsi="Constantia"/>
          <w:spacing w:val="-4"/>
          <w:lang w:val="sv-SE"/>
        </w:rPr>
        <w:t>language</w:t>
      </w:r>
      <w:r>
        <w:rPr>
          <w:rFonts w:ascii="Constantia" w:hAnsi="Constantia"/>
          <w:spacing w:val="-4"/>
        </w:rPr>
        <w:t xml:space="preserve">) </w:t>
      </w:r>
      <w:r>
        <w:rPr>
          <w:rFonts w:ascii="Constantia" w:hAnsi="Constantia"/>
          <w:i/>
          <w:iCs/>
          <w:spacing w:val="-4"/>
        </w:rPr>
        <w:t>που θα δίνει έμφαση πρώτα στο άτομο</w:t>
      </w:r>
      <w:r>
        <w:rPr>
          <w:rFonts w:ascii="Constantia" w:hAnsi="Constantia"/>
          <w:spacing w:val="-4"/>
        </w:rPr>
        <w:t xml:space="preserve"> </w:t>
      </w:r>
      <w:r>
        <w:rPr>
          <w:rFonts w:ascii="Constantia" w:hAnsi="Constantia"/>
          <w:i/>
          <w:iCs/>
          <w:spacing w:val="-4"/>
        </w:rPr>
        <w:t>και όχι στην αναπηρία του,</w:t>
      </w:r>
      <w:r>
        <w:rPr>
          <w:rFonts w:ascii="Constantia" w:hAnsi="Constantia"/>
          <w:spacing w:val="-4"/>
        </w:rPr>
        <w:t xml:space="preserve"> παραμερίζοντας ξεπερασμένες και πολλές φορές υποτιμητικές έννοιες για τα άτομα με αναπηρία προερχόμενες αφενός από την ιατρική προσέγγιση για την αναπηρία, αφετέρου από στερεότυπα και προκαταλήψεις για τα άτομα με αναπηρία. </w:t>
      </w:r>
    </w:p>
    <w:p w14:paraId="4198931F" w14:textId="77777777" w:rsidR="00566CAE" w:rsidRDefault="00566CAE" w:rsidP="00566CAE">
      <w:pPr>
        <w:spacing w:line="276" w:lineRule="auto"/>
        <w:jc w:val="both"/>
        <w:rPr>
          <w:rFonts w:ascii="Constantia" w:hAnsi="Constantia"/>
          <w:spacing w:val="-4"/>
        </w:rPr>
      </w:pPr>
    </w:p>
    <w:p w14:paraId="1550DADD" w14:textId="77777777" w:rsidR="00566CAE" w:rsidRDefault="00566CAE" w:rsidP="00566CAE">
      <w:pPr>
        <w:spacing w:line="276" w:lineRule="auto"/>
        <w:jc w:val="both"/>
        <w:rPr>
          <w:rFonts w:ascii="Constantia" w:hAnsi="Constantia"/>
          <w:spacing w:val="-6"/>
        </w:rPr>
      </w:pPr>
      <w:r>
        <w:rPr>
          <w:rFonts w:ascii="Constantia" w:hAnsi="Constantia"/>
          <w:spacing w:val="-6"/>
        </w:rPr>
        <w:t>Σύμφωνα με τις Οδηγίες Συμπεριληπτικής Γλώσσας για την Αναπηρία (</w:t>
      </w:r>
      <w:r>
        <w:rPr>
          <w:rFonts w:ascii="Constantia" w:hAnsi="Constantia"/>
          <w:i/>
          <w:iCs/>
          <w:spacing w:val="-6"/>
          <w:lang w:val="en-US"/>
        </w:rPr>
        <w:t>Disability</w:t>
      </w:r>
      <w:r>
        <w:rPr>
          <w:rFonts w:ascii="Constantia" w:hAnsi="Constantia"/>
          <w:i/>
          <w:iCs/>
          <w:spacing w:val="-6"/>
        </w:rPr>
        <w:t>-</w:t>
      </w:r>
      <w:r>
        <w:rPr>
          <w:rFonts w:ascii="Constantia" w:hAnsi="Constantia"/>
          <w:i/>
          <w:iCs/>
          <w:spacing w:val="-6"/>
          <w:lang w:val="en-US"/>
        </w:rPr>
        <w:t>inclusive</w:t>
      </w:r>
      <w:r>
        <w:rPr>
          <w:rFonts w:ascii="Constantia" w:hAnsi="Constantia"/>
          <w:i/>
          <w:iCs/>
          <w:spacing w:val="-6"/>
        </w:rPr>
        <w:t xml:space="preserve"> </w:t>
      </w:r>
      <w:r>
        <w:rPr>
          <w:rFonts w:ascii="Constantia" w:hAnsi="Constantia"/>
          <w:i/>
          <w:iCs/>
          <w:spacing w:val="-6"/>
          <w:lang w:val="en-US"/>
        </w:rPr>
        <w:t>language</w:t>
      </w:r>
      <w:r>
        <w:rPr>
          <w:rFonts w:ascii="Constantia" w:hAnsi="Constantia"/>
          <w:i/>
          <w:iCs/>
          <w:spacing w:val="-6"/>
        </w:rPr>
        <w:t xml:space="preserve"> </w:t>
      </w:r>
      <w:r>
        <w:rPr>
          <w:rFonts w:ascii="Constantia" w:hAnsi="Constantia"/>
          <w:i/>
          <w:iCs/>
          <w:spacing w:val="-6"/>
          <w:lang w:val="en-US"/>
        </w:rPr>
        <w:t>guidelines</w:t>
      </w:r>
      <w:r>
        <w:rPr>
          <w:rFonts w:ascii="Constantia" w:hAnsi="Constantia"/>
          <w:spacing w:val="-6"/>
        </w:rPr>
        <w:t>) που δημοσιεύσαν το 2019 τα ΗΕ στο πλαίσιο εφαρμογής της Στρατηγικής για την ένταξη των ατόμων με αναπηρία (</w:t>
      </w:r>
      <w:r>
        <w:rPr>
          <w:rFonts w:ascii="Constantia" w:hAnsi="Constantia"/>
          <w:spacing w:val="-6"/>
          <w:lang w:val="en-US"/>
        </w:rPr>
        <w:t>Disability</w:t>
      </w:r>
      <w:r>
        <w:rPr>
          <w:rFonts w:ascii="Constantia" w:hAnsi="Constantia"/>
          <w:spacing w:val="-6"/>
        </w:rPr>
        <w:t xml:space="preserve"> </w:t>
      </w:r>
      <w:r>
        <w:rPr>
          <w:rFonts w:ascii="Constantia" w:hAnsi="Constantia"/>
          <w:spacing w:val="-6"/>
          <w:lang w:val="en-US"/>
        </w:rPr>
        <w:t>Inclusion</w:t>
      </w:r>
      <w:r>
        <w:rPr>
          <w:rFonts w:ascii="Constantia" w:hAnsi="Constantia"/>
          <w:spacing w:val="-6"/>
        </w:rPr>
        <w:t xml:space="preserve"> </w:t>
      </w:r>
      <w:r>
        <w:rPr>
          <w:rFonts w:ascii="Constantia" w:hAnsi="Constantia"/>
          <w:spacing w:val="-6"/>
          <w:lang w:val="en-US"/>
        </w:rPr>
        <w:t>Strategy</w:t>
      </w:r>
      <w:r>
        <w:rPr>
          <w:rFonts w:ascii="Constantia" w:hAnsi="Constantia"/>
          <w:spacing w:val="-6"/>
        </w:rPr>
        <w:t>),</w:t>
      </w:r>
      <w:r>
        <w:rPr>
          <w:rStyle w:val="FootnoteReference"/>
          <w:rFonts w:ascii="Constantia" w:hAnsi="Constantia"/>
          <w:spacing w:val="-6"/>
        </w:rPr>
        <w:footnoteReference w:id="71"/>
      </w:r>
      <w:r>
        <w:rPr>
          <w:rFonts w:ascii="Constantia" w:hAnsi="Constantia"/>
          <w:spacing w:val="-6"/>
        </w:rPr>
        <w:t xml:space="preserve"> η γλώσσα που οφείλουμε να χρησιμοποιούμε όταν αναφερόμαστε στα άτομα με αναπηρία πρέπει να βασίζεται στις ακόλουθες πέντε αρχές:</w:t>
      </w:r>
    </w:p>
    <w:p w14:paraId="59E91884" w14:textId="77777777" w:rsidR="00566CAE" w:rsidRDefault="00566CAE" w:rsidP="00566CAE">
      <w:pPr>
        <w:spacing w:line="276" w:lineRule="auto"/>
        <w:jc w:val="both"/>
        <w:rPr>
          <w:rFonts w:ascii="Constantia" w:hAnsi="Constantia"/>
          <w:spacing w:val="-4"/>
        </w:rPr>
      </w:pPr>
    </w:p>
    <w:p w14:paraId="5E5E5DB0" w14:textId="77777777" w:rsidR="00566CAE" w:rsidRDefault="00566CAE" w:rsidP="00566CAE">
      <w:pPr>
        <w:pStyle w:val="ListParagraph"/>
        <w:numPr>
          <w:ilvl w:val="0"/>
          <w:numId w:val="34"/>
        </w:numPr>
        <w:spacing w:after="0"/>
        <w:rPr>
          <w:rFonts w:ascii="Constantia" w:hAnsi="Constantia"/>
          <w:color w:val="auto"/>
          <w:spacing w:val="-4"/>
          <w:sz w:val="24"/>
          <w:szCs w:val="24"/>
          <w:lang w:eastAsia="en-GB"/>
        </w:rPr>
      </w:pPr>
      <w:r>
        <w:rPr>
          <w:rFonts w:ascii="Constantia" w:hAnsi="Constantia"/>
          <w:b/>
          <w:bCs/>
          <w:color w:val="5D739A" w:themeColor="accent3"/>
          <w:spacing w:val="-4"/>
          <w:sz w:val="24"/>
          <w:szCs w:val="24"/>
          <w:lang w:eastAsia="en-GB"/>
        </w:rPr>
        <w:t xml:space="preserve">Έμφαση στο άτομο </w:t>
      </w:r>
      <w:r>
        <w:rPr>
          <w:rFonts w:ascii="Constantia" w:hAnsi="Constantia"/>
          <w:color w:val="auto"/>
          <w:spacing w:val="-4"/>
          <w:sz w:val="24"/>
          <w:szCs w:val="24"/>
          <w:lang w:eastAsia="en-GB"/>
        </w:rPr>
        <w:t xml:space="preserve">και </w:t>
      </w:r>
      <w:r>
        <w:rPr>
          <w:rFonts w:ascii="Constantia" w:hAnsi="Constantia"/>
          <w:b/>
          <w:bCs/>
          <w:color w:val="5D739A" w:themeColor="accent3"/>
          <w:spacing w:val="-4"/>
          <w:sz w:val="24"/>
          <w:szCs w:val="24"/>
          <w:lang w:eastAsia="en-GB"/>
        </w:rPr>
        <w:t>όχι στην αναπηρία</w:t>
      </w:r>
    </w:p>
    <w:p w14:paraId="653D0BB1" w14:textId="77777777" w:rsidR="00566CAE" w:rsidRDefault="00566CAE" w:rsidP="00566CAE">
      <w:pPr>
        <w:pStyle w:val="ListParagraph"/>
        <w:numPr>
          <w:ilvl w:val="0"/>
          <w:numId w:val="34"/>
        </w:numPr>
        <w:spacing w:after="0"/>
        <w:rPr>
          <w:rFonts w:ascii="Constantia" w:hAnsi="Constantia"/>
          <w:color w:val="auto"/>
          <w:spacing w:val="-4"/>
          <w:sz w:val="24"/>
          <w:szCs w:val="24"/>
          <w:lang w:eastAsia="en-GB"/>
        </w:rPr>
      </w:pPr>
      <w:r>
        <w:rPr>
          <w:rFonts w:ascii="Constantia" w:hAnsi="Constantia"/>
          <w:b/>
          <w:bCs/>
          <w:color w:val="5D739A" w:themeColor="accent3"/>
          <w:spacing w:val="-4"/>
          <w:sz w:val="24"/>
          <w:szCs w:val="24"/>
          <w:lang w:eastAsia="en-GB"/>
        </w:rPr>
        <w:t xml:space="preserve">Αποφυγή </w:t>
      </w:r>
      <w:r>
        <w:rPr>
          <w:rFonts w:ascii="Constantia" w:hAnsi="Constantia"/>
          <w:color w:val="auto"/>
          <w:spacing w:val="-4"/>
          <w:sz w:val="24"/>
          <w:szCs w:val="24"/>
          <w:lang w:eastAsia="en-GB"/>
        </w:rPr>
        <w:t>χρήσης «ετικετών» και στερεοτύπων</w:t>
      </w:r>
    </w:p>
    <w:p w14:paraId="71F66E93" w14:textId="77777777" w:rsidR="00566CAE" w:rsidRDefault="00566CAE" w:rsidP="00566CAE">
      <w:pPr>
        <w:pStyle w:val="ListParagraph"/>
        <w:numPr>
          <w:ilvl w:val="0"/>
          <w:numId w:val="34"/>
        </w:numPr>
        <w:spacing w:after="0"/>
        <w:rPr>
          <w:rFonts w:ascii="Constantia" w:hAnsi="Constantia"/>
          <w:b/>
          <w:bCs/>
          <w:color w:val="5D739A" w:themeColor="accent3"/>
          <w:spacing w:val="-4"/>
          <w:sz w:val="24"/>
          <w:szCs w:val="24"/>
          <w:lang w:eastAsia="en-GB"/>
        </w:rPr>
      </w:pPr>
      <w:r>
        <w:rPr>
          <w:rFonts w:ascii="Constantia" w:hAnsi="Constantia"/>
          <w:b/>
          <w:bCs/>
          <w:color w:val="5D739A" w:themeColor="accent3"/>
          <w:spacing w:val="-4"/>
          <w:sz w:val="24"/>
          <w:szCs w:val="24"/>
          <w:lang w:eastAsia="en-GB"/>
        </w:rPr>
        <w:t xml:space="preserve">Μη χρήση </w:t>
      </w:r>
      <w:r>
        <w:rPr>
          <w:rFonts w:ascii="Constantia" w:hAnsi="Constantia"/>
          <w:color w:val="auto"/>
          <w:spacing w:val="-4"/>
          <w:sz w:val="24"/>
          <w:szCs w:val="24"/>
          <w:lang w:eastAsia="en-GB"/>
        </w:rPr>
        <w:t>συγκαταβατικών ευφημισμών</w:t>
      </w:r>
    </w:p>
    <w:p w14:paraId="15FCDF1D" w14:textId="77777777" w:rsidR="00566CAE" w:rsidRDefault="00566CAE" w:rsidP="00566CAE">
      <w:pPr>
        <w:pStyle w:val="ListParagraph"/>
        <w:numPr>
          <w:ilvl w:val="0"/>
          <w:numId w:val="34"/>
        </w:numPr>
        <w:spacing w:after="0"/>
        <w:rPr>
          <w:rFonts w:ascii="Constantia" w:hAnsi="Constantia"/>
          <w:b/>
          <w:bCs/>
          <w:color w:val="5D739A" w:themeColor="accent3"/>
          <w:spacing w:val="-4"/>
          <w:sz w:val="24"/>
          <w:szCs w:val="24"/>
          <w:lang w:eastAsia="en-GB"/>
        </w:rPr>
      </w:pPr>
      <w:r>
        <w:rPr>
          <w:rFonts w:ascii="Constantia" w:hAnsi="Constantia"/>
          <w:color w:val="auto"/>
          <w:spacing w:val="-4"/>
          <w:sz w:val="24"/>
          <w:szCs w:val="24"/>
          <w:lang w:eastAsia="en-GB"/>
        </w:rPr>
        <w:t>Η αναπηρία</w:t>
      </w:r>
      <w:r>
        <w:rPr>
          <w:rFonts w:ascii="Constantia" w:hAnsi="Constantia"/>
          <w:b/>
          <w:bCs/>
          <w:color w:val="auto"/>
          <w:spacing w:val="-4"/>
          <w:sz w:val="24"/>
          <w:szCs w:val="24"/>
          <w:lang w:eastAsia="en-GB"/>
        </w:rPr>
        <w:t xml:space="preserve"> </w:t>
      </w:r>
      <w:r>
        <w:rPr>
          <w:rFonts w:ascii="Constantia" w:hAnsi="Constantia"/>
          <w:b/>
          <w:bCs/>
          <w:color w:val="5D739A" w:themeColor="accent3"/>
          <w:spacing w:val="-4"/>
          <w:sz w:val="24"/>
          <w:szCs w:val="24"/>
          <w:lang w:eastAsia="en-GB"/>
        </w:rPr>
        <w:t xml:space="preserve">δεν είναι </w:t>
      </w:r>
      <w:r>
        <w:rPr>
          <w:rFonts w:ascii="Constantia" w:hAnsi="Constantia"/>
          <w:color w:val="auto"/>
          <w:spacing w:val="-4"/>
          <w:sz w:val="24"/>
          <w:szCs w:val="24"/>
          <w:lang w:eastAsia="en-GB"/>
        </w:rPr>
        <w:t>ασθένεια ή πρόβλημα</w:t>
      </w:r>
    </w:p>
    <w:p w14:paraId="2108099E" w14:textId="77777777" w:rsidR="00566CAE" w:rsidRDefault="00566CAE" w:rsidP="00566CAE">
      <w:pPr>
        <w:pStyle w:val="ListParagraph"/>
        <w:numPr>
          <w:ilvl w:val="0"/>
          <w:numId w:val="34"/>
        </w:numPr>
        <w:spacing w:after="0"/>
        <w:rPr>
          <w:rFonts w:ascii="Constantia" w:hAnsi="Constantia"/>
          <w:color w:val="auto"/>
          <w:spacing w:val="-4"/>
          <w:sz w:val="24"/>
          <w:szCs w:val="24"/>
          <w:lang w:eastAsia="en-GB"/>
        </w:rPr>
      </w:pPr>
      <w:r>
        <w:rPr>
          <w:rFonts w:ascii="Constantia" w:hAnsi="Constantia"/>
          <w:color w:val="auto"/>
          <w:spacing w:val="-4"/>
          <w:sz w:val="24"/>
          <w:szCs w:val="24"/>
          <w:lang w:eastAsia="en-GB"/>
        </w:rPr>
        <w:t xml:space="preserve">Χρήση ορθής γλώσσας </w:t>
      </w:r>
      <w:r>
        <w:rPr>
          <w:rFonts w:ascii="Constantia" w:hAnsi="Constantia"/>
          <w:b/>
          <w:bCs/>
          <w:color w:val="5D739A" w:themeColor="accent3"/>
          <w:spacing w:val="-4"/>
          <w:sz w:val="24"/>
          <w:szCs w:val="24"/>
          <w:lang w:eastAsia="en-GB"/>
        </w:rPr>
        <w:t>όχι μόνο</w:t>
      </w:r>
      <w:r>
        <w:rPr>
          <w:rFonts w:ascii="Constantia" w:hAnsi="Constantia"/>
          <w:color w:val="5D739A" w:themeColor="accent3"/>
          <w:spacing w:val="-4"/>
          <w:sz w:val="24"/>
          <w:szCs w:val="24"/>
          <w:lang w:eastAsia="en-GB"/>
        </w:rPr>
        <w:t xml:space="preserve"> </w:t>
      </w:r>
      <w:r>
        <w:rPr>
          <w:rFonts w:ascii="Constantia" w:hAnsi="Constantia"/>
          <w:color w:val="auto"/>
          <w:spacing w:val="-4"/>
          <w:sz w:val="24"/>
          <w:szCs w:val="24"/>
          <w:lang w:eastAsia="en-GB"/>
        </w:rPr>
        <w:t>στον γραπτό λόγο αλλά και στον προφορικό και ανεπίσημο λόγο</w:t>
      </w:r>
    </w:p>
    <w:p w14:paraId="4C65C113" w14:textId="77777777" w:rsidR="00566CAE" w:rsidRDefault="00566CAE" w:rsidP="00566CAE">
      <w:pPr>
        <w:pStyle w:val="ListParagraph"/>
        <w:spacing w:after="0"/>
        <w:ind w:left="1440"/>
        <w:rPr>
          <w:rFonts w:ascii="Constantia" w:hAnsi="Constantia"/>
          <w:color w:val="auto"/>
          <w:spacing w:val="-4"/>
          <w:sz w:val="24"/>
          <w:szCs w:val="24"/>
          <w:lang w:eastAsia="en-GB"/>
        </w:rPr>
      </w:pPr>
    </w:p>
    <w:p w14:paraId="76ACC519" w14:textId="77777777" w:rsidR="00566CAE" w:rsidRDefault="00566CAE" w:rsidP="00566CAE">
      <w:pPr>
        <w:spacing w:line="276" w:lineRule="auto"/>
        <w:jc w:val="both"/>
        <w:rPr>
          <w:rFonts w:ascii="Constantia" w:hAnsi="Constantia"/>
          <w:spacing w:val="-4"/>
        </w:rPr>
      </w:pPr>
      <w:r>
        <w:rPr>
          <w:rFonts w:ascii="Constantia" w:hAnsi="Constantia"/>
          <w:spacing w:val="-4"/>
        </w:rPr>
        <w:t xml:space="preserve">Στον Πίνακα που ακολουθεί παρουσιάζεται </w:t>
      </w:r>
      <w:r>
        <w:rPr>
          <w:rFonts w:ascii="Constantia" w:hAnsi="Constantia"/>
          <w:b/>
          <w:bCs/>
          <w:color w:val="5D739A" w:themeColor="accent3"/>
          <w:spacing w:val="-4"/>
        </w:rPr>
        <w:t xml:space="preserve">η ορολογία που προτείνεται να χρησιμοποιείται </w:t>
      </w:r>
      <w:r>
        <w:rPr>
          <w:rFonts w:ascii="Constantia" w:hAnsi="Constantia"/>
          <w:spacing w:val="-4"/>
        </w:rPr>
        <w:t xml:space="preserve">όταν αναφερόμαστε στα άτομα με αναπηρία όπως και </w:t>
      </w:r>
      <w:r>
        <w:rPr>
          <w:rFonts w:ascii="Constantia" w:hAnsi="Constantia"/>
          <w:b/>
          <w:bCs/>
          <w:color w:val="5D739A" w:themeColor="accent3"/>
          <w:spacing w:val="-4"/>
        </w:rPr>
        <w:t>η ορολογία που είναι καλό να αποφεύγεται</w:t>
      </w:r>
      <w:r>
        <w:rPr>
          <w:rFonts w:ascii="Constantia" w:hAnsi="Constantia"/>
          <w:spacing w:val="-4"/>
        </w:rPr>
        <w:t>.</w:t>
      </w:r>
    </w:p>
    <w:p w14:paraId="5D12500F" w14:textId="77777777" w:rsidR="00566CAE" w:rsidRDefault="00566CAE" w:rsidP="00566CAE">
      <w:pPr>
        <w:rPr>
          <w:rFonts w:ascii="Constantia" w:hAnsi="Constantia"/>
          <w:spacing w:val="-4"/>
        </w:rPr>
      </w:pPr>
      <w:r>
        <w:rPr>
          <w:rFonts w:ascii="Constantia" w:hAnsi="Constantia"/>
          <w:spacing w:val="-4"/>
        </w:rPr>
        <w:br w:type="page"/>
      </w:r>
    </w:p>
    <w:tbl>
      <w:tblPr>
        <w:tblStyle w:val="TableGrid"/>
        <w:tblW w:w="0" w:type="auto"/>
        <w:jc w:val="center"/>
        <w:tblBorders>
          <w:top w:val="dotDotDash" w:sz="4" w:space="0" w:color="A89EA8" w:themeColor="background2" w:themeShade="BF"/>
          <w:left w:val="dotDotDash" w:sz="4" w:space="0" w:color="A89EA8" w:themeColor="background2" w:themeShade="BF"/>
          <w:bottom w:val="dotDotDash" w:sz="4" w:space="0" w:color="A89EA8" w:themeColor="background2" w:themeShade="BF"/>
          <w:right w:val="dotDotDash" w:sz="4" w:space="0" w:color="A89EA8" w:themeColor="background2" w:themeShade="BF"/>
          <w:insideH w:val="dotDotDash" w:sz="4" w:space="0" w:color="A89EA8" w:themeColor="background2" w:themeShade="BF"/>
          <w:insideV w:val="dotDotDash" w:sz="4" w:space="0" w:color="A89EA8" w:themeColor="background2" w:themeShade="BF"/>
        </w:tblBorders>
        <w:tblLook w:val="04A0" w:firstRow="1" w:lastRow="0" w:firstColumn="1" w:lastColumn="0" w:noHBand="0" w:noVBand="1"/>
      </w:tblPr>
      <w:tblGrid>
        <w:gridCol w:w="1129"/>
        <w:gridCol w:w="3020"/>
        <w:gridCol w:w="1091"/>
        <w:gridCol w:w="3056"/>
      </w:tblGrid>
      <w:tr w:rsidR="00566CAE" w14:paraId="0487E46C" w14:textId="77777777" w:rsidTr="00341A13">
        <w:trPr>
          <w:trHeight w:val="841"/>
          <w:jc w:val="center"/>
        </w:trPr>
        <w:tc>
          <w:tcPr>
            <w:tcW w:w="4149" w:type="dxa"/>
            <w:gridSpan w:val="2"/>
            <w:shd w:val="horzCross" w:color="009193" w:fill="262626" w:themeFill="text1" w:themeFillTint="D9"/>
            <w:vAlign w:val="center"/>
          </w:tcPr>
          <w:p w14:paraId="22963295" w14:textId="77777777" w:rsidR="00566CAE" w:rsidRDefault="00566CAE" w:rsidP="00341A13">
            <w:pPr>
              <w:jc w:val="center"/>
              <w:rPr>
                <w:rFonts w:ascii="Constantia" w:hAnsi="Constantia"/>
              </w:rPr>
            </w:pPr>
            <w:r>
              <w:rPr>
                <w:rFonts w:ascii="Constantia" w:hAnsi="Constantia"/>
                <w:b/>
                <w:bCs/>
                <w:color w:val="FFFFFF" w:themeColor="background1"/>
              </w:rPr>
              <w:lastRenderedPageBreak/>
              <w:t>Προτεινόμενοι όροι για την αναπηρία</w:t>
            </w:r>
          </w:p>
        </w:tc>
        <w:tc>
          <w:tcPr>
            <w:tcW w:w="4147" w:type="dxa"/>
            <w:gridSpan w:val="2"/>
            <w:shd w:val="horzCross" w:color="C00000" w:fill="404040" w:themeFill="text1" w:themeFillTint="BF"/>
            <w:vAlign w:val="center"/>
          </w:tcPr>
          <w:p w14:paraId="771F3D84" w14:textId="77777777" w:rsidR="00566CAE" w:rsidRDefault="00566CAE" w:rsidP="00341A13">
            <w:pPr>
              <w:jc w:val="center"/>
              <w:rPr>
                <w:rFonts w:ascii="Constantia" w:hAnsi="Constantia"/>
              </w:rPr>
            </w:pPr>
            <w:r>
              <w:rPr>
                <w:rFonts w:ascii="Constantia" w:hAnsi="Constantia"/>
                <w:b/>
                <w:bCs/>
                <w:color w:val="FFFFFF" w:themeColor="background1"/>
              </w:rPr>
              <w:t xml:space="preserve">Όροι για την αναπηρία που </w:t>
            </w:r>
            <w:r>
              <w:rPr>
                <w:rFonts w:ascii="Constantia" w:hAnsi="Constantia"/>
                <w:b/>
                <w:bCs/>
                <w:color w:val="FFFFFF" w:themeColor="background1"/>
                <w:u w:val="single"/>
              </w:rPr>
              <w:t>πρέπει</w:t>
            </w:r>
            <w:r>
              <w:rPr>
                <w:rFonts w:ascii="Constantia" w:hAnsi="Constantia"/>
                <w:b/>
                <w:bCs/>
                <w:color w:val="FFFFFF" w:themeColor="background1"/>
              </w:rPr>
              <w:t xml:space="preserve"> να αποφεύγονται</w:t>
            </w:r>
          </w:p>
        </w:tc>
      </w:tr>
      <w:tr w:rsidR="00566CAE" w14:paraId="33929766" w14:textId="77777777" w:rsidTr="00341A13">
        <w:trPr>
          <w:trHeight w:val="3815"/>
          <w:jc w:val="center"/>
        </w:trPr>
        <w:tc>
          <w:tcPr>
            <w:tcW w:w="1129" w:type="dxa"/>
            <w:shd w:val="horzCross" w:color="B5CDD3" w:themeColor="accent5" w:themeTint="99" w:fill="auto"/>
            <w:vAlign w:val="center"/>
          </w:tcPr>
          <w:p w14:paraId="6C52B343" w14:textId="77777777" w:rsidR="00566CAE" w:rsidRDefault="00566CAE"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98528" behindDoc="0" locked="0" layoutInCell="1" allowOverlap="1" wp14:anchorId="22335882" wp14:editId="079F549C">
                      <wp:simplePos x="0" y="0"/>
                      <wp:positionH relativeFrom="column">
                        <wp:posOffset>69850</wp:posOffset>
                      </wp:positionH>
                      <wp:positionV relativeFrom="paragraph">
                        <wp:posOffset>-5080</wp:posOffset>
                      </wp:positionV>
                      <wp:extent cx="434340" cy="431800"/>
                      <wp:effectExtent l="0" t="0" r="0" b="0"/>
                      <wp:wrapNone/>
                      <wp:docPr id="230"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728BE948" id="Freeform 126" o:spid="_x0000_s1026" style="position:absolute;margin-left:5.5pt;margin-top:-.4pt;width:34.2pt;height:34pt;z-index:251798528;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3BB3FBBD" w14:textId="77777777" w:rsidR="00566CAE" w:rsidRDefault="00566CAE" w:rsidP="00341A13">
            <w:pPr>
              <w:rPr>
                <w:rFonts w:ascii="Constantia" w:hAnsi="Constantia"/>
              </w:rPr>
            </w:pPr>
            <w:r>
              <w:rPr>
                <w:rFonts w:ascii="Constantia" w:hAnsi="Constantia"/>
              </w:rPr>
              <w:t>άτομο/α με αναπηρία</w:t>
            </w:r>
          </w:p>
        </w:tc>
        <w:tc>
          <w:tcPr>
            <w:tcW w:w="1091" w:type="dxa"/>
            <w:shd w:val="horzCross" w:color="EDA5AF" w:fill="auto"/>
            <w:vAlign w:val="center"/>
          </w:tcPr>
          <w:p w14:paraId="02CD58CE" w14:textId="77777777" w:rsidR="00566CAE" w:rsidRDefault="00566CAE"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796480" behindDoc="0" locked="0" layoutInCell="1" allowOverlap="1" wp14:anchorId="28140C22" wp14:editId="252FA2C7">
                      <wp:simplePos x="0" y="0"/>
                      <wp:positionH relativeFrom="column">
                        <wp:posOffset>113030</wp:posOffset>
                      </wp:positionH>
                      <wp:positionV relativeFrom="paragraph">
                        <wp:posOffset>-10160</wp:posOffset>
                      </wp:positionV>
                      <wp:extent cx="304165" cy="304165"/>
                      <wp:effectExtent l="63500" t="38100" r="38735" b="76835"/>
                      <wp:wrapNone/>
                      <wp:docPr id="197" name="Freeform 12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54807B6D" id="Freeform 127" o:spid="_x0000_s1026" style="position:absolute;margin-left:8.9pt;margin-top:-.8pt;width:23.95pt;height:23.95pt;z-index:251796480;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1AD493D5" w14:textId="77777777" w:rsidR="00566CAE" w:rsidRDefault="00566CAE" w:rsidP="00341A13">
            <w:pPr>
              <w:rPr>
                <w:rFonts w:ascii="Constantia" w:hAnsi="Constantia"/>
              </w:rPr>
            </w:pPr>
            <w:r>
              <w:rPr>
                <w:rFonts w:ascii="Constantia" w:hAnsi="Constantia"/>
              </w:rPr>
              <w:t xml:space="preserve">άτομα/α με ειδικές ανάγκες, </w:t>
            </w:r>
          </w:p>
          <w:p w14:paraId="6838004F" w14:textId="77777777" w:rsidR="00566CAE" w:rsidRDefault="00566CAE" w:rsidP="00341A13">
            <w:pPr>
              <w:rPr>
                <w:rFonts w:ascii="Constantia" w:hAnsi="Constantia"/>
              </w:rPr>
            </w:pPr>
            <w:r>
              <w:rPr>
                <w:rFonts w:ascii="Constantia" w:hAnsi="Constantia"/>
              </w:rPr>
              <w:t xml:space="preserve">άτομο/α με ειδικές ικανότητες, </w:t>
            </w:r>
          </w:p>
          <w:p w14:paraId="4770D4CE" w14:textId="77777777" w:rsidR="00566CAE" w:rsidRDefault="00566CAE" w:rsidP="00341A13">
            <w:pPr>
              <w:rPr>
                <w:rFonts w:ascii="Constantia" w:hAnsi="Constantia"/>
              </w:rPr>
            </w:pPr>
            <w:r>
              <w:rPr>
                <w:rFonts w:ascii="Constantia" w:hAnsi="Constantia"/>
              </w:rPr>
              <w:t xml:space="preserve">ανάπηρος/η, </w:t>
            </w:r>
          </w:p>
          <w:p w14:paraId="4EA0B136" w14:textId="77777777" w:rsidR="00566CAE" w:rsidRDefault="00566CAE" w:rsidP="00341A13">
            <w:pPr>
              <w:rPr>
                <w:rFonts w:ascii="Constantia" w:hAnsi="Constantia"/>
              </w:rPr>
            </w:pPr>
            <w:r>
              <w:rPr>
                <w:rFonts w:ascii="Constantia" w:hAnsi="Constantia"/>
              </w:rPr>
              <w:t>ανάπηρο/α άτομο/α,</w:t>
            </w:r>
          </w:p>
          <w:p w14:paraId="05BB3E4F" w14:textId="77777777" w:rsidR="00566CAE" w:rsidRDefault="00566CAE" w:rsidP="00341A13">
            <w:pPr>
              <w:rPr>
                <w:rFonts w:ascii="Constantia" w:hAnsi="Constantia"/>
              </w:rPr>
            </w:pPr>
            <w:proofErr w:type="spellStart"/>
            <w:r>
              <w:rPr>
                <w:rFonts w:ascii="Constantia" w:hAnsi="Constantia"/>
              </w:rPr>
              <w:t>ΑμεΑ</w:t>
            </w:r>
            <w:proofErr w:type="spellEnd"/>
            <w:r>
              <w:rPr>
                <w:rFonts w:ascii="Constantia" w:hAnsi="Constantia"/>
              </w:rPr>
              <w:t>,</w:t>
            </w:r>
          </w:p>
          <w:p w14:paraId="7B52206E" w14:textId="77777777" w:rsidR="00566CAE" w:rsidRDefault="00566CAE" w:rsidP="00341A13">
            <w:pPr>
              <w:rPr>
                <w:rFonts w:ascii="Constantia" w:hAnsi="Constantia"/>
              </w:rPr>
            </w:pPr>
            <w:proofErr w:type="spellStart"/>
            <w:r>
              <w:rPr>
                <w:rFonts w:ascii="Constantia" w:hAnsi="Constantia"/>
              </w:rPr>
              <w:t>ΑμΕΑ</w:t>
            </w:r>
            <w:proofErr w:type="spellEnd"/>
            <w:r>
              <w:rPr>
                <w:rFonts w:ascii="Constantia" w:hAnsi="Constantia"/>
              </w:rPr>
              <w:t>,</w:t>
            </w:r>
          </w:p>
          <w:p w14:paraId="18B323F5" w14:textId="77777777" w:rsidR="00566CAE" w:rsidRDefault="00566CAE" w:rsidP="00341A13">
            <w:pPr>
              <w:rPr>
                <w:rFonts w:ascii="Constantia" w:hAnsi="Constantia"/>
              </w:rPr>
            </w:pPr>
            <w:r>
              <w:rPr>
                <w:rFonts w:ascii="Constantia" w:hAnsi="Constantia"/>
              </w:rPr>
              <w:t xml:space="preserve">αφανείς ήρωες της καθημερινότητας, </w:t>
            </w:r>
          </w:p>
          <w:p w14:paraId="2B773B8E" w14:textId="77777777" w:rsidR="00566CAE" w:rsidRDefault="00566CAE" w:rsidP="00341A13">
            <w:pPr>
              <w:rPr>
                <w:rFonts w:ascii="Constantia" w:hAnsi="Constantia"/>
              </w:rPr>
            </w:pPr>
            <w:r>
              <w:rPr>
                <w:rFonts w:ascii="Constantia" w:hAnsi="Constantia"/>
              </w:rPr>
              <w:t xml:space="preserve">ήρωες της ζωής </w:t>
            </w:r>
          </w:p>
          <w:p w14:paraId="1834905A" w14:textId="77777777" w:rsidR="00566CAE" w:rsidRDefault="00566CAE" w:rsidP="00341A13">
            <w:pPr>
              <w:rPr>
                <w:rFonts w:ascii="Constantia" w:hAnsi="Constantia"/>
              </w:rPr>
            </w:pPr>
            <w:r>
              <w:rPr>
                <w:rFonts w:ascii="Constantia" w:hAnsi="Constantia"/>
              </w:rPr>
              <w:t>ήρωες με αναπηρία</w:t>
            </w:r>
          </w:p>
        </w:tc>
      </w:tr>
      <w:tr w:rsidR="00566CAE" w14:paraId="2A02FBC4" w14:textId="77777777" w:rsidTr="00341A13">
        <w:trPr>
          <w:trHeight w:val="1457"/>
          <w:jc w:val="center"/>
        </w:trPr>
        <w:tc>
          <w:tcPr>
            <w:tcW w:w="1129" w:type="dxa"/>
            <w:shd w:val="horzCross" w:color="B5CDD3" w:themeColor="accent5" w:themeTint="99" w:fill="auto"/>
            <w:vAlign w:val="center"/>
          </w:tcPr>
          <w:p w14:paraId="19C70191" w14:textId="77777777" w:rsidR="00566CAE" w:rsidRDefault="00566CAE"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799552" behindDoc="0" locked="0" layoutInCell="1" allowOverlap="1" wp14:anchorId="4EC8F164" wp14:editId="067D8DBD">
                      <wp:simplePos x="0" y="0"/>
                      <wp:positionH relativeFrom="column">
                        <wp:posOffset>77470</wp:posOffset>
                      </wp:positionH>
                      <wp:positionV relativeFrom="paragraph">
                        <wp:posOffset>-32385</wp:posOffset>
                      </wp:positionV>
                      <wp:extent cx="434340" cy="431800"/>
                      <wp:effectExtent l="0" t="0" r="0" b="0"/>
                      <wp:wrapNone/>
                      <wp:docPr id="23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34679D33" id="Freeform 126" o:spid="_x0000_s1026" style="position:absolute;margin-left:6.1pt;margin-top:-2.55pt;width:34.2pt;height:34pt;z-index:251799552;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0293E588" w14:textId="77777777" w:rsidR="00566CAE" w:rsidRDefault="00566CAE" w:rsidP="00341A13">
            <w:pPr>
              <w:rPr>
                <w:rFonts w:ascii="Constantia" w:hAnsi="Constantia"/>
              </w:rPr>
            </w:pPr>
            <w:r>
              <w:rPr>
                <w:rFonts w:ascii="Constantia" w:hAnsi="Constantia"/>
              </w:rPr>
              <w:t xml:space="preserve">άτομο/α χωρίς αναπηρία, </w:t>
            </w:r>
          </w:p>
          <w:p w14:paraId="7ED93B50" w14:textId="77777777" w:rsidR="00566CAE" w:rsidRDefault="00566CAE" w:rsidP="00341A13">
            <w:pPr>
              <w:rPr>
                <w:rFonts w:ascii="Constantia" w:hAnsi="Constantia"/>
              </w:rPr>
            </w:pPr>
            <w:r>
              <w:rPr>
                <w:rFonts w:ascii="Constantia" w:hAnsi="Constantia"/>
              </w:rPr>
              <w:t>το υπόλοιπο του πληθυσμού</w:t>
            </w:r>
          </w:p>
        </w:tc>
        <w:tc>
          <w:tcPr>
            <w:tcW w:w="1091" w:type="dxa"/>
            <w:shd w:val="horzCross" w:color="EDA5AF" w:fill="auto"/>
            <w:vAlign w:val="center"/>
          </w:tcPr>
          <w:p w14:paraId="6EC57302" w14:textId="77777777" w:rsidR="00566CAE" w:rsidRDefault="00566CAE" w:rsidP="00341A13">
            <w:pPr>
              <w:rPr>
                <w:rFonts w:ascii="Constantia" w:hAnsi="Constantia"/>
              </w:rPr>
            </w:pPr>
            <w:r>
              <w:rPr>
                <w:rFonts w:ascii="Constantia" w:hAnsi="Constantia"/>
                <w:noProof/>
                <w:color w:val="C00000"/>
                <w:lang w:eastAsia="el-GR"/>
              </w:rPr>
              <mc:AlternateContent>
                <mc:Choice Requires="wps">
                  <w:drawing>
                    <wp:anchor distT="0" distB="0" distL="114300" distR="114300" simplePos="0" relativeHeight="251797504" behindDoc="0" locked="0" layoutInCell="1" allowOverlap="1" wp14:anchorId="1D411C4B" wp14:editId="2F847593">
                      <wp:simplePos x="0" y="0"/>
                      <wp:positionH relativeFrom="column">
                        <wp:posOffset>111125</wp:posOffset>
                      </wp:positionH>
                      <wp:positionV relativeFrom="paragraph">
                        <wp:posOffset>2540</wp:posOffset>
                      </wp:positionV>
                      <wp:extent cx="304165" cy="304165"/>
                      <wp:effectExtent l="63500" t="38100" r="38735" b="76835"/>
                      <wp:wrapNone/>
                      <wp:docPr id="1073744174"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154C8353" id="Freeform 2277" o:spid="_x0000_s1026" style="position:absolute;margin-left:8.75pt;margin-top:.2pt;width:23.95pt;height:23.95pt;z-index:251797504;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27DA09BE" w14:textId="77777777" w:rsidR="00566CAE" w:rsidRDefault="00566CAE" w:rsidP="00341A13">
            <w:pPr>
              <w:rPr>
                <w:rFonts w:ascii="Constantia" w:hAnsi="Constantia"/>
              </w:rPr>
            </w:pPr>
            <w:r>
              <w:rPr>
                <w:rFonts w:ascii="Constantia" w:hAnsi="Constantia"/>
              </w:rPr>
              <w:t xml:space="preserve">κανονικός/η, </w:t>
            </w:r>
          </w:p>
          <w:p w14:paraId="72B474CB" w14:textId="77777777" w:rsidR="00566CAE" w:rsidRDefault="00566CAE" w:rsidP="00341A13">
            <w:pPr>
              <w:rPr>
                <w:rFonts w:ascii="Constantia" w:hAnsi="Constantia"/>
              </w:rPr>
            </w:pPr>
            <w:r>
              <w:rPr>
                <w:rFonts w:ascii="Constantia" w:hAnsi="Constantia"/>
              </w:rPr>
              <w:t xml:space="preserve">υγιής, </w:t>
            </w:r>
          </w:p>
          <w:p w14:paraId="0FF1877C" w14:textId="77777777" w:rsidR="00566CAE" w:rsidRDefault="00566CAE" w:rsidP="00341A13">
            <w:pPr>
              <w:rPr>
                <w:rFonts w:ascii="Constantia" w:hAnsi="Constantia"/>
              </w:rPr>
            </w:pPr>
            <w:r>
              <w:rPr>
                <w:rFonts w:ascii="Constantia" w:hAnsi="Constantia"/>
              </w:rPr>
              <w:t xml:space="preserve">φυσιολογικός, </w:t>
            </w:r>
          </w:p>
          <w:p w14:paraId="3FE75DB7" w14:textId="77777777" w:rsidR="00566CAE" w:rsidRDefault="00566CAE" w:rsidP="00341A13">
            <w:pPr>
              <w:rPr>
                <w:rFonts w:ascii="Constantia" w:hAnsi="Constantia"/>
              </w:rPr>
            </w:pPr>
            <w:r>
              <w:rPr>
                <w:rFonts w:ascii="Constantia" w:hAnsi="Constantia"/>
              </w:rPr>
              <w:t>αρτιμελής</w:t>
            </w:r>
          </w:p>
        </w:tc>
      </w:tr>
      <w:tr w:rsidR="00566CAE" w14:paraId="59B04DC3" w14:textId="77777777" w:rsidTr="00341A13">
        <w:trPr>
          <w:trHeight w:val="1457"/>
          <w:jc w:val="center"/>
        </w:trPr>
        <w:tc>
          <w:tcPr>
            <w:tcW w:w="1129" w:type="dxa"/>
            <w:shd w:val="horzCross" w:color="B5CDD3" w:themeColor="accent5" w:themeTint="99" w:fill="auto"/>
            <w:vAlign w:val="center"/>
          </w:tcPr>
          <w:p w14:paraId="4F815037" w14:textId="77777777" w:rsidR="00566CAE" w:rsidRDefault="00566CAE"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00576" behindDoc="0" locked="0" layoutInCell="1" allowOverlap="1" wp14:anchorId="6EA7727B" wp14:editId="19B32D75">
                      <wp:simplePos x="0" y="0"/>
                      <wp:positionH relativeFrom="column">
                        <wp:posOffset>77470</wp:posOffset>
                      </wp:positionH>
                      <wp:positionV relativeFrom="paragraph">
                        <wp:posOffset>-32385</wp:posOffset>
                      </wp:positionV>
                      <wp:extent cx="434340" cy="431800"/>
                      <wp:effectExtent l="0" t="0" r="0" b="0"/>
                      <wp:wrapNone/>
                      <wp:docPr id="237"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3DAEBD5A" id="Freeform 126" o:spid="_x0000_s1026" style="position:absolute;margin-left:6.1pt;margin-top:-2.55pt;width:34.2pt;height:34pt;z-index:251800576;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2EEF28CC" w14:textId="77777777" w:rsidR="00566CAE" w:rsidRDefault="00566CAE" w:rsidP="00341A13">
            <w:pPr>
              <w:rPr>
                <w:rFonts w:ascii="Constantia" w:hAnsi="Constantia"/>
              </w:rPr>
            </w:pPr>
            <w:r>
              <w:rPr>
                <w:rFonts w:ascii="Constantia" w:hAnsi="Constantia"/>
              </w:rPr>
              <w:t>έχει αναπηρία…</w:t>
            </w:r>
          </w:p>
        </w:tc>
        <w:tc>
          <w:tcPr>
            <w:tcW w:w="1091" w:type="dxa"/>
            <w:shd w:val="horzCross" w:color="EDA5AF" w:fill="auto"/>
            <w:vAlign w:val="center"/>
          </w:tcPr>
          <w:p w14:paraId="27FCD348" w14:textId="77777777" w:rsidR="00566CAE" w:rsidRDefault="00566CAE"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01600" behindDoc="0" locked="0" layoutInCell="1" allowOverlap="1" wp14:anchorId="2ABEFA2F" wp14:editId="09E391E9">
                      <wp:simplePos x="0" y="0"/>
                      <wp:positionH relativeFrom="column">
                        <wp:posOffset>111125</wp:posOffset>
                      </wp:positionH>
                      <wp:positionV relativeFrom="paragraph">
                        <wp:posOffset>2540</wp:posOffset>
                      </wp:positionV>
                      <wp:extent cx="304165" cy="304165"/>
                      <wp:effectExtent l="63500" t="38100" r="38735" b="76835"/>
                      <wp:wrapNone/>
                      <wp:docPr id="238"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487D350D" id="Freeform 2277" o:spid="_x0000_s1026" style="position:absolute;margin-left:8.75pt;margin-top:.2pt;width:23.95pt;height:23.95pt;z-index:251801600;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29423B56" w14:textId="77777777" w:rsidR="00566CAE" w:rsidRDefault="00566CAE" w:rsidP="00341A13">
            <w:pPr>
              <w:rPr>
                <w:rFonts w:ascii="Constantia" w:hAnsi="Constantia"/>
              </w:rPr>
            </w:pPr>
            <w:r>
              <w:rPr>
                <w:rFonts w:ascii="Constantia" w:hAnsi="Constantia"/>
              </w:rPr>
              <w:t xml:space="preserve">υποφέρει από, </w:t>
            </w:r>
          </w:p>
          <w:p w14:paraId="6CEB2556" w14:textId="77777777" w:rsidR="00566CAE" w:rsidRDefault="00566CAE" w:rsidP="00341A13">
            <w:pPr>
              <w:rPr>
                <w:rFonts w:ascii="Constantia" w:hAnsi="Constantia"/>
              </w:rPr>
            </w:pPr>
            <w:r>
              <w:rPr>
                <w:rFonts w:ascii="Constantia" w:hAnsi="Constantia"/>
              </w:rPr>
              <w:t>πάσχει από</w:t>
            </w:r>
          </w:p>
          <w:p w14:paraId="14043EF1" w14:textId="77777777" w:rsidR="00566CAE" w:rsidRDefault="00566CAE" w:rsidP="00341A13">
            <w:pPr>
              <w:rPr>
                <w:rFonts w:ascii="Constantia" w:hAnsi="Constantia"/>
              </w:rPr>
            </w:pPr>
            <w:r>
              <w:rPr>
                <w:rFonts w:ascii="Constantia" w:hAnsi="Constantia"/>
              </w:rPr>
              <w:t xml:space="preserve">ταλαιπωρείται από, </w:t>
            </w:r>
          </w:p>
          <w:p w14:paraId="01EF7035" w14:textId="77777777" w:rsidR="00566CAE" w:rsidRDefault="00566CAE" w:rsidP="00341A13">
            <w:pPr>
              <w:rPr>
                <w:rFonts w:ascii="Constantia" w:hAnsi="Constantia"/>
              </w:rPr>
            </w:pPr>
            <w:r>
              <w:rPr>
                <w:rFonts w:ascii="Constantia" w:hAnsi="Constantia"/>
              </w:rPr>
              <w:t>χτυπήθηκε από</w:t>
            </w:r>
          </w:p>
        </w:tc>
      </w:tr>
      <w:tr w:rsidR="00566CAE" w14:paraId="7BC892FA" w14:textId="77777777" w:rsidTr="00341A13">
        <w:trPr>
          <w:trHeight w:val="1894"/>
          <w:jc w:val="center"/>
        </w:trPr>
        <w:tc>
          <w:tcPr>
            <w:tcW w:w="1129" w:type="dxa"/>
            <w:shd w:val="horzCross" w:color="B5CDD3" w:themeColor="accent5" w:themeTint="99" w:fill="auto"/>
            <w:vAlign w:val="center"/>
          </w:tcPr>
          <w:p w14:paraId="5BA407A2" w14:textId="77777777" w:rsidR="00566CAE" w:rsidRDefault="00566CAE"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02624" behindDoc="0" locked="0" layoutInCell="1" allowOverlap="1" wp14:anchorId="7802B4FB" wp14:editId="7A615828">
                      <wp:simplePos x="0" y="0"/>
                      <wp:positionH relativeFrom="column">
                        <wp:posOffset>77470</wp:posOffset>
                      </wp:positionH>
                      <wp:positionV relativeFrom="paragraph">
                        <wp:posOffset>-32385</wp:posOffset>
                      </wp:positionV>
                      <wp:extent cx="434340" cy="431800"/>
                      <wp:effectExtent l="0" t="0" r="0" b="0"/>
                      <wp:wrapNone/>
                      <wp:docPr id="239"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1C8B592B" id="Freeform 126" o:spid="_x0000_s1026" style="position:absolute;margin-left:6.1pt;margin-top:-2.55pt;width:34.2pt;height:34pt;z-index:251802624;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3EC5C1DF" w14:textId="77777777" w:rsidR="00566CAE" w:rsidRDefault="00566CAE" w:rsidP="00341A13">
            <w:pPr>
              <w:rPr>
                <w:rFonts w:ascii="Constantia" w:hAnsi="Constantia"/>
              </w:rPr>
            </w:pPr>
            <w:r>
              <w:rPr>
                <w:rFonts w:ascii="Constantia" w:hAnsi="Constantia"/>
              </w:rPr>
              <w:t>άτομο με νοητική αναπηρία</w:t>
            </w:r>
          </w:p>
        </w:tc>
        <w:tc>
          <w:tcPr>
            <w:tcW w:w="1091" w:type="dxa"/>
            <w:shd w:val="horzCross" w:color="EDA5AF" w:fill="auto"/>
            <w:vAlign w:val="center"/>
          </w:tcPr>
          <w:p w14:paraId="43AB50B1" w14:textId="77777777" w:rsidR="00566CAE" w:rsidRDefault="00566CAE"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03648" behindDoc="0" locked="0" layoutInCell="1" allowOverlap="1" wp14:anchorId="03FB4E49" wp14:editId="037FDF6F">
                      <wp:simplePos x="0" y="0"/>
                      <wp:positionH relativeFrom="column">
                        <wp:posOffset>111125</wp:posOffset>
                      </wp:positionH>
                      <wp:positionV relativeFrom="paragraph">
                        <wp:posOffset>2540</wp:posOffset>
                      </wp:positionV>
                      <wp:extent cx="304165" cy="304165"/>
                      <wp:effectExtent l="63500" t="38100" r="38735" b="76835"/>
                      <wp:wrapNone/>
                      <wp:docPr id="240"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4833BA81" id="Freeform 2277" o:spid="_x0000_s1026" style="position:absolute;margin-left:8.75pt;margin-top:.2pt;width:23.95pt;height:23.95pt;z-index:251803648;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1E43777C" w14:textId="77777777" w:rsidR="00566CAE" w:rsidRDefault="00566CAE" w:rsidP="00341A13">
            <w:pPr>
              <w:rPr>
                <w:rFonts w:ascii="Constantia" w:hAnsi="Constantia"/>
              </w:rPr>
            </w:pPr>
            <w:r>
              <w:rPr>
                <w:rFonts w:ascii="Constantia" w:hAnsi="Constantia"/>
              </w:rPr>
              <w:t>καθυστερημένος,</w:t>
            </w:r>
          </w:p>
          <w:p w14:paraId="1D4B9A14" w14:textId="77777777" w:rsidR="00566CAE" w:rsidRDefault="00566CAE" w:rsidP="00341A13">
            <w:pPr>
              <w:rPr>
                <w:rFonts w:ascii="Constantia" w:hAnsi="Constantia"/>
              </w:rPr>
            </w:pPr>
            <w:r>
              <w:rPr>
                <w:rFonts w:ascii="Constantia" w:hAnsi="Constantia"/>
              </w:rPr>
              <w:t>καθυστερημένο άτομο,</w:t>
            </w:r>
          </w:p>
          <w:p w14:paraId="7862B66C" w14:textId="77777777" w:rsidR="00566CAE" w:rsidRDefault="00566CAE" w:rsidP="00341A13">
            <w:pPr>
              <w:rPr>
                <w:rFonts w:ascii="Constantia" w:hAnsi="Constantia"/>
              </w:rPr>
            </w:pPr>
            <w:r>
              <w:rPr>
                <w:rFonts w:ascii="Constantia" w:hAnsi="Constantia"/>
              </w:rPr>
              <w:t>αργός,</w:t>
            </w:r>
          </w:p>
          <w:p w14:paraId="7DFD402C" w14:textId="77777777" w:rsidR="00566CAE" w:rsidRDefault="00566CAE" w:rsidP="00341A13">
            <w:pPr>
              <w:rPr>
                <w:rFonts w:ascii="Constantia" w:hAnsi="Constantia"/>
              </w:rPr>
            </w:pPr>
            <w:r>
              <w:rPr>
                <w:rFonts w:ascii="Constantia" w:hAnsi="Constantia"/>
              </w:rPr>
              <w:t>ανισόρροπος,</w:t>
            </w:r>
          </w:p>
          <w:p w14:paraId="7793CA66" w14:textId="77777777" w:rsidR="00566CAE" w:rsidRDefault="00566CAE" w:rsidP="00341A13">
            <w:pPr>
              <w:rPr>
                <w:rFonts w:ascii="Constantia" w:hAnsi="Constantia"/>
              </w:rPr>
            </w:pPr>
            <w:r>
              <w:rPr>
                <w:rFonts w:ascii="Constantia" w:hAnsi="Constantia"/>
              </w:rPr>
              <w:t>χαμηλής νοημοσύνης,</w:t>
            </w:r>
          </w:p>
        </w:tc>
      </w:tr>
      <w:tr w:rsidR="00566CAE" w14:paraId="18ED3B31" w14:textId="77777777" w:rsidTr="00341A13">
        <w:trPr>
          <w:trHeight w:val="1457"/>
          <w:jc w:val="center"/>
        </w:trPr>
        <w:tc>
          <w:tcPr>
            <w:tcW w:w="1129" w:type="dxa"/>
            <w:shd w:val="horzCross" w:color="B5CDD3" w:themeColor="accent5" w:themeTint="99" w:fill="auto"/>
            <w:vAlign w:val="center"/>
          </w:tcPr>
          <w:p w14:paraId="58BB7EA0" w14:textId="77777777" w:rsidR="00566CAE" w:rsidRDefault="00566CAE"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04672" behindDoc="0" locked="0" layoutInCell="1" allowOverlap="1" wp14:anchorId="5090D56B" wp14:editId="5BAB6430">
                      <wp:simplePos x="0" y="0"/>
                      <wp:positionH relativeFrom="column">
                        <wp:posOffset>77470</wp:posOffset>
                      </wp:positionH>
                      <wp:positionV relativeFrom="paragraph">
                        <wp:posOffset>-32385</wp:posOffset>
                      </wp:positionV>
                      <wp:extent cx="434340" cy="431800"/>
                      <wp:effectExtent l="0" t="0" r="0" b="0"/>
                      <wp:wrapNone/>
                      <wp:docPr id="241"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0F0EA78D" id="Freeform 126" o:spid="_x0000_s1026" style="position:absolute;margin-left:6.1pt;margin-top:-2.55pt;width:34.2pt;height:34pt;z-index:251804672;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2BF59911" w14:textId="77777777" w:rsidR="00566CAE" w:rsidRDefault="00566CAE" w:rsidP="00341A13">
            <w:pPr>
              <w:rPr>
                <w:rFonts w:ascii="Constantia" w:hAnsi="Constantia"/>
              </w:rPr>
            </w:pPr>
            <w:r>
              <w:rPr>
                <w:rFonts w:ascii="Constantia" w:hAnsi="Constantia"/>
              </w:rPr>
              <w:t>άτομο με ψυχοκοινωνική αναπηρία</w:t>
            </w:r>
          </w:p>
        </w:tc>
        <w:tc>
          <w:tcPr>
            <w:tcW w:w="1091" w:type="dxa"/>
            <w:shd w:val="horzCross" w:color="EDA5AF" w:fill="auto"/>
            <w:vAlign w:val="center"/>
          </w:tcPr>
          <w:p w14:paraId="07FDEBF5" w14:textId="77777777" w:rsidR="00566CAE" w:rsidRDefault="00566CAE"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05696" behindDoc="0" locked="0" layoutInCell="1" allowOverlap="1" wp14:anchorId="5AAB71F3" wp14:editId="592F6E7C">
                      <wp:simplePos x="0" y="0"/>
                      <wp:positionH relativeFrom="column">
                        <wp:posOffset>111125</wp:posOffset>
                      </wp:positionH>
                      <wp:positionV relativeFrom="paragraph">
                        <wp:posOffset>2540</wp:posOffset>
                      </wp:positionV>
                      <wp:extent cx="304165" cy="304165"/>
                      <wp:effectExtent l="63500" t="38100" r="38735" b="76835"/>
                      <wp:wrapNone/>
                      <wp:docPr id="242"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267EB667" id="Freeform 2277" o:spid="_x0000_s1026" style="position:absolute;margin-left:8.75pt;margin-top:.2pt;width:23.95pt;height:23.95pt;z-index:251805696;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3351D41F" w14:textId="77777777" w:rsidR="00566CAE" w:rsidRDefault="00566CAE" w:rsidP="00341A13">
            <w:pPr>
              <w:rPr>
                <w:rFonts w:ascii="Constantia" w:hAnsi="Constantia"/>
              </w:rPr>
            </w:pPr>
            <w:r>
              <w:rPr>
                <w:rFonts w:ascii="Constantia" w:hAnsi="Constantia"/>
              </w:rPr>
              <w:t xml:space="preserve">παράφρων, </w:t>
            </w:r>
          </w:p>
          <w:p w14:paraId="654372FD" w14:textId="77777777" w:rsidR="00566CAE" w:rsidRDefault="00566CAE" w:rsidP="00341A13">
            <w:pPr>
              <w:rPr>
                <w:rFonts w:ascii="Constantia" w:hAnsi="Constantia"/>
              </w:rPr>
            </w:pPr>
            <w:r>
              <w:rPr>
                <w:rFonts w:ascii="Constantia" w:hAnsi="Constantia"/>
              </w:rPr>
              <w:t xml:space="preserve">τρελός, </w:t>
            </w:r>
          </w:p>
          <w:p w14:paraId="679F49EC" w14:textId="77777777" w:rsidR="00566CAE" w:rsidRDefault="00566CAE" w:rsidP="00341A13">
            <w:pPr>
              <w:rPr>
                <w:rFonts w:ascii="Constantia" w:hAnsi="Constantia"/>
              </w:rPr>
            </w:pPr>
            <w:r>
              <w:rPr>
                <w:rFonts w:ascii="Constantia" w:hAnsi="Constantia"/>
              </w:rPr>
              <w:t xml:space="preserve">μανιακός, </w:t>
            </w:r>
          </w:p>
          <w:p w14:paraId="64E3BFCB" w14:textId="77777777" w:rsidR="00566CAE" w:rsidRDefault="00566CAE" w:rsidP="00341A13">
            <w:pPr>
              <w:rPr>
                <w:rFonts w:ascii="Constantia" w:hAnsi="Constantia"/>
              </w:rPr>
            </w:pPr>
            <w:r>
              <w:rPr>
                <w:rFonts w:ascii="Constantia" w:hAnsi="Constantia"/>
              </w:rPr>
              <w:t xml:space="preserve">ψυχικά διαταραγμένος, </w:t>
            </w:r>
          </w:p>
          <w:p w14:paraId="1041BF84" w14:textId="77777777" w:rsidR="00566CAE" w:rsidRDefault="00566CAE" w:rsidP="00341A13">
            <w:pPr>
              <w:rPr>
                <w:rFonts w:ascii="Constantia" w:hAnsi="Constantia"/>
              </w:rPr>
            </w:pPr>
            <w:r>
              <w:rPr>
                <w:rFonts w:ascii="Constantia" w:hAnsi="Constantia"/>
              </w:rPr>
              <w:t>συναισθηματικά διαταραγμένος</w:t>
            </w:r>
          </w:p>
          <w:p w14:paraId="455CEC97" w14:textId="77777777" w:rsidR="00566CAE" w:rsidRDefault="00566CAE" w:rsidP="00341A13">
            <w:pPr>
              <w:rPr>
                <w:rFonts w:ascii="Constantia" w:hAnsi="Constantia"/>
              </w:rPr>
            </w:pPr>
            <w:r>
              <w:rPr>
                <w:rFonts w:ascii="Constantia" w:hAnsi="Constantia"/>
              </w:rPr>
              <w:t>ψυχικά άρρωστος</w:t>
            </w:r>
          </w:p>
        </w:tc>
      </w:tr>
      <w:tr w:rsidR="00566CAE" w14:paraId="230707B0" w14:textId="77777777" w:rsidTr="00341A13">
        <w:trPr>
          <w:trHeight w:val="1457"/>
          <w:jc w:val="center"/>
        </w:trPr>
        <w:tc>
          <w:tcPr>
            <w:tcW w:w="1129" w:type="dxa"/>
            <w:shd w:val="horzCross" w:color="B5CDD3" w:themeColor="accent5" w:themeTint="99" w:fill="auto"/>
            <w:vAlign w:val="center"/>
          </w:tcPr>
          <w:p w14:paraId="60049493" w14:textId="77777777" w:rsidR="00566CAE" w:rsidRDefault="00566CAE"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06720" behindDoc="0" locked="0" layoutInCell="1" allowOverlap="1" wp14:anchorId="5E489B5F" wp14:editId="0BAE7E37">
                      <wp:simplePos x="0" y="0"/>
                      <wp:positionH relativeFrom="column">
                        <wp:posOffset>77470</wp:posOffset>
                      </wp:positionH>
                      <wp:positionV relativeFrom="paragraph">
                        <wp:posOffset>-32385</wp:posOffset>
                      </wp:positionV>
                      <wp:extent cx="434340" cy="431800"/>
                      <wp:effectExtent l="0" t="0" r="0" b="0"/>
                      <wp:wrapNone/>
                      <wp:docPr id="243"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1C21274A" id="Freeform 126" o:spid="_x0000_s1026" style="position:absolute;margin-left:6.1pt;margin-top:-2.55pt;width:34.2pt;height:34pt;z-index:251806720;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2AC4BA13" w14:textId="77777777" w:rsidR="00566CAE" w:rsidRDefault="00566CAE" w:rsidP="00341A13">
            <w:pPr>
              <w:rPr>
                <w:rFonts w:ascii="Constantia" w:hAnsi="Constantia"/>
              </w:rPr>
            </w:pPr>
            <w:r>
              <w:rPr>
                <w:rFonts w:ascii="Constantia" w:hAnsi="Constantia"/>
              </w:rPr>
              <w:t>κωφός</w:t>
            </w:r>
          </w:p>
          <w:p w14:paraId="5823293E" w14:textId="77777777" w:rsidR="00566CAE" w:rsidRDefault="00566CAE" w:rsidP="00341A13">
            <w:pPr>
              <w:rPr>
                <w:rFonts w:ascii="Constantia" w:hAnsi="Constantia"/>
              </w:rPr>
            </w:pPr>
            <w:r>
              <w:rPr>
                <w:rFonts w:ascii="Constantia" w:hAnsi="Constantia"/>
              </w:rPr>
              <w:t>άτομο/α που είναι κωφό/α</w:t>
            </w:r>
          </w:p>
          <w:p w14:paraId="57F20E28" w14:textId="77777777" w:rsidR="00566CAE" w:rsidRDefault="00566CAE" w:rsidP="00341A13">
            <w:pPr>
              <w:rPr>
                <w:rFonts w:ascii="Constantia" w:hAnsi="Constantia"/>
              </w:rPr>
            </w:pPr>
            <w:r>
              <w:rPr>
                <w:rFonts w:ascii="Constantia" w:hAnsi="Constantia"/>
              </w:rPr>
              <w:t xml:space="preserve">βαρήκοος </w:t>
            </w:r>
          </w:p>
          <w:p w14:paraId="7C15FE2D" w14:textId="77777777" w:rsidR="00566CAE" w:rsidRDefault="00566CAE" w:rsidP="00341A13">
            <w:pPr>
              <w:rPr>
                <w:rFonts w:ascii="Constantia" w:hAnsi="Constantia"/>
              </w:rPr>
            </w:pPr>
            <w:r>
              <w:rPr>
                <w:rFonts w:ascii="Constantia" w:hAnsi="Constantia"/>
              </w:rPr>
              <w:t>άτομο με ακουστική αναπηρία</w:t>
            </w:r>
          </w:p>
          <w:p w14:paraId="72C508E5" w14:textId="77777777" w:rsidR="00566CAE" w:rsidRDefault="00566CAE" w:rsidP="00341A13">
            <w:pPr>
              <w:rPr>
                <w:rFonts w:ascii="Constantia" w:hAnsi="Constantia"/>
              </w:rPr>
            </w:pPr>
            <w:proofErr w:type="spellStart"/>
            <w:r>
              <w:rPr>
                <w:rFonts w:ascii="Constantia" w:hAnsi="Constantia"/>
              </w:rPr>
              <w:t>τυφλοκωφός</w:t>
            </w:r>
            <w:proofErr w:type="spellEnd"/>
          </w:p>
        </w:tc>
        <w:tc>
          <w:tcPr>
            <w:tcW w:w="1091" w:type="dxa"/>
            <w:shd w:val="horzCross" w:color="EDA5AF" w:fill="auto"/>
            <w:vAlign w:val="center"/>
          </w:tcPr>
          <w:p w14:paraId="0BF31F79" w14:textId="77777777" w:rsidR="00566CAE" w:rsidRDefault="00566CAE"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07744" behindDoc="0" locked="0" layoutInCell="1" allowOverlap="1" wp14:anchorId="40977481" wp14:editId="402CBE6D">
                      <wp:simplePos x="0" y="0"/>
                      <wp:positionH relativeFrom="column">
                        <wp:posOffset>111125</wp:posOffset>
                      </wp:positionH>
                      <wp:positionV relativeFrom="paragraph">
                        <wp:posOffset>2540</wp:posOffset>
                      </wp:positionV>
                      <wp:extent cx="304165" cy="304165"/>
                      <wp:effectExtent l="63500" t="38100" r="38735" b="76835"/>
                      <wp:wrapNone/>
                      <wp:docPr id="244"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131DEAC9" id="Freeform 2277" o:spid="_x0000_s1026" style="position:absolute;margin-left:8.75pt;margin-top:.2pt;width:23.95pt;height:23.95pt;z-index:251807744;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090B1630" w14:textId="77777777" w:rsidR="00566CAE" w:rsidRDefault="00566CAE" w:rsidP="00341A13">
            <w:pPr>
              <w:rPr>
                <w:rFonts w:ascii="Constantia" w:hAnsi="Constantia"/>
              </w:rPr>
            </w:pPr>
            <w:r>
              <w:rPr>
                <w:rFonts w:ascii="Constantia" w:hAnsi="Constantia"/>
              </w:rPr>
              <w:t>κουφός,</w:t>
            </w:r>
          </w:p>
          <w:p w14:paraId="095EEFE1" w14:textId="77777777" w:rsidR="00566CAE" w:rsidRDefault="00566CAE" w:rsidP="00341A13">
            <w:pPr>
              <w:rPr>
                <w:rFonts w:ascii="Constantia" w:hAnsi="Constantia"/>
              </w:rPr>
            </w:pPr>
            <w:r>
              <w:rPr>
                <w:rFonts w:ascii="Constantia" w:hAnsi="Constantia"/>
              </w:rPr>
              <w:t xml:space="preserve">κωφάλαλος, </w:t>
            </w:r>
          </w:p>
          <w:p w14:paraId="1A25464F" w14:textId="77777777" w:rsidR="00566CAE" w:rsidRDefault="00566CAE" w:rsidP="00341A13">
            <w:pPr>
              <w:rPr>
                <w:rFonts w:ascii="Constantia" w:hAnsi="Constantia"/>
              </w:rPr>
            </w:pPr>
            <w:r>
              <w:rPr>
                <w:rFonts w:ascii="Constantia" w:hAnsi="Constantia"/>
              </w:rPr>
              <w:t>μουγγός</w:t>
            </w:r>
          </w:p>
        </w:tc>
      </w:tr>
      <w:tr w:rsidR="00566CAE" w14:paraId="4495A0E0" w14:textId="77777777" w:rsidTr="00341A13">
        <w:trPr>
          <w:trHeight w:val="1457"/>
          <w:jc w:val="center"/>
        </w:trPr>
        <w:tc>
          <w:tcPr>
            <w:tcW w:w="1129" w:type="dxa"/>
            <w:shd w:val="horzCross" w:color="B5CDD3" w:themeColor="accent5" w:themeTint="99" w:fill="auto"/>
            <w:vAlign w:val="center"/>
          </w:tcPr>
          <w:p w14:paraId="5FBEAD3F" w14:textId="77777777" w:rsidR="00566CAE" w:rsidRDefault="00566CAE" w:rsidP="00341A13">
            <w:pPr>
              <w:jc w:val="center"/>
              <w:rPr>
                <w:rFonts w:ascii="Constantia" w:hAnsi="Constantia"/>
              </w:rPr>
            </w:pPr>
            <w:r>
              <w:rPr>
                <w:rFonts w:ascii="Constantia" w:hAnsi="Constantia"/>
                <w:noProof/>
                <w:lang w:eastAsia="el-GR"/>
              </w:rPr>
              <w:lastRenderedPageBreak/>
              <mc:AlternateContent>
                <mc:Choice Requires="wps">
                  <w:drawing>
                    <wp:anchor distT="0" distB="0" distL="114300" distR="114300" simplePos="0" relativeHeight="251808768" behindDoc="0" locked="0" layoutInCell="1" allowOverlap="1" wp14:anchorId="5006D764" wp14:editId="0F922927">
                      <wp:simplePos x="0" y="0"/>
                      <wp:positionH relativeFrom="column">
                        <wp:posOffset>77470</wp:posOffset>
                      </wp:positionH>
                      <wp:positionV relativeFrom="paragraph">
                        <wp:posOffset>-32385</wp:posOffset>
                      </wp:positionV>
                      <wp:extent cx="434340" cy="431800"/>
                      <wp:effectExtent l="0" t="0" r="0" b="0"/>
                      <wp:wrapNone/>
                      <wp:docPr id="247"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19C19953" id="Freeform 126" o:spid="_x0000_s1026" style="position:absolute;margin-left:6.1pt;margin-top:-2.55pt;width:34.2pt;height:34pt;z-index:251808768;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31094093" w14:textId="77777777" w:rsidR="00566CAE" w:rsidRDefault="00566CAE" w:rsidP="00341A13">
            <w:pPr>
              <w:rPr>
                <w:rFonts w:ascii="Constantia" w:hAnsi="Constantia"/>
              </w:rPr>
            </w:pPr>
            <w:r>
              <w:rPr>
                <w:rFonts w:ascii="Constantia" w:hAnsi="Constantia"/>
              </w:rPr>
              <w:t>άτομο με αναπηρία λόγου</w:t>
            </w:r>
          </w:p>
          <w:p w14:paraId="4AFF1674" w14:textId="77777777" w:rsidR="00566CAE" w:rsidRDefault="00566CAE" w:rsidP="00341A13">
            <w:pPr>
              <w:rPr>
                <w:rFonts w:ascii="Constantia" w:hAnsi="Constantia"/>
              </w:rPr>
            </w:pPr>
            <w:r>
              <w:rPr>
                <w:rFonts w:ascii="Constantia" w:hAnsi="Constantia"/>
              </w:rPr>
              <w:t>άτομο που χρησιμοποιεί συσκευή επικοινωνίας</w:t>
            </w:r>
          </w:p>
          <w:p w14:paraId="370D2BD2" w14:textId="77777777" w:rsidR="00566CAE" w:rsidRDefault="00566CAE" w:rsidP="00341A13">
            <w:pPr>
              <w:rPr>
                <w:rFonts w:ascii="Constantia" w:hAnsi="Constantia"/>
              </w:rPr>
            </w:pPr>
            <w:r>
              <w:rPr>
                <w:rFonts w:ascii="Constantia" w:hAnsi="Constantia"/>
              </w:rPr>
              <w:t>άτομο που χρησιμοποιεί εναλλακτική μέθοδο επικοινωνίας</w:t>
            </w:r>
          </w:p>
        </w:tc>
        <w:tc>
          <w:tcPr>
            <w:tcW w:w="1091" w:type="dxa"/>
            <w:shd w:val="horzCross" w:color="EDA5AF" w:fill="auto"/>
            <w:vAlign w:val="center"/>
          </w:tcPr>
          <w:p w14:paraId="0F56DC4D" w14:textId="77777777" w:rsidR="00566CAE" w:rsidRDefault="00566CAE"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09792" behindDoc="0" locked="0" layoutInCell="1" allowOverlap="1" wp14:anchorId="609AD577" wp14:editId="75417091">
                      <wp:simplePos x="0" y="0"/>
                      <wp:positionH relativeFrom="column">
                        <wp:posOffset>111125</wp:posOffset>
                      </wp:positionH>
                      <wp:positionV relativeFrom="paragraph">
                        <wp:posOffset>2540</wp:posOffset>
                      </wp:positionV>
                      <wp:extent cx="304165" cy="304165"/>
                      <wp:effectExtent l="63500" t="38100" r="38735" b="76835"/>
                      <wp:wrapNone/>
                      <wp:docPr id="248"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45FB6993" id="Freeform 2277" o:spid="_x0000_s1026" style="position:absolute;margin-left:8.75pt;margin-top:.2pt;width:23.95pt;height:23.95pt;z-index:251809792;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124E349E" w14:textId="77777777" w:rsidR="00566CAE" w:rsidRDefault="00566CAE" w:rsidP="00341A13">
            <w:pPr>
              <w:rPr>
                <w:rFonts w:ascii="Constantia" w:hAnsi="Constantia"/>
              </w:rPr>
            </w:pPr>
            <w:r>
              <w:rPr>
                <w:rFonts w:ascii="Constantia" w:hAnsi="Constantia"/>
              </w:rPr>
              <w:t xml:space="preserve">άλαλος, </w:t>
            </w:r>
          </w:p>
          <w:p w14:paraId="5D453F2E" w14:textId="77777777" w:rsidR="00566CAE" w:rsidRDefault="00566CAE" w:rsidP="00341A13">
            <w:pPr>
              <w:rPr>
                <w:rFonts w:ascii="Constantia" w:hAnsi="Constantia"/>
              </w:rPr>
            </w:pPr>
            <w:r>
              <w:rPr>
                <w:rFonts w:ascii="Constantia" w:hAnsi="Constantia"/>
              </w:rPr>
              <w:t>δεν μπορεί να μιλήσει</w:t>
            </w:r>
          </w:p>
        </w:tc>
      </w:tr>
      <w:tr w:rsidR="00566CAE" w14:paraId="323541EC" w14:textId="77777777" w:rsidTr="00341A13">
        <w:trPr>
          <w:trHeight w:val="1457"/>
          <w:jc w:val="center"/>
        </w:trPr>
        <w:tc>
          <w:tcPr>
            <w:tcW w:w="1129" w:type="dxa"/>
            <w:shd w:val="horzCross" w:color="B5CDD3" w:themeColor="accent5" w:themeTint="99" w:fill="auto"/>
            <w:vAlign w:val="center"/>
          </w:tcPr>
          <w:p w14:paraId="3B49910F" w14:textId="77777777" w:rsidR="00566CAE" w:rsidRDefault="00566CAE"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10816" behindDoc="0" locked="0" layoutInCell="1" allowOverlap="1" wp14:anchorId="18A50155" wp14:editId="6A885BBE">
                      <wp:simplePos x="0" y="0"/>
                      <wp:positionH relativeFrom="column">
                        <wp:posOffset>77470</wp:posOffset>
                      </wp:positionH>
                      <wp:positionV relativeFrom="paragraph">
                        <wp:posOffset>-32385</wp:posOffset>
                      </wp:positionV>
                      <wp:extent cx="434340" cy="431800"/>
                      <wp:effectExtent l="0" t="0" r="0" b="0"/>
                      <wp:wrapNone/>
                      <wp:docPr id="245"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3620786B" id="Freeform 126" o:spid="_x0000_s1026" style="position:absolute;margin-left:6.1pt;margin-top:-2.55pt;width:34.2pt;height:34pt;z-index:251810816;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104EC491" w14:textId="77777777" w:rsidR="00566CAE" w:rsidRDefault="00566CAE" w:rsidP="00341A13">
            <w:pPr>
              <w:rPr>
                <w:rFonts w:ascii="Constantia" w:hAnsi="Constantia"/>
              </w:rPr>
            </w:pPr>
            <w:r>
              <w:rPr>
                <w:rFonts w:ascii="Constantia" w:hAnsi="Constantia"/>
              </w:rPr>
              <w:t xml:space="preserve">τυφλός, </w:t>
            </w:r>
          </w:p>
          <w:p w14:paraId="38D7B988" w14:textId="77777777" w:rsidR="00566CAE" w:rsidRDefault="00566CAE" w:rsidP="00341A13">
            <w:pPr>
              <w:rPr>
                <w:rFonts w:ascii="Constantia" w:hAnsi="Constantia"/>
              </w:rPr>
            </w:pPr>
            <w:r>
              <w:rPr>
                <w:rFonts w:ascii="Constantia" w:hAnsi="Constantia"/>
              </w:rPr>
              <w:t>άτομο που είναι τυφλό,</w:t>
            </w:r>
          </w:p>
          <w:p w14:paraId="46F55B7D" w14:textId="77777777" w:rsidR="00566CAE" w:rsidRDefault="00566CAE" w:rsidP="00341A13">
            <w:pPr>
              <w:rPr>
                <w:rFonts w:ascii="Constantia" w:hAnsi="Constantia"/>
              </w:rPr>
            </w:pPr>
            <w:r>
              <w:rPr>
                <w:rFonts w:ascii="Constantia" w:hAnsi="Constantia"/>
              </w:rPr>
              <w:t>άτομο με οπτική αναπηρία</w:t>
            </w:r>
          </w:p>
        </w:tc>
        <w:tc>
          <w:tcPr>
            <w:tcW w:w="1091" w:type="dxa"/>
            <w:shd w:val="horzCross" w:color="EDA5AF" w:fill="auto"/>
            <w:vAlign w:val="center"/>
          </w:tcPr>
          <w:p w14:paraId="4DC3B662" w14:textId="77777777" w:rsidR="00566CAE" w:rsidRDefault="00566CAE"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11840" behindDoc="0" locked="0" layoutInCell="1" allowOverlap="1" wp14:anchorId="2603598F" wp14:editId="0C34659D">
                      <wp:simplePos x="0" y="0"/>
                      <wp:positionH relativeFrom="column">
                        <wp:posOffset>111125</wp:posOffset>
                      </wp:positionH>
                      <wp:positionV relativeFrom="paragraph">
                        <wp:posOffset>2540</wp:posOffset>
                      </wp:positionV>
                      <wp:extent cx="304165" cy="304165"/>
                      <wp:effectExtent l="63500" t="38100" r="38735" b="76835"/>
                      <wp:wrapNone/>
                      <wp:docPr id="246"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0873390D" id="Freeform 2277" o:spid="_x0000_s1026" style="position:absolute;margin-left:8.75pt;margin-top:.2pt;width:23.95pt;height:23.95pt;z-index:251811840;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68389D9F" w14:textId="77777777" w:rsidR="00566CAE" w:rsidRDefault="00566CAE" w:rsidP="00341A13">
            <w:pPr>
              <w:rPr>
                <w:rFonts w:ascii="Constantia" w:hAnsi="Constantia"/>
              </w:rPr>
            </w:pPr>
            <w:r>
              <w:rPr>
                <w:rFonts w:ascii="Constantia" w:hAnsi="Constantia"/>
              </w:rPr>
              <w:t xml:space="preserve">αόμματος, </w:t>
            </w:r>
          </w:p>
          <w:p w14:paraId="5F03DCAA" w14:textId="77777777" w:rsidR="00566CAE" w:rsidRDefault="00566CAE" w:rsidP="00341A13">
            <w:pPr>
              <w:rPr>
                <w:rFonts w:ascii="Constantia" w:hAnsi="Constantia"/>
              </w:rPr>
            </w:pPr>
            <w:r>
              <w:rPr>
                <w:rFonts w:ascii="Constantia" w:hAnsi="Constantia"/>
              </w:rPr>
              <w:t>στραβός</w:t>
            </w:r>
          </w:p>
        </w:tc>
      </w:tr>
      <w:tr w:rsidR="00566CAE" w14:paraId="67893A4C" w14:textId="77777777" w:rsidTr="00341A13">
        <w:trPr>
          <w:trHeight w:val="1457"/>
          <w:jc w:val="center"/>
        </w:trPr>
        <w:tc>
          <w:tcPr>
            <w:tcW w:w="1129" w:type="dxa"/>
            <w:shd w:val="horzCross" w:color="B5CDD3" w:themeColor="accent5" w:themeTint="99" w:fill="auto"/>
            <w:vAlign w:val="center"/>
          </w:tcPr>
          <w:p w14:paraId="402EBE3F" w14:textId="77777777" w:rsidR="00566CAE" w:rsidRDefault="00566CAE"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12864" behindDoc="0" locked="0" layoutInCell="1" allowOverlap="1" wp14:anchorId="41123602" wp14:editId="512AE67D">
                      <wp:simplePos x="0" y="0"/>
                      <wp:positionH relativeFrom="column">
                        <wp:posOffset>77470</wp:posOffset>
                      </wp:positionH>
                      <wp:positionV relativeFrom="paragraph">
                        <wp:posOffset>-32385</wp:posOffset>
                      </wp:positionV>
                      <wp:extent cx="434340" cy="431800"/>
                      <wp:effectExtent l="0" t="0" r="0" b="0"/>
                      <wp:wrapNone/>
                      <wp:docPr id="252"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7326B7CB" id="Freeform 126" o:spid="_x0000_s1026" style="position:absolute;margin-left:6.1pt;margin-top:-2.55pt;width:34.2pt;height:34pt;z-index:251812864;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5C45439D" w14:textId="77777777" w:rsidR="00566CAE" w:rsidRDefault="00566CAE" w:rsidP="00341A13">
            <w:pPr>
              <w:rPr>
                <w:rFonts w:ascii="Constantia" w:hAnsi="Constantia"/>
              </w:rPr>
            </w:pPr>
            <w:r>
              <w:rPr>
                <w:rFonts w:ascii="Constantia" w:hAnsi="Constantia"/>
              </w:rPr>
              <w:t>άτομο με κινητική αναπηρία</w:t>
            </w:r>
          </w:p>
          <w:p w14:paraId="683FB7DF" w14:textId="77777777" w:rsidR="00566CAE" w:rsidRDefault="00566CAE" w:rsidP="00341A13">
            <w:pPr>
              <w:rPr>
                <w:rFonts w:ascii="Constantia" w:hAnsi="Constantia"/>
              </w:rPr>
            </w:pPr>
            <w:r>
              <w:rPr>
                <w:rFonts w:ascii="Constantia" w:hAnsi="Constantia"/>
              </w:rPr>
              <w:t>άτομο με αναπηρία στα άνω άκρα</w:t>
            </w:r>
          </w:p>
          <w:p w14:paraId="6F7DDE0B" w14:textId="77777777" w:rsidR="00566CAE" w:rsidRDefault="00566CAE" w:rsidP="00341A13">
            <w:pPr>
              <w:rPr>
                <w:rFonts w:ascii="Constantia" w:hAnsi="Constantia"/>
              </w:rPr>
            </w:pPr>
            <w:r>
              <w:rPr>
                <w:rFonts w:ascii="Constantia" w:hAnsi="Constantia"/>
              </w:rPr>
              <w:t>άτομο με αναπηρία στα κάτω άκρα</w:t>
            </w:r>
          </w:p>
        </w:tc>
        <w:tc>
          <w:tcPr>
            <w:tcW w:w="1091" w:type="dxa"/>
            <w:shd w:val="horzCross" w:color="EDA5AF" w:fill="auto"/>
            <w:vAlign w:val="center"/>
          </w:tcPr>
          <w:p w14:paraId="4ABC4BC0" w14:textId="77777777" w:rsidR="00566CAE" w:rsidRDefault="00566CAE"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13888" behindDoc="0" locked="0" layoutInCell="1" allowOverlap="1" wp14:anchorId="3783ABA8" wp14:editId="75D93AEC">
                      <wp:simplePos x="0" y="0"/>
                      <wp:positionH relativeFrom="column">
                        <wp:posOffset>111125</wp:posOffset>
                      </wp:positionH>
                      <wp:positionV relativeFrom="paragraph">
                        <wp:posOffset>2540</wp:posOffset>
                      </wp:positionV>
                      <wp:extent cx="304165" cy="304165"/>
                      <wp:effectExtent l="63500" t="38100" r="38735" b="76835"/>
                      <wp:wrapNone/>
                      <wp:docPr id="253"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6196C3BD" id="Freeform 2277" o:spid="_x0000_s1026" style="position:absolute;margin-left:8.75pt;margin-top:.2pt;width:23.95pt;height:23.95pt;z-index:251813888;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34B2D30D" w14:textId="77777777" w:rsidR="00566CAE" w:rsidRDefault="00566CAE" w:rsidP="00341A13">
            <w:pPr>
              <w:rPr>
                <w:rFonts w:ascii="Constantia" w:hAnsi="Constantia"/>
              </w:rPr>
            </w:pPr>
            <w:r>
              <w:rPr>
                <w:rFonts w:ascii="Constantia" w:hAnsi="Constantia"/>
              </w:rPr>
              <w:t xml:space="preserve">σακάτης, </w:t>
            </w:r>
          </w:p>
          <w:p w14:paraId="4B576C71" w14:textId="77777777" w:rsidR="00566CAE" w:rsidRDefault="00566CAE" w:rsidP="00341A13">
            <w:pPr>
              <w:rPr>
                <w:rFonts w:ascii="Constantia" w:hAnsi="Constantia"/>
              </w:rPr>
            </w:pPr>
            <w:r>
              <w:rPr>
                <w:rFonts w:ascii="Constantia" w:hAnsi="Constantia"/>
              </w:rPr>
              <w:t xml:space="preserve">κουτσός, </w:t>
            </w:r>
          </w:p>
          <w:p w14:paraId="73E81944" w14:textId="77777777" w:rsidR="00566CAE" w:rsidRDefault="00566CAE" w:rsidP="00341A13">
            <w:pPr>
              <w:rPr>
                <w:rFonts w:ascii="Constantia" w:hAnsi="Constantia"/>
              </w:rPr>
            </w:pPr>
            <w:r>
              <w:rPr>
                <w:rFonts w:ascii="Constantia" w:hAnsi="Constantia"/>
              </w:rPr>
              <w:t xml:space="preserve">παράλυτος, </w:t>
            </w:r>
          </w:p>
          <w:p w14:paraId="2A1E4D53" w14:textId="77777777" w:rsidR="00566CAE" w:rsidRDefault="00566CAE" w:rsidP="00341A13">
            <w:pPr>
              <w:rPr>
                <w:rFonts w:ascii="Constantia" w:hAnsi="Constantia"/>
              </w:rPr>
            </w:pPr>
            <w:r>
              <w:rPr>
                <w:rFonts w:ascii="Constantia" w:hAnsi="Constantia"/>
              </w:rPr>
              <w:t>κουλός</w:t>
            </w:r>
          </w:p>
        </w:tc>
      </w:tr>
      <w:tr w:rsidR="00566CAE" w14:paraId="3F37E122" w14:textId="77777777" w:rsidTr="00341A13">
        <w:trPr>
          <w:trHeight w:val="1457"/>
          <w:jc w:val="center"/>
        </w:trPr>
        <w:tc>
          <w:tcPr>
            <w:tcW w:w="1129" w:type="dxa"/>
            <w:shd w:val="horzCross" w:color="B5CDD3" w:themeColor="accent5" w:themeTint="99" w:fill="auto"/>
            <w:vAlign w:val="center"/>
          </w:tcPr>
          <w:p w14:paraId="168E6AF3" w14:textId="77777777" w:rsidR="00566CAE" w:rsidRDefault="00566CAE"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14912" behindDoc="0" locked="0" layoutInCell="1" allowOverlap="1" wp14:anchorId="7C633A9D" wp14:editId="29B6770E">
                      <wp:simplePos x="0" y="0"/>
                      <wp:positionH relativeFrom="column">
                        <wp:posOffset>77470</wp:posOffset>
                      </wp:positionH>
                      <wp:positionV relativeFrom="paragraph">
                        <wp:posOffset>-32385</wp:posOffset>
                      </wp:positionV>
                      <wp:extent cx="434340" cy="431800"/>
                      <wp:effectExtent l="0" t="0" r="0" b="0"/>
                      <wp:wrapNone/>
                      <wp:docPr id="25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6D673FFF" id="Freeform 126" o:spid="_x0000_s1026" style="position:absolute;margin-left:6.1pt;margin-top:-2.55pt;width:34.2pt;height:34pt;z-index:251814912;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70A9B0FC" w14:textId="77777777" w:rsidR="00566CAE" w:rsidRDefault="00566CAE" w:rsidP="00341A13">
            <w:pPr>
              <w:rPr>
                <w:rFonts w:ascii="Constantia" w:hAnsi="Constantia"/>
              </w:rPr>
            </w:pPr>
            <w:r>
              <w:rPr>
                <w:rFonts w:ascii="Constantia" w:hAnsi="Constantia"/>
              </w:rPr>
              <w:t>χρήστης/</w:t>
            </w:r>
            <w:proofErr w:type="spellStart"/>
            <w:r>
              <w:rPr>
                <w:rFonts w:ascii="Constantia" w:hAnsi="Constantia"/>
              </w:rPr>
              <w:t>τρια</w:t>
            </w:r>
            <w:proofErr w:type="spellEnd"/>
            <w:r>
              <w:rPr>
                <w:rFonts w:ascii="Constantia" w:hAnsi="Constantia"/>
              </w:rPr>
              <w:t xml:space="preserve"> αναπηρικού </w:t>
            </w:r>
            <w:proofErr w:type="spellStart"/>
            <w:r>
              <w:rPr>
                <w:rFonts w:ascii="Constantia" w:hAnsi="Constantia"/>
              </w:rPr>
              <w:t>αμαξιδίου</w:t>
            </w:r>
            <w:proofErr w:type="spellEnd"/>
            <w:r>
              <w:rPr>
                <w:rFonts w:ascii="Constantia" w:hAnsi="Constantia"/>
              </w:rPr>
              <w:t xml:space="preserve">, </w:t>
            </w:r>
          </w:p>
          <w:p w14:paraId="38F7A30A" w14:textId="77777777" w:rsidR="00566CAE" w:rsidRDefault="00566CAE" w:rsidP="00341A13">
            <w:pPr>
              <w:rPr>
                <w:rFonts w:ascii="Constantia" w:hAnsi="Constantia"/>
              </w:rPr>
            </w:pPr>
            <w:r>
              <w:rPr>
                <w:rFonts w:ascii="Constantia" w:hAnsi="Constantia"/>
              </w:rPr>
              <w:t xml:space="preserve">άτομο που χρησιμοποιεί αναπηρικό </w:t>
            </w:r>
            <w:proofErr w:type="spellStart"/>
            <w:r>
              <w:rPr>
                <w:rFonts w:ascii="Constantia" w:hAnsi="Constantia"/>
              </w:rPr>
              <w:t>αμαξίδιο</w:t>
            </w:r>
            <w:proofErr w:type="spellEnd"/>
          </w:p>
        </w:tc>
        <w:tc>
          <w:tcPr>
            <w:tcW w:w="1091" w:type="dxa"/>
            <w:shd w:val="horzCross" w:color="EDA5AF" w:fill="auto"/>
            <w:vAlign w:val="center"/>
          </w:tcPr>
          <w:p w14:paraId="0F369B44" w14:textId="77777777" w:rsidR="00566CAE" w:rsidRDefault="00566CAE"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15936" behindDoc="0" locked="0" layoutInCell="1" allowOverlap="1" wp14:anchorId="1392DCC2" wp14:editId="58022FB9">
                      <wp:simplePos x="0" y="0"/>
                      <wp:positionH relativeFrom="column">
                        <wp:posOffset>111125</wp:posOffset>
                      </wp:positionH>
                      <wp:positionV relativeFrom="paragraph">
                        <wp:posOffset>2540</wp:posOffset>
                      </wp:positionV>
                      <wp:extent cx="304165" cy="304165"/>
                      <wp:effectExtent l="63500" t="38100" r="38735" b="76835"/>
                      <wp:wrapNone/>
                      <wp:docPr id="255"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08F76E67" id="Freeform 2277" o:spid="_x0000_s1026" style="position:absolute;margin-left:8.75pt;margin-top:.2pt;width:23.95pt;height:23.95pt;z-index:251815936;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3CEF3102" w14:textId="77777777" w:rsidR="00566CAE" w:rsidRDefault="00566CAE" w:rsidP="00341A13">
            <w:pPr>
              <w:rPr>
                <w:rFonts w:ascii="Constantia" w:hAnsi="Constantia"/>
              </w:rPr>
            </w:pPr>
            <w:r>
              <w:rPr>
                <w:rFonts w:ascii="Constantia" w:hAnsi="Constantia"/>
              </w:rPr>
              <w:t>καθηλωμένος/η σε αναπηρικό καροτσάκι</w:t>
            </w:r>
          </w:p>
        </w:tc>
      </w:tr>
      <w:tr w:rsidR="00566CAE" w14:paraId="1E93FB69" w14:textId="77777777" w:rsidTr="00341A13">
        <w:trPr>
          <w:trHeight w:val="1457"/>
          <w:jc w:val="center"/>
        </w:trPr>
        <w:tc>
          <w:tcPr>
            <w:tcW w:w="1129" w:type="dxa"/>
            <w:shd w:val="horzCross" w:color="B5CDD3" w:themeColor="accent5" w:themeTint="99" w:fill="auto"/>
            <w:vAlign w:val="center"/>
          </w:tcPr>
          <w:p w14:paraId="5DC4B329" w14:textId="77777777" w:rsidR="00566CAE" w:rsidRDefault="00566CAE"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16960" behindDoc="0" locked="0" layoutInCell="1" allowOverlap="1" wp14:anchorId="1B4E0FB4" wp14:editId="66EDABAA">
                      <wp:simplePos x="0" y="0"/>
                      <wp:positionH relativeFrom="column">
                        <wp:posOffset>77470</wp:posOffset>
                      </wp:positionH>
                      <wp:positionV relativeFrom="paragraph">
                        <wp:posOffset>-32385</wp:posOffset>
                      </wp:positionV>
                      <wp:extent cx="434340" cy="431800"/>
                      <wp:effectExtent l="0" t="0" r="0" b="0"/>
                      <wp:wrapNone/>
                      <wp:docPr id="1073744192"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5B3CBF14" id="Freeform 126" o:spid="_x0000_s1026" style="position:absolute;margin-left:6.1pt;margin-top:-2.55pt;width:34.2pt;height:34pt;z-index:251816960;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5E1A159E" w14:textId="77777777" w:rsidR="00566CAE" w:rsidRDefault="00566CAE" w:rsidP="00341A13">
            <w:pPr>
              <w:rPr>
                <w:rFonts w:ascii="Constantia" w:hAnsi="Constantia"/>
              </w:rPr>
            </w:pPr>
            <w:r>
              <w:rPr>
                <w:rFonts w:ascii="Constantia" w:hAnsi="Constantia"/>
              </w:rPr>
              <w:t xml:space="preserve">άτομο με σύνδρομο </w:t>
            </w:r>
            <w:r>
              <w:rPr>
                <w:rFonts w:ascii="Constantia" w:hAnsi="Constantia"/>
                <w:lang w:val="sv-SE"/>
              </w:rPr>
              <w:t>down</w:t>
            </w:r>
          </w:p>
        </w:tc>
        <w:tc>
          <w:tcPr>
            <w:tcW w:w="1091" w:type="dxa"/>
            <w:shd w:val="horzCross" w:color="EDA5AF" w:fill="auto"/>
            <w:vAlign w:val="center"/>
          </w:tcPr>
          <w:p w14:paraId="29BC338E" w14:textId="77777777" w:rsidR="00566CAE" w:rsidRDefault="00566CAE"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17984" behindDoc="0" locked="0" layoutInCell="1" allowOverlap="1" wp14:anchorId="204564C2" wp14:editId="46DF8255">
                      <wp:simplePos x="0" y="0"/>
                      <wp:positionH relativeFrom="column">
                        <wp:posOffset>111125</wp:posOffset>
                      </wp:positionH>
                      <wp:positionV relativeFrom="paragraph">
                        <wp:posOffset>2540</wp:posOffset>
                      </wp:positionV>
                      <wp:extent cx="304165" cy="304165"/>
                      <wp:effectExtent l="63500" t="38100" r="38735" b="76835"/>
                      <wp:wrapNone/>
                      <wp:docPr id="1073744193"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5FFC7AC6" id="Freeform 2277" o:spid="_x0000_s1026" style="position:absolute;margin-left:8.75pt;margin-top:.2pt;width:23.95pt;height:23.95pt;z-index:251817984;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34128A4E" w14:textId="77777777" w:rsidR="00566CAE" w:rsidRDefault="00566CAE" w:rsidP="00341A13">
            <w:pPr>
              <w:rPr>
                <w:rFonts w:ascii="Constantia" w:hAnsi="Constantia"/>
              </w:rPr>
            </w:pPr>
            <w:r>
              <w:rPr>
                <w:rFonts w:ascii="Constantia" w:hAnsi="Constantia"/>
              </w:rPr>
              <w:t xml:space="preserve">άτομο με ειδικές ανάγκες </w:t>
            </w:r>
          </w:p>
          <w:p w14:paraId="4650A342" w14:textId="77777777" w:rsidR="00566CAE" w:rsidRDefault="00566CAE" w:rsidP="00341A13">
            <w:pPr>
              <w:rPr>
                <w:rFonts w:ascii="Constantia" w:hAnsi="Constantia"/>
              </w:rPr>
            </w:pPr>
            <w:proofErr w:type="spellStart"/>
            <w:r>
              <w:rPr>
                <w:rFonts w:ascii="Constantia" w:hAnsi="Constantia"/>
              </w:rPr>
              <w:t>μογγόλος</w:t>
            </w:r>
            <w:proofErr w:type="spellEnd"/>
          </w:p>
        </w:tc>
      </w:tr>
      <w:tr w:rsidR="00566CAE" w14:paraId="2E541643" w14:textId="77777777" w:rsidTr="00341A13">
        <w:trPr>
          <w:trHeight w:val="1457"/>
          <w:jc w:val="center"/>
        </w:trPr>
        <w:tc>
          <w:tcPr>
            <w:tcW w:w="1129" w:type="dxa"/>
            <w:shd w:val="horzCross" w:color="B5CDD3" w:themeColor="accent5" w:themeTint="99" w:fill="auto"/>
            <w:vAlign w:val="center"/>
          </w:tcPr>
          <w:p w14:paraId="2E20BC38" w14:textId="77777777" w:rsidR="00566CAE" w:rsidRDefault="00566CAE"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19008" behindDoc="0" locked="0" layoutInCell="1" allowOverlap="1" wp14:anchorId="5F241B2D" wp14:editId="0797CE19">
                      <wp:simplePos x="0" y="0"/>
                      <wp:positionH relativeFrom="column">
                        <wp:posOffset>77470</wp:posOffset>
                      </wp:positionH>
                      <wp:positionV relativeFrom="paragraph">
                        <wp:posOffset>-32385</wp:posOffset>
                      </wp:positionV>
                      <wp:extent cx="434340" cy="431800"/>
                      <wp:effectExtent l="0" t="0" r="0" b="0"/>
                      <wp:wrapNone/>
                      <wp:docPr id="1073744194"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7D2BA058" id="Freeform 126" o:spid="_x0000_s1026" style="position:absolute;margin-left:6.1pt;margin-top:-2.55pt;width:34.2pt;height:34pt;z-index:251819008;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38E1785A" w14:textId="77777777" w:rsidR="00566CAE" w:rsidRDefault="00566CAE" w:rsidP="00341A13">
            <w:pPr>
              <w:rPr>
                <w:rFonts w:ascii="Constantia" w:hAnsi="Constantia"/>
              </w:rPr>
            </w:pPr>
            <w:r>
              <w:rPr>
                <w:rFonts w:ascii="Constantia" w:hAnsi="Constantia"/>
              </w:rPr>
              <w:t>άτομο που έχει λέπρα</w:t>
            </w:r>
          </w:p>
        </w:tc>
        <w:tc>
          <w:tcPr>
            <w:tcW w:w="1091" w:type="dxa"/>
            <w:shd w:val="horzCross" w:color="EDA5AF" w:fill="auto"/>
            <w:vAlign w:val="center"/>
          </w:tcPr>
          <w:p w14:paraId="3CD2DD87" w14:textId="77777777" w:rsidR="00566CAE" w:rsidRDefault="00566CAE"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20032" behindDoc="0" locked="0" layoutInCell="1" allowOverlap="1" wp14:anchorId="5A410BA7" wp14:editId="65CA590A">
                      <wp:simplePos x="0" y="0"/>
                      <wp:positionH relativeFrom="column">
                        <wp:posOffset>111125</wp:posOffset>
                      </wp:positionH>
                      <wp:positionV relativeFrom="paragraph">
                        <wp:posOffset>2540</wp:posOffset>
                      </wp:positionV>
                      <wp:extent cx="304165" cy="304165"/>
                      <wp:effectExtent l="63500" t="38100" r="38735" b="76835"/>
                      <wp:wrapNone/>
                      <wp:docPr id="1073744195"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350AE21C" id="Freeform 2277" o:spid="_x0000_s1026" style="position:absolute;margin-left:8.75pt;margin-top:.2pt;width:23.95pt;height:23.95pt;z-index:251820032;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00894CCD" w14:textId="77777777" w:rsidR="00566CAE" w:rsidRDefault="00566CAE" w:rsidP="00341A13">
            <w:pPr>
              <w:rPr>
                <w:rFonts w:ascii="Constantia" w:hAnsi="Constantia"/>
              </w:rPr>
            </w:pPr>
            <w:r>
              <w:rPr>
                <w:rFonts w:ascii="Constantia" w:hAnsi="Constantia"/>
              </w:rPr>
              <w:t>λεπρός</w:t>
            </w:r>
          </w:p>
        </w:tc>
      </w:tr>
      <w:tr w:rsidR="00566CAE" w14:paraId="671C5F79" w14:textId="77777777" w:rsidTr="00341A13">
        <w:trPr>
          <w:trHeight w:val="1457"/>
          <w:jc w:val="center"/>
        </w:trPr>
        <w:tc>
          <w:tcPr>
            <w:tcW w:w="1129" w:type="dxa"/>
            <w:shd w:val="horzCross" w:color="B5CDD3" w:themeColor="accent5" w:themeTint="99" w:fill="auto"/>
            <w:vAlign w:val="center"/>
          </w:tcPr>
          <w:p w14:paraId="6AE6CE3F" w14:textId="77777777" w:rsidR="00566CAE" w:rsidRDefault="00566CAE" w:rsidP="00341A13">
            <w:pPr>
              <w:jc w:val="center"/>
              <w:rPr>
                <w:rFonts w:ascii="Constantia" w:hAnsi="Constantia"/>
              </w:rPr>
            </w:pPr>
            <w:r>
              <w:rPr>
                <w:rFonts w:ascii="Constantia" w:hAnsi="Constantia"/>
                <w:noProof/>
                <w:lang w:eastAsia="el-GR"/>
              </w:rPr>
              <mc:AlternateContent>
                <mc:Choice Requires="wps">
                  <w:drawing>
                    <wp:anchor distT="0" distB="0" distL="114300" distR="114300" simplePos="0" relativeHeight="251821056" behindDoc="0" locked="0" layoutInCell="1" allowOverlap="1" wp14:anchorId="2E05B364" wp14:editId="1EC6CB2C">
                      <wp:simplePos x="0" y="0"/>
                      <wp:positionH relativeFrom="column">
                        <wp:posOffset>77470</wp:posOffset>
                      </wp:positionH>
                      <wp:positionV relativeFrom="paragraph">
                        <wp:posOffset>-32385</wp:posOffset>
                      </wp:positionV>
                      <wp:extent cx="434340" cy="431800"/>
                      <wp:effectExtent l="0" t="0" r="0" b="0"/>
                      <wp:wrapNone/>
                      <wp:docPr id="1073744196" name="Freeform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340" cy="431800"/>
                              </a:xfrm>
                              <a:custGeom>
                                <a:avLst/>
                                <a:gdLst>
                                  <a:gd name="T0" fmla="*/ 2147483646 w 353"/>
                                  <a:gd name="T1" fmla="*/ 2147483646 h 353"/>
                                  <a:gd name="T2" fmla="*/ 2147483646 w 353"/>
                                  <a:gd name="T3" fmla="*/ 2147483646 h 353"/>
                                  <a:gd name="T4" fmla="*/ 2147483646 w 353"/>
                                  <a:gd name="T5" fmla="*/ 2147483646 h 353"/>
                                  <a:gd name="T6" fmla="*/ 2147483646 w 353"/>
                                  <a:gd name="T7" fmla="*/ 2147483646 h 353"/>
                                  <a:gd name="T8" fmla="*/ 2147483646 w 353"/>
                                  <a:gd name="T9" fmla="*/ 2147483646 h 353"/>
                                  <a:gd name="T10" fmla="*/ 2147483646 w 353"/>
                                  <a:gd name="T11" fmla="*/ 2147483646 h 353"/>
                                  <a:gd name="T12" fmla="*/ 2147483646 w 353"/>
                                  <a:gd name="T13" fmla="*/ 2147483646 h 353"/>
                                  <a:gd name="T14" fmla="*/ 2147483646 w 353"/>
                                  <a:gd name="T15" fmla="*/ 2147483646 h 353"/>
                                  <a:gd name="T16" fmla="*/ 2147483646 w 353"/>
                                  <a:gd name="T17" fmla="*/ 2147483646 h 353"/>
                                  <a:gd name="T18" fmla="*/ 2147483646 w 353"/>
                                  <a:gd name="T19" fmla="*/ 2147483646 h 353"/>
                                  <a:gd name="T20" fmla="*/ 2147483646 w 353"/>
                                  <a:gd name="T21" fmla="*/ 2147483646 h 353"/>
                                  <a:gd name="T22" fmla="*/ 2147483646 w 353"/>
                                  <a:gd name="T23" fmla="*/ 2147483646 h 353"/>
                                  <a:gd name="T24" fmla="*/ 2147483646 w 353"/>
                                  <a:gd name="T25" fmla="*/ 2147483646 h 353"/>
                                  <a:gd name="T26" fmla="*/ 2147483646 w 353"/>
                                  <a:gd name="T27" fmla="*/ 2147483646 h 353"/>
                                  <a:gd name="T28" fmla="*/ 2147483646 w 353"/>
                                  <a:gd name="T29" fmla="*/ 2147483646 h 353"/>
                                  <a:gd name="T30" fmla="*/ 2147483646 w 353"/>
                                  <a:gd name="T31" fmla="*/ 2147483646 h 353"/>
                                  <a:gd name="T32" fmla="*/ 2147483646 w 353"/>
                                  <a:gd name="T33" fmla="*/ 2147483646 h 353"/>
                                  <a:gd name="T34" fmla="*/ 2147483646 w 353"/>
                                  <a:gd name="T35" fmla="*/ 2147483646 h 353"/>
                                  <a:gd name="T36" fmla="*/ 2147483646 w 353"/>
                                  <a:gd name="T37" fmla="*/ 2147483646 h 353"/>
                                  <a:gd name="T38" fmla="*/ 2147483646 w 353"/>
                                  <a:gd name="T39" fmla="*/ 2147483646 h 353"/>
                                  <a:gd name="T40" fmla="*/ 2147483646 w 353"/>
                                  <a:gd name="T41" fmla="*/ 2147483646 h 353"/>
                                  <a:gd name="T42" fmla="*/ 2147483646 w 353"/>
                                  <a:gd name="T43" fmla="*/ 2147483646 h 353"/>
                                  <a:gd name="T44" fmla="*/ 2147483646 w 353"/>
                                  <a:gd name="T45" fmla="*/ 2147483646 h 353"/>
                                  <a:gd name="T46" fmla="*/ 2147483646 w 353"/>
                                  <a:gd name="T47" fmla="*/ 2147483646 h 353"/>
                                  <a:gd name="T48" fmla="*/ 2147483646 w 353"/>
                                  <a:gd name="T49" fmla="*/ 2147483646 h 353"/>
                                  <a:gd name="T50" fmla="*/ 2147483646 w 353"/>
                                  <a:gd name="T51" fmla="*/ 2147483646 h 353"/>
                                  <a:gd name="T52" fmla="*/ 2147483646 w 353"/>
                                  <a:gd name="T53" fmla="*/ 2147483646 h 353"/>
                                  <a:gd name="T54" fmla="*/ 2147483646 w 353"/>
                                  <a:gd name="T55" fmla="*/ 2147483646 h 353"/>
                                  <a:gd name="T56" fmla="*/ 2147483646 w 353"/>
                                  <a:gd name="T57" fmla="*/ 2147483646 h 353"/>
                                  <a:gd name="T58" fmla="*/ 2147483646 w 353"/>
                                  <a:gd name="T59" fmla="*/ 2147483646 h 353"/>
                                  <a:gd name="T60" fmla="*/ 2147483646 w 353"/>
                                  <a:gd name="T61" fmla="*/ 2147483646 h 353"/>
                                  <a:gd name="T62" fmla="*/ 2147483646 w 353"/>
                                  <a:gd name="T63" fmla="*/ 2147483646 h 353"/>
                                  <a:gd name="T64" fmla="*/ 2147483646 w 353"/>
                                  <a:gd name="T65" fmla="*/ 2147483646 h 353"/>
                                  <a:gd name="T66" fmla="*/ 2147483646 w 353"/>
                                  <a:gd name="T67" fmla="*/ 2147483646 h 353"/>
                                  <a:gd name="T68" fmla="*/ 2147483646 w 353"/>
                                  <a:gd name="T69" fmla="*/ 2147483646 h 353"/>
                                  <a:gd name="T70" fmla="*/ 2147483646 w 353"/>
                                  <a:gd name="T71" fmla="*/ 2147483646 h 353"/>
                                  <a:gd name="T72" fmla="*/ 2147483646 w 353"/>
                                  <a:gd name="T73" fmla="*/ 2147483646 h 353"/>
                                  <a:gd name="T74" fmla="*/ 2147483646 w 353"/>
                                  <a:gd name="T75" fmla="*/ 0 h 353"/>
                                  <a:gd name="T76" fmla="*/ 0 w 353"/>
                                  <a:gd name="T77" fmla="*/ 2147483646 h 353"/>
                                  <a:gd name="T78" fmla="*/ 2147483646 w 353"/>
                                  <a:gd name="T79" fmla="*/ 2147483646 h 353"/>
                                  <a:gd name="T80" fmla="*/ 2147483646 w 353"/>
                                  <a:gd name="T81" fmla="*/ 2147483646 h 353"/>
                                  <a:gd name="T82" fmla="*/ 2147483646 w 353"/>
                                  <a:gd name="T83" fmla="*/ 2147483646 h 353"/>
                                  <a:gd name="T84" fmla="*/ 2147483646 w 353"/>
                                  <a:gd name="T85" fmla="*/ 2147483646 h 3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53" h="353">
                                    <a:moveTo>
                                      <a:pt x="176" y="221"/>
                                    </a:moveTo>
                                    <a:cubicBezTo>
                                      <a:pt x="102" y="147"/>
                                      <a:pt x="102" y="147"/>
                                      <a:pt x="102" y="147"/>
                                    </a:cubicBezTo>
                                    <a:cubicBezTo>
                                      <a:pt x="100" y="146"/>
                                      <a:pt x="98" y="145"/>
                                      <a:pt x="96" y="145"/>
                                    </a:cubicBezTo>
                                    <a:cubicBezTo>
                                      <a:pt x="91" y="145"/>
                                      <a:pt x="88" y="148"/>
                                      <a:pt x="88" y="153"/>
                                    </a:cubicBezTo>
                                    <a:cubicBezTo>
                                      <a:pt x="88" y="155"/>
                                      <a:pt x="89" y="157"/>
                                      <a:pt x="90" y="158"/>
                                    </a:cubicBezTo>
                                    <a:cubicBezTo>
                                      <a:pt x="170" y="239"/>
                                      <a:pt x="170" y="239"/>
                                      <a:pt x="170" y="239"/>
                                    </a:cubicBezTo>
                                    <a:cubicBezTo>
                                      <a:pt x="172" y="240"/>
                                      <a:pt x="174" y="241"/>
                                      <a:pt x="176" y="241"/>
                                    </a:cubicBezTo>
                                    <a:cubicBezTo>
                                      <a:pt x="178" y="241"/>
                                      <a:pt x="180" y="240"/>
                                      <a:pt x="182" y="238"/>
                                    </a:cubicBezTo>
                                    <a:cubicBezTo>
                                      <a:pt x="182" y="238"/>
                                      <a:pt x="182" y="238"/>
                                      <a:pt x="182" y="238"/>
                                    </a:cubicBezTo>
                                    <a:cubicBezTo>
                                      <a:pt x="316" y="98"/>
                                      <a:pt x="316" y="98"/>
                                      <a:pt x="316" y="98"/>
                                    </a:cubicBezTo>
                                    <a:cubicBezTo>
                                      <a:pt x="316" y="98"/>
                                      <a:pt x="316" y="98"/>
                                      <a:pt x="316" y="98"/>
                                    </a:cubicBezTo>
                                    <a:cubicBezTo>
                                      <a:pt x="328" y="86"/>
                                      <a:pt x="328" y="86"/>
                                      <a:pt x="328" y="86"/>
                                    </a:cubicBezTo>
                                    <a:cubicBezTo>
                                      <a:pt x="328" y="86"/>
                                      <a:pt x="328" y="86"/>
                                      <a:pt x="327" y="86"/>
                                    </a:cubicBezTo>
                                    <a:cubicBezTo>
                                      <a:pt x="351" y="62"/>
                                      <a:pt x="351" y="62"/>
                                      <a:pt x="351" y="62"/>
                                    </a:cubicBezTo>
                                    <a:cubicBezTo>
                                      <a:pt x="351" y="62"/>
                                      <a:pt x="351" y="62"/>
                                      <a:pt x="351" y="62"/>
                                    </a:cubicBezTo>
                                    <a:cubicBezTo>
                                      <a:pt x="352" y="60"/>
                                      <a:pt x="353" y="58"/>
                                      <a:pt x="353" y="56"/>
                                    </a:cubicBezTo>
                                    <a:cubicBezTo>
                                      <a:pt x="353" y="52"/>
                                      <a:pt x="349" y="48"/>
                                      <a:pt x="345" y="48"/>
                                    </a:cubicBezTo>
                                    <a:cubicBezTo>
                                      <a:pt x="342" y="48"/>
                                      <a:pt x="340" y="49"/>
                                      <a:pt x="339" y="51"/>
                                    </a:cubicBezTo>
                                    <a:cubicBezTo>
                                      <a:pt x="339" y="51"/>
                                      <a:pt x="339" y="51"/>
                                      <a:pt x="339" y="51"/>
                                    </a:cubicBezTo>
                                    <a:cubicBezTo>
                                      <a:pt x="318" y="72"/>
                                      <a:pt x="318" y="72"/>
                                      <a:pt x="318" y="72"/>
                                    </a:cubicBezTo>
                                    <a:cubicBezTo>
                                      <a:pt x="318" y="72"/>
                                      <a:pt x="318" y="72"/>
                                      <a:pt x="318" y="72"/>
                                    </a:cubicBezTo>
                                    <a:cubicBezTo>
                                      <a:pt x="307" y="84"/>
                                      <a:pt x="307" y="84"/>
                                      <a:pt x="307" y="84"/>
                                    </a:cubicBezTo>
                                    <a:cubicBezTo>
                                      <a:pt x="307" y="84"/>
                                      <a:pt x="307" y="84"/>
                                      <a:pt x="307" y="84"/>
                                    </a:cubicBezTo>
                                    <a:lnTo>
                                      <a:pt x="176" y="221"/>
                                    </a:lnTo>
                                    <a:close/>
                                    <a:moveTo>
                                      <a:pt x="339" y="109"/>
                                    </a:moveTo>
                                    <a:cubicBezTo>
                                      <a:pt x="335" y="106"/>
                                      <a:pt x="330" y="106"/>
                                      <a:pt x="327" y="109"/>
                                    </a:cubicBezTo>
                                    <a:cubicBezTo>
                                      <a:pt x="325" y="111"/>
                                      <a:pt x="324" y="115"/>
                                      <a:pt x="325" y="117"/>
                                    </a:cubicBezTo>
                                    <a:cubicBezTo>
                                      <a:pt x="325" y="117"/>
                                      <a:pt x="325" y="117"/>
                                      <a:pt x="325" y="117"/>
                                    </a:cubicBezTo>
                                    <a:cubicBezTo>
                                      <a:pt x="333" y="136"/>
                                      <a:pt x="337" y="156"/>
                                      <a:pt x="337" y="177"/>
                                    </a:cubicBezTo>
                                    <a:cubicBezTo>
                                      <a:pt x="337" y="265"/>
                                      <a:pt x="265" y="337"/>
                                      <a:pt x="176" y="337"/>
                                    </a:cubicBezTo>
                                    <a:cubicBezTo>
                                      <a:pt x="88" y="337"/>
                                      <a:pt x="16" y="265"/>
                                      <a:pt x="16" y="177"/>
                                    </a:cubicBezTo>
                                    <a:cubicBezTo>
                                      <a:pt x="16" y="88"/>
                                      <a:pt x="88" y="16"/>
                                      <a:pt x="176" y="16"/>
                                    </a:cubicBezTo>
                                    <a:cubicBezTo>
                                      <a:pt x="222" y="16"/>
                                      <a:pt x="262" y="35"/>
                                      <a:pt x="292" y="65"/>
                                    </a:cubicBezTo>
                                    <a:cubicBezTo>
                                      <a:pt x="292" y="65"/>
                                      <a:pt x="292" y="65"/>
                                      <a:pt x="292" y="65"/>
                                    </a:cubicBezTo>
                                    <a:cubicBezTo>
                                      <a:pt x="295" y="68"/>
                                      <a:pt x="300" y="68"/>
                                      <a:pt x="303" y="65"/>
                                    </a:cubicBezTo>
                                    <a:cubicBezTo>
                                      <a:pt x="306" y="62"/>
                                      <a:pt x="306" y="57"/>
                                      <a:pt x="303" y="54"/>
                                    </a:cubicBezTo>
                                    <a:cubicBezTo>
                                      <a:pt x="302" y="53"/>
                                      <a:pt x="302" y="53"/>
                                      <a:pt x="302" y="53"/>
                                    </a:cubicBezTo>
                                    <a:cubicBezTo>
                                      <a:pt x="270" y="20"/>
                                      <a:pt x="225" y="0"/>
                                      <a:pt x="176" y="0"/>
                                    </a:cubicBezTo>
                                    <a:cubicBezTo>
                                      <a:pt x="79" y="0"/>
                                      <a:pt x="0" y="79"/>
                                      <a:pt x="0" y="177"/>
                                    </a:cubicBezTo>
                                    <a:cubicBezTo>
                                      <a:pt x="0" y="274"/>
                                      <a:pt x="79" y="353"/>
                                      <a:pt x="176" y="353"/>
                                    </a:cubicBezTo>
                                    <a:cubicBezTo>
                                      <a:pt x="274" y="353"/>
                                      <a:pt x="353" y="274"/>
                                      <a:pt x="353" y="177"/>
                                    </a:cubicBezTo>
                                    <a:cubicBezTo>
                                      <a:pt x="353" y="154"/>
                                      <a:pt x="348" y="132"/>
                                      <a:pt x="341" y="112"/>
                                    </a:cubicBezTo>
                                    <a:cubicBezTo>
                                      <a:pt x="340" y="111"/>
                                      <a:pt x="340" y="110"/>
                                      <a:pt x="339" y="109"/>
                                    </a:cubicBezTo>
                                  </a:path>
                                </a:pathLst>
                              </a:custGeom>
                              <a:solidFill>
                                <a:srgbClr val="009193"/>
                              </a:solidFill>
                              <a:ln>
                                <a:noFill/>
                              </a:ln>
                            </wps:spPr>
                            <wps:bodyPr rot="0" vert="horz" wrap="square" lIns="91440" tIns="45720" rIns="91440" bIns="45720" anchor="t" anchorCtr="0" upright="1">
                              <a:noAutofit/>
                            </wps:bodyPr>
                          </wps:wsp>
                        </a:graphicData>
                      </a:graphic>
                    </wp:anchor>
                  </w:drawing>
                </mc:Choice>
                <mc:Fallback>
                  <w:pict>
                    <v:shape w14:anchorId="4C596D47" id="Freeform 126" o:spid="_x0000_s1026" style="position:absolute;margin-left:6.1pt;margin-top:-2.55pt;width:34.2pt;height:34pt;z-index:251821056;visibility:visible;mso-wrap-style:square;mso-wrap-distance-left:9pt;mso-wrap-distance-top:0;mso-wrap-distance-right:9pt;mso-wrap-distance-bottom:0;mso-position-horizontal:absolute;mso-position-horizontal-relative:text;mso-position-vertical:absolute;mso-position-vertical-relative:text;v-text-anchor:top" coordsize="3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" path="m176,221c102,147,102,147,102,147v-2,-1,-4,-2,-6,-2c91,145,88,148,88,153v,2,1,4,2,5c170,239,170,239,170,239v2,1,4,2,6,2c178,241,180,240,182,238v,,,,,c316,98,316,98,316,98v,,,,,c328,86,328,86,328,86v,,,,-1,c351,62,351,62,351,62v,,,,,c352,60,353,58,353,56v,-4,-4,-8,-8,-8c342,48,340,49,339,51v,,,,,c318,72,318,72,318,72v,,,,,c307,84,307,84,307,84v,,,,,l176,221xm339,109v-4,-3,-9,-3,-12,c325,111,324,115,325,117v,,,,,c333,136,337,156,337,177v,88,-72,160,-161,160c88,337,16,265,16,177,16,88,88,16,176,16v46,,86,19,116,49c292,65,292,65,292,65v3,3,8,3,11,c306,62,306,57,303,54v-1,-1,-1,-1,-1,-1c270,20,225,,176,,79,,,79,,177v,97,79,176,176,176c274,353,353,274,353,177v,-23,-5,-45,-12,-65c340,111,340,110,339,109e" fillcolor="#00919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 o:connectangles="0,0,0,0,0,0,0,0,0,0,0,0,0,0,0,0,0,0,0,0,0,0,0,0,0,0,0,0,0,0,0,0,0,0,0,0,0,0,0,0,0,0,0"/>
                      <o:lock v:ext="edit" aspectratio="t"/>
                    </v:shape>
                  </w:pict>
                </mc:Fallback>
              </mc:AlternateContent>
            </w:r>
          </w:p>
        </w:tc>
        <w:tc>
          <w:tcPr>
            <w:tcW w:w="3020" w:type="dxa"/>
            <w:shd w:val="horzCross" w:color="B5CDD3" w:themeColor="accent5" w:themeTint="99" w:fill="auto"/>
            <w:vAlign w:val="center"/>
          </w:tcPr>
          <w:p w14:paraId="33833E49" w14:textId="77777777" w:rsidR="00566CAE" w:rsidRDefault="00566CAE" w:rsidP="00341A13">
            <w:pPr>
              <w:rPr>
                <w:rFonts w:ascii="Constantia" w:hAnsi="Constantia"/>
              </w:rPr>
            </w:pPr>
            <w:r>
              <w:rPr>
                <w:rFonts w:ascii="Constantia" w:hAnsi="Constantia"/>
              </w:rPr>
              <w:t xml:space="preserve">άτομο με μικρό ανάστημα </w:t>
            </w:r>
          </w:p>
          <w:p w14:paraId="4CF94E43" w14:textId="77777777" w:rsidR="00566CAE" w:rsidRDefault="00566CAE" w:rsidP="00341A13">
            <w:pPr>
              <w:rPr>
                <w:rFonts w:ascii="Constantia" w:hAnsi="Constantia"/>
              </w:rPr>
            </w:pPr>
            <w:r>
              <w:rPr>
                <w:rFonts w:ascii="Constantia" w:hAnsi="Constantia"/>
              </w:rPr>
              <w:t>μικρό άτομο</w:t>
            </w:r>
          </w:p>
          <w:p w14:paraId="133C2EB8" w14:textId="77777777" w:rsidR="00566CAE" w:rsidRDefault="00566CAE" w:rsidP="00341A13">
            <w:pPr>
              <w:rPr>
                <w:rFonts w:ascii="Constantia" w:hAnsi="Constantia"/>
              </w:rPr>
            </w:pPr>
            <w:r>
              <w:rPr>
                <w:rFonts w:ascii="Constantia" w:hAnsi="Constantia"/>
              </w:rPr>
              <w:t xml:space="preserve">άτομο με </w:t>
            </w:r>
            <w:proofErr w:type="spellStart"/>
            <w:r>
              <w:rPr>
                <w:rFonts w:ascii="Constantia" w:hAnsi="Constantia"/>
              </w:rPr>
              <w:t>αχονδροπλασία</w:t>
            </w:r>
            <w:proofErr w:type="spellEnd"/>
            <w:r>
              <w:rPr>
                <w:rFonts w:ascii="Constantia" w:hAnsi="Constantia"/>
              </w:rPr>
              <w:t xml:space="preserve"> (αν ανήκει σε αυτή την κατηγορία)</w:t>
            </w:r>
          </w:p>
        </w:tc>
        <w:tc>
          <w:tcPr>
            <w:tcW w:w="1091" w:type="dxa"/>
            <w:shd w:val="horzCross" w:color="EDA5AF" w:fill="auto"/>
            <w:vAlign w:val="center"/>
          </w:tcPr>
          <w:p w14:paraId="06D8FC2C" w14:textId="77777777" w:rsidR="00566CAE" w:rsidRDefault="00566CAE" w:rsidP="00341A13">
            <w:pPr>
              <w:rPr>
                <w:rFonts w:ascii="Constantia" w:hAnsi="Constantia"/>
                <w:color w:val="C00000"/>
              </w:rPr>
            </w:pPr>
            <w:r>
              <w:rPr>
                <w:rFonts w:ascii="Constantia" w:hAnsi="Constantia"/>
                <w:noProof/>
                <w:color w:val="C00000"/>
                <w:lang w:eastAsia="el-GR"/>
              </w:rPr>
              <mc:AlternateContent>
                <mc:Choice Requires="wps">
                  <w:drawing>
                    <wp:anchor distT="0" distB="0" distL="114300" distR="114300" simplePos="0" relativeHeight="251822080" behindDoc="0" locked="0" layoutInCell="1" allowOverlap="1" wp14:anchorId="79F0B3A9" wp14:editId="4B6D1819">
                      <wp:simplePos x="0" y="0"/>
                      <wp:positionH relativeFrom="column">
                        <wp:posOffset>111125</wp:posOffset>
                      </wp:positionH>
                      <wp:positionV relativeFrom="paragraph">
                        <wp:posOffset>2540</wp:posOffset>
                      </wp:positionV>
                      <wp:extent cx="304165" cy="304165"/>
                      <wp:effectExtent l="63500" t="38100" r="38735" b="76835"/>
                      <wp:wrapNone/>
                      <wp:docPr id="1073744197" name="Freeform 2277"/>
                      <wp:cNvGraphicFramePr/>
                      <a:graphic xmlns:a="http://schemas.openxmlformats.org/drawingml/2006/main">
                        <a:graphicData uri="http://schemas.microsoft.com/office/word/2010/wordprocessingShape">
                          <wps:wsp>
                            <wps:cNvSpPr/>
                            <wps:spPr bwMode="auto">
                              <a:xfrm>
                                <a:off x="0" y="0"/>
                                <a:ext cx="304165" cy="304165"/>
                              </a:xfrm>
                              <a:custGeom>
                                <a:avLst/>
                                <a:gdLst>
                                  <a:gd name="T0" fmla="*/ 2147483646 w 289"/>
                                  <a:gd name="T1" fmla="*/ 2147483646 h 289"/>
                                  <a:gd name="T2" fmla="*/ 2147483646 w 289"/>
                                  <a:gd name="T3" fmla="*/ 2147483646 h 289"/>
                                  <a:gd name="T4" fmla="*/ 2147483646 w 289"/>
                                  <a:gd name="T5" fmla="*/ 2147483646 h 289"/>
                                  <a:gd name="T6" fmla="*/ 2147483646 w 289"/>
                                  <a:gd name="T7" fmla="*/ 0 h 289"/>
                                  <a:gd name="T8" fmla="*/ 2147483646 w 289"/>
                                  <a:gd name="T9" fmla="*/ 2147483646 h 289"/>
                                  <a:gd name="T10" fmla="*/ 2147483646 w 289"/>
                                  <a:gd name="T11" fmla="*/ 2147483646 h 289"/>
                                  <a:gd name="T12" fmla="*/ 2147483646 w 289"/>
                                  <a:gd name="T13" fmla="*/ 2147483646 h 289"/>
                                  <a:gd name="T14" fmla="*/ 2147483646 w 289"/>
                                  <a:gd name="T15" fmla="*/ 0 h 289"/>
                                  <a:gd name="T16" fmla="*/ 0 w 289"/>
                                  <a:gd name="T17" fmla="*/ 2147483646 h 289"/>
                                  <a:gd name="T18" fmla="*/ 2147483646 w 289"/>
                                  <a:gd name="T19" fmla="*/ 2147483646 h 289"/>
                                  <a:gd name="T20" fmla="*/ 2147483646 w 289"/>
                                  <a:gd name="T21" fmla="*/ 2147483646 h 289"/>
                                  <a:gd name="T22" fmla="*/ 2147483646 w 289"/>
                                  <a:gd name="T23" fmla="*/ 2147483646 h 289"/>
                                  <a:gd name="T24" fmla="*/ 0 w 289"/>
                                  <a:gd name="T25" fmla="*/ 2147483646 h 289"/>
                                  <a:gd name="T26" fmla="*/ 2147483646 w 289"/>
                                  <a:gd name="T27" fmla="*/ 2147483646 h 289"/>
                                  <a:gd name="T28" fmla="*/ 2147483646 w 289"/>
                                  <a:gd name="T29" fmla="*/ 2147483646 h 289"/>
                                  <a:gd name="T30" fmla="*/ 2147483646 w 289"/>
                                  <a:gd name="T31" fmla="*/ 2147483646 h 289"/>
                                  <a:gd name="T32" fmla="*/ 2147483646 w 289"/>
                                  <a:gd name="T33" fmla="*/ 2147483646 h 289"/>
                                  <a:gd name="T34" fmla="*/ 2147483646 w 289"/>
                                  <a:gd name="T35" fmla="*/ 2147483646 h 289"/>
                                  <a:gd name="T36" fmla="*/ 2147483646 w 289"/>
                                  <a:gd name="T37" fmla="*/ 2147483646 h 289"/>
                                  <a:gd name="T38" fmla="*/ 2147483646 w 289"/>
                                  <a:gd name="T39" fmla="*/ 2147483646 h 289"/>
                                  <a:gd name="T40" fmla="*/ 2147483646 w 289"/>
                                  <a:gd name="T41" fmla="*/ 2147483646 h 28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89" h="289">
                                    <a:moveTo>
                                      <a:pt x="156" y="145"/>
                                    </a:moveTo>
                                    <a:cubicBezTo>
                                      <a:pt x="287" y="14"/>
                                      <a:pt x="287" y="14"/>
                                      <a:pt x="287" y="14"/>
                                    </a:cubicBezTo>
                                    <a:cubicBezTo>
                                      <a:pt x="288" y="12"/>
                                      <a:pt x="289" y="10"/>
                                      <a:pt x="289" y="8"/>
                                    </a:cubicBezTo>
                                    <a:cubicBezTo>
                                      <a:pt x="289" y="4"/>
                                      <a:pt x="285" y="0"/>
                                      <a:pt x="281" y="0"/>
                                    </a:cubicBezTo>
                                    <a:cubicBezTo>
                                      <a:pt x="279" y="0"/>
                                      <a:pt x="277" y="1"/>
                                      <a:pt x="275" y="3"/>
                                    </a:cubicBezTo>
                                    <a:cubicBezTo>
                                      <a:pt x="144" y="133"/>
                                      <a:pt x="144" y="133"/>
                                      <a:pt x="144" y="133"/>
                                    </a:cubicBezTo>
                                    <a:cubicBezTo>
                                      <a:pt x="14" y="3"/>
                                      <a:pt x="14" y="3"/>
                                      <a:pt x="14" y="3"/>
                                    </a:cubicBezTo>
                                    <a:cubicBezTo>
                                      <a:pt x="12" y="1"/>
                                      <a:pt x="10" y="0"/>
                                      <a:pt x="8" y="0"/>
                                    </a:cubicBezTo>
                                    <a:cubicBezTo>
                                      <a:pt x="4" y="0"/>
                                      <a:pt x="0" y="4"/>
                                      <a:pt x="0" y="8"/>
                                    </a:cubicBezTo>
                                    <a:cubicBezTo>
                                      <a:pt x="0" y="10"/>
                                      <a:pt x="1" y="12"/>
                                      <a:pt x="2" y="14"/>
                                    </a:cubicBezTo>
                                    <a:cubicBezTo>
                                      <a:pt x="133" y="145"/>
                                      <a:pt x="133" y="145"/>
                                      <a:pt x="133" y="145"/>
                                    </a:cubicBezTo>
                                    <a:cubicBezTo>
                                      <a:pt x="2" y="276"/>
                                      <a:pt x="2" y="276"/>
                                      <a:pt x="2" y="276"/>
                                    </a:cubicBezTo>
                                    <a:cubicBezTo>
                                      <a:pt x="1" y="277"/>
                                      <a:pt x="0" y="279"/>
                                      <a:pt x="0" y="281"/>
                                    </a:cubicBezTo>
                                    <a:cubicBezTo>
                                      <a:pt x="0" y="286"/>
                                      <a:pt x="4" y="289"/>
                                      <a:pt x="8" y="289"/>
                                    </a:cubicBezTo>
                                    <a:cubicBezTo>
                                      <a:pt x="10" y="289"/>
                                      <a:pt x="12" y="288"/>
                                      <a:pt x="14" y="287"/>
                                    </a:cubicBezTo>
                                    <a:cubicBezTo>
                                      <a:pt x="144" y="156"/>
                                      <a:pt x="144" y="156"/>
                                      <a:pt x="144" y="156"/>
                                    </a:cubicBezTo>
                                    <a:cubicBezTo>
                                      <a:pt x="275" y="287"/>
                                      <a:pt x="275" y="287"/>
                                      <a:pt x="275" y="287"/>
                                    </a:cubicBezTo>
                                    <a:cubicBezTo>
                                      <a:pt x="277" y="288"/>
                                      <a:pt x="279" y="289"/>
                                      <a:pt x="281" y="289"/>
                                    </a:cubicBezTo>
                                    <a:cubicBezTo>
                                      <a:pt x="285" y="289"/>
                                      <a:pt x="289" y="286"/>
                                      <a:pt x="289" y="281"/>
                                    </a:cubicBezTo>
                                    <a:cubicBezTo>
                                      <a:pt x="289" y="279"/>
                                      <a:pt x="288" y="277"/>
                                      <a:pt x="287" y="276"/>
                                    </a:cubicBezTo>
                                    <a:lnTo>
                                      <a:pt x="156" y="145"/>
                                    </a:lnTo>
                                    <a:close/>
                                  </a:path>
                                </a:pathLst>
                              </a:custGeom>
                              <a:solidFill>
                                <a:srgbClr val="C00000"/>
                              </a:solidFill>
                            </wps:spPr>
                            <wps:style>
                              <a:lnRef idx="0">
                                <a:schemeClr val="dk1"/>
                              </a:lnRef>
                              <a:fillRef idx="3">
                                <a:schemeClr val="dk1"/>
                              </a:fillRef>
                              <a:effectRef idx="3">
                                <a:schemeClr val="dk1"/>
                              </a:effectRef>
                              <a:fontRef idx="minor">
                                <a:schemeClr val="lt1"/>
                              </a:fontRef>
                            </wps:style>
                            <wps:bodyPr rot="0" vert="horz" wrap="square" lIns="91440" tIns="45720" rIns="91440" bIns="45720" anchor="t" anchorCtr="0" upright="1">
                              <a:noAutofit/>
                            </wps:bodyPr>
                          </wps:wsp>
                        </a:graphicData>
                      </a:graphic>
                    </wp:anchor>
                  </w:drawing>
                </mc:Choice>
                <mc:Fallback>
                  <w:pict>
                    <v:shape w14:anchorId="6AE6AB6E" id="Freeform 2277" o:spid="_x0000_s1026" style="position:absolute;margin-left:8.75pt;margin-top:.2pt;width:23.95pt;height:23.95pt;z-index:251822080;visibility:visible;mso-wrap-style:square;mso-wrap-distance-left:9pt;mso-wrap-distance-top:0;mso-wrap-distance-right:9pt;mso-wrap-distance-bottom:0;mso-position-horizontal:absolute;mso-position-horizontal-relative:text;mso-position-vertical:absolute;mso-position-vertical-relative:text;v-text-anchor:top" coordsize="28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" path="m156,145c287,14,287,14,287,14v1,-2,2,-4,2,-6c289,4,285,,281,v-2,,-4,1,-6,3c144,133,144,133,144,133,14,3,14,3,14,3,12,1,10,,8,,4,,,4,,8v,2,1,4,2,6c133,145,133,145,133,145,2,276,2,276,2,276v-1,1,-2,3,-2,5c,286,4,289,8,289v2,,4,-1,6,-2c144,156,144,156,144,156,275,287,275,287,275,287v2,1,4,2,6,2c285,289,289,286,289,281v,-2,-1,-4,-2,-5l156,145xe" fillcolor="#c00000" stroked="f">
                      <v:shadow on="t" color="black" opacity="22937f" origin=",.5" offset="0,.63889mm"/>
                      <v:path arrowok="t" o:connecttype="custom" o:connectlocs="2147483646,2147483646;2147483646,2147483646;2147483646,2147483646;2147483646,0;2147483646,2147483646;2147483646,2147483646;2147483646,2147483646;2147483646,0;0,2147483646;2147483646,2147483646;2147483646,2147483646;2147483646,2147483646;0,2147483646;2147483646,2147483646;2147483646,2147483646;2147483646,2147483646;2147483646,2147483646;2147483646,2147483646;2147483646,2147483646;2147483646,2147483646;2147483646,2147483646" o:connectangles="0,0,0,0,0,0,0,0,0,0,0,0,0,0,0,0,0,0,0,0,0"/>
                    </v:shape>
                  </w:pict>
                </mc:Fallback>
              </mc:AlternateContent>
            </w:r>
          </w:p>
        </w:tc>
        <w:tc>
          <w:tcPr>
            <w:tcW w:w="3056" w:type="dxa"/>
            <w:shd w:val="horzCross" w:color="EDA5AF" w:fill="auto"/>
            <w:vAlign w:val="center"/>
          </w:tcPr>
          <w:p w14:paraId="4D4EE7B8" w14:textId="77777777" w:rsidR="00566CAE" w:rsidRDefault="00566CAE" w:rsidP="00341A13">
            <w:pPr>
              <w:rPr>
                <w:rFonts w:ascii="Constantia" w:hAnsi="Constantia"/>
              </w:rPr>
            </w:pPr>
            <w:r>
              <w:rPr>
                <w:rFonts w:ascii="Constantia" w:hAnsi="Constantia"/>
              </w:rPr>
              <w:t>νάνος</w:t>
            </w:r>
          </w:p>
        </w:tc>
      </w:tr>
    </w:tbl>
    <w:p w14:paraId="468798CC" w14:textId="77777777" w:rsidR="00566CAE" w:rsidRDefault="00566CAE" w:rsidP="00566CAE">
      <w:pPr>
        <w:rPr>
          <w:rFonts w:ascii="Constantia" w:hAnsi="Constantia"/>
          <w:spacing w:val="-4"/>
        </w:rPr>
      </w:pPr>
    </w:p>
    <w:p w14:paraId="5AFD9CE7" w14:textId="77777777" w:rsidR="00566CAE" w:rsidRDefault="00566CAE" w:rsidP="00566CAE">
      <w:pPr>
        <w:jc w:val="right"/>
        <w:rPr>
          <w:rFonts w:ascii="Constantia" w:hAnsi="Constantia"/>
          <w:i/>
          <w:iCs/>
          <w:sz w:val="21"/>
          <w:szCs w:val="21"/>
          <w:lang w:val="en-US"/>
        </w:rPr>
      </w:pPr>
      <w:r>
        <w:rPr>
          <w:rFonts w:ascii="Constantia" w:hAnsi="Constantia"/>
          <w:lang w:val="en-US"/>
        </w:rPr>
        <w:t>[</w:t>
      </w:r>
      <w:r>
        <w:rPr>
          <w:rFonts w:ascii="Constantia" w:hAnsi="Constantia"/>
          <w:i/>
          <w:iCs/>
          <w:sz w:val="21"/>
          <w:szCs w:val="21"/>
        </w:rPr>
        <w:t>Πηγή</w:t>
      </w:r>
      <w:r>
        <w:rPr>
          <w:rFonts w:ascii="Constantia" w:hAnsi="Constantia"/>
          <w:i/>
          <w:iCs/>
          <w:sz w:val="21"/>
          <w:szCs w:val="21"/>
          <w:lang w:val="en-US"/>
        </w:rPr>
        <w:t xml:space="preserve">: Disability-inclusive language guidelines, </w:t>
      </w:r>
    </w:p>
    <w:p w14:paraId="4E793F1B" w14:textId="77777777" w:rsidR="00566CAE" w:rsidRDefault="00566CAE" w:rsidP="00566CAE">
      <w:pPr>
        <w:jc w:val="right"/>
        <w:rPr>
          <w:rFonts w:ascii="Constantia" w:hAnsi="Constantia"/>
          <w:i/>
          <w:iCs/>
          <w:sz w:val="21"/>
          <w:szCs w:val="21"/>
          <w:lang w:val="en-US"/>
        </w:rPr>
      </w:pPr>
      <w:r>
        <w:rPr>
          <w:rFonts w:ascii="Constantia" w:hAnsi="Constantia"/>
          <w:i/>
          <w:iCs/>
          <w:sz w:val="21"/>
          <w:szCs w:val="21"/>
          <w:lang w:val="en-US"/>
        </w:rPr>
        <w:t>Available at:</w:t>
      </w:r>
    </w:p>
    <w:p w14:paraId="1C76CBF2" w14:textId="77777777" w:rsidR="00566CAE" w:rsidRDefault="00566CAE" w:rsidP="00566CAE">
      <w:pPr>
        <w:jc w:val="right"/>
        <w:rPr>
          <w:rFonts w:ascii="Constantia" w:hAnsi="Constantia"/>
          <w:lang w:val="en-US"/>
        </w:rPr>
      </w:pPr>
      <w:r w:rsidRPr="00E02BF8">
        <w:rPr>
          <w:rFonts w:ascii="Constantia" w:hAnsi="Constantia"/>
          <w:i/>
          <w:iCs/>
          <w:color w:val="514DAA" w:themeColor="accent2" w:themeShade="BF"/>
          <w:sz w:val="21"/>
          <w:szCs w:val="21"/>
          <w:lang w:val="en-US"/>
        </w:rPr>
        <w:t xml:space="preserve"> </w:t>
      </w:r>
      <w:hyperlink r:id="rId50" w:history="1">
        <w:r w:rsidRPr="00E02BF8">
          <w:rPr>
            <w:rStyle w:val="Hyperlink"/>
            <w:rFonts w:ascii="Constantia" w:hAnsi="Constantia"/>
            <w:i/>
            <w:iCs/>
            <w:color w:val="514DAA" w:themeColor="accent2" w:themeShade="BF"/>
            <w:sz w:val="21"/>
            <w:szCs w:val="21"/>
            <w:lang w:val="en-US"/>
          </w:rPr>
          <w:t>https://www.ungeneva.org/sites/default/files/2021-01/Disability-Inclusive-Language-Guidelines.pdf</w:t>
        </w:r>
      </w:hyperlink>
      <w:r>
        <w:rPr>
          <w:rFonts w:ascii="Constantia" w:hAnsi="Constantia"/>
          <w:lang w:val="en-US"/>
        </w:rPr>
        <w:t xml:space="preserve">] </w:t>
      </w:r>
    </w:p>
    <w:p w14:paraId="147AD44A" w14:textId="77777777" w:rsidR="00566CAE" w:rsidRDefault="00566CAE" w:rsidP="00566CAE">
      <w:pPr>
        <w:rPr>
          <w:rFonts w:ascii="Constantia" w:hAnsi="Constantia"/>
          <w:lang w:val="en-US"/>
        </w:rPr>
      </w:pPr>
    </w:p>
    <w:p w14:paraId="69E68AA0" w14:textId="77777777" w:rsidR="00E56D9E" w:rsidRDefault="00E56D9E" w:rsidP="00566CAE">
      <w:pPr>
        <w:pStyle w:val="Heading2"/>
        <w:numPr>
          <w:ilvl w:val="0"/>
          <w:numId w:val="0"/>
        </w:numPr>
        <w:spacing w:before="0" w:after="0"/>
        <w:jc w:val="both"/>
        <w:rPr>
          <w:rFonts w:ascii="Constantia" w:hAnsi="Constantia"/>
          <w:lang w:val="en-US"/>
        </w:rPr>
      </w:pPr>
    </w:p>
    <w:sectPr w:rsidR="00E56D9E">
      <w:headerReference w:type="even" r:id="rId51"/>
      <w:headerReference w:type="default" r:id="rId52"/>
      <w:footerReference w:type="even" r:id="rId53"/>
      <w:footerReference w:type="default" r:id="rId54"/>
      <w:headerReference w:type="first" r:id="rId55"/>
      <w:footerReference w:type="first" r:id="rId56"/>
      <w:type w:val="continuous"/>
      <w:pgSz w:w="11906" w:h="16838"/>
      <w:pgMar w:top="1440" w:right="1800" w:bottom="1440" w:left="180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A8E9E" w14:textId="77777777" w:rsidR="004471DF" w:rsidRDefault="004471DF">
      <w:r>
        <w:separator/>
      </w:r>
    </w:p>
  </w:endnote>
  <w:endnote w:type="continuationSeparator" w:id="0">
    <w:p w14:paraId="258BEFC7" w14:textId="77777777" w:rsidR="004471DF" w:rsidRDefault="00447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Cambria">
    <w:panose1 w:val="02040503050406030204"/>
    <w:charset w:val="A1"/>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utura Std Book">
    <w:altName w:val="Arial"/>
    <w:panose1 w:val="020B0602020204020303"/>
    <w:charset w:val="B1"/>
    <w:family w:val="swiss"/>
    <w:pitch w:val="variable"/>
    <w:sig w:usb0="80000867" w:usb1="00000000" w:usb2="00000000" w:usb3="00000000" w:csb0="000001FB" w:csb1="00000000"/>
  </w:font>
  <w:font w:name="Minion Pro">
    <w:panose1 w:val="020B0604020202020204"/>
    <w:charset w:val="00"/>
    <w:family w:val="roman"/>
    <w:notTrueType/>
    <w:pitch w:val="variable"/>
    <w:sig w:usb0="E00002AF" w:usb1="5000E07B" w:usb2="00000000" w:usb3="00000000" w:csb0="0000019F" w:csb1="00000000"/>
  </w:font>
  <w:font w:name="Cambria (Headings)">
    <w:panose1 w:val="020B0604020202020204"/>
    <w:charset w:val="00"/>
    <w:family w:val="roman"/>
    <w:pitch w:val="default"/>
  </w:font>
  <w:font w:name="MyriadPro-Regular">
    <w:altName w:val="Yu Gothic"/>
    <w:panose1 w:val="020B0604020202020204"/>
    <w:charset w:val="A1"/>
    <w:family w:val="auto"/>
    <w:pitch w:val="default"/>
    <w:sig w:usb0="00000000" w:usb1="00000000" w:usb2="00000000" w:usb3="00000000" w:csb0="00000008" w:csb1="00000000"/>
  </w:font>
  <w:font w:name="Trade Gothic LT Std">
    <w:panose1 w:val="020B0604020202020204"/>
    <w:charset w:val="4D"/>
    <w:family w:val="swiss"/>
    <w:notTrueType/>
    <w:pitch w:val="variable"/>
    <w:sig w:usb0="00000003" w:usb1="00000000" w:usb2="00000000" w:usb3="00000000" w:csb0="00000001" w:csb1="00000000"/>
  </w:font>
  <w:font w:name="Roboto">
    <w:altName w:val="Roboto"/>
    <w:panose1 w:val="020B0604020202020204"/>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 w:name="TimesNewRomanPS-BoldMT">
    <w:altName w:val="Times New Roman"/>
    <w:panose1 w:val="020B0604020202020204"/>
    <w:charset w:val="00"/>
    <w:family w:val="swiss"/>
    <w:notTrueType/>
    <w:pitch w:val="default"/>
    <w:sig w:usb0="00000083" w:usb1="00000000" w:usb2="00000000" w:usb3="00000000" w:csb0="00000009" w:csb1="00000000"/>
  </w:font>
  <w:font w:name="TimesNewRomanPSMT">
    <w:altName w:val="Microsoft JhengHei"/>
    <w:panose1 w:val="020B0604020202020204"/>
    <w:charset w:val="00"/>
    <w:family w:val="swiss"/>
    <w:notTrueType/>
    <w:pitch w:val="default"/>
    <w:sig w:usb0="00000003" w:usb1="08080000" w:usb2="00000010" w:usb3="00000000" w:csb0="001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123C7" w14:textId="77777777" w:rsidR="0015596C" w:rsidRDefault="001559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913188"/>
      <w:lock w:val="contentLocked"/>
      <w:group/>
    </w:sdtPr>
    <w:sdtContent>
      <w:p w14:paraId="2729478D" w14:textId="77777777" w:rsidR="00E56D9E" w:rsidRDefault="008B0034">
        <w:pPr>
          <w:pStyle w:val="Footer"/>
          <w:ind w:left="-1797"/>
        </w:pPr>
        <w:r>
          <w:rPr>
            <w:noProof/>
            <w:lang w:eastAsia="el-GR"/>
          </w:rPr>
          <w:drawing>
            <wp:inline distT="0" distB="0" distL="0" distR="0" wp14:anchorId="466068E0" wp14:editId="7BA43D40">
              <wp:extent cx="7559675" cy="960755"/>
              <wp:effectExtent l="0" t="0" r="3175" b="0"/>
              <wp:docPr id="471" name="Εικόνα 58"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wp:cNvGraphicFramePr/>
              <a:graphic xmlns:a="http://schemas.openxmlformats.org/drawingml/2006/main">
                <a:graphicData uri="http://schemas.openxmlformats.org/drawingml/2006/picture">
                  <pic:pic xmlns:pic="http://schemas.openxmlformats.org/drawingml/2006/picture">
                    <pic:nvPicPr>
                      <pic:cNvPr id="471" name="Εικόνα 58"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pic:cNvPicPr/>
                    </pic:nvPicPr>
                    <pic:blipFill>
                      <a:blip r:embed="rId1">
                        <a:extLst>
                          <a:ext uri="{28A0092B-C50C-407E-A947-70E740481C1C}">
                            <a14:useLocalDpi xmlns:a14="http://schemas.microsoft.com/office/drawing/2010/main" val="0"/>
                          </a:ext>
                        </a:extLst>
                      </a:blip>
                      <a:srcRect b="33171"/>
                      <a:stretch>
                        <a:fillRect/>
                      </a:stretch>
                    </pic:blipFill>
                    <pic:spPr>
                      <a:xfrm>
                        <a:off x="0" y="0"/>
                        <a:ext cx="7560000" cy="961200"/>
                      </a:xfrm>
                      <a:prstGeom prst="rect">
                        <a:avLst/>
                      </a:prstGeom>
                      <a:ln>
                        <a:noFill/>
                      </a:ln>
                    </pic:spPr>
                  </pic:pic>
                </a:graphicData>
              </a:graphic>
            </wp:inline>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4749343"/>
      <w:lock w:val="contentLocked"/>
      <w:group/>
    </w:sdtPr>
    <w:sdtContent>
      <w:sdt>
        <w:sdtPr>
          <w:id w:val="1683634910"/>
          <w:lock w:val="sdtContentLocked"/>
          <w:group/>
        </w:sdtPr>
        <w:sdtContent>
          <w:p w14:paraId="0037E236" w14:textId="77777777" w:rsidR="00E56D9E" w:rsidRDefault="008B0034">
            <w:pPr>
              <w:pStyle w:val="Footer"/>
              <w:ind w:left="-1797"/>
            </w:pPr>
            <w:r>
              <w:rPr>
                <w:noProof/>
                <w:lang w:eastAsia="el-GR"/>
              </w:rPr>
              <w:drawing>
                <wp:inline distT="0" distB="0" distL="0" distR="0" wp14:anchorId="15E4C863" wp14:editId="04E84D51">
                  <wp:extent cx="7559675" cy="960755"/>
                  <wp:effectExtent l="0" t="0" r="3175" b="0"/>
                  <wp:docPr id="474" name="Εικόνα 60"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wp:cNvGraphicFramePr/>
                  <a:graphic xmlns:a="http://schemas.openxmlformats.org/drawingml/2006/main">
                    <a:graphicData uri="http://schemas.openxmlformats.org/drawingml/2006/picture">
                      <pic:pic xmlns:pic="http://schemas.openxmlformats.org/drawingml/2006/picture">
                        <pic:nvPicPr>
                          <pic:cNvPr id="474" name="Εικόνα 60" descr="Ελ. Βενιζέλου 236, Ηλιούπολη 16341.&#10;236, El. Venizelou st, 16341 Ilioupoli, Greece.&#10;Tηλέφωνο +30210.9949837.&#10;Fax +30210.5238967.&#10;esaea@otenet.gr.&#10;www.esamea.gr.&#10;&#10;&#10;Μέλος του Ευρωπαϊκού Φόρουμ Ατόμων με Αναπηρία και του EPF."/>
                          <pic:cNvPicPr/>
                        </pic:nvPicPr>
                        <pic:blipFill>
                          <a:blip r:embed="rId1">
                            <a:extLst>
                              <a:ext uri="{28A0092B-C50C-407E-A947-70E740481C1C}">
                                <a14:useLocalDpi xmlns:a14="http://schemas.microsoft.com/office/drawing/2010/main" val="0"/>
                              </a:ext>
                            </a:extLst>
                          </a:blip>
                          <a:srcRect b="33171"/>
                          <a:stretch>
                            <a:fillRect/>
                          </a:stretch>
                        </pic:blipFill>
                        <pic:spPr>
                          <a:xfrm>
                            <a:off x="0" y="0"/>
                            <a:ext cx="7560000" cy="961200"/>
                          </a:xfrm>
                          <a:prstGeom prst="rect">
                            <a:avLst/>
                          </a:prstGeom>
                          <a:ln>
                            <a:noFill/>
                          </a:ln>
                        </pic:spPr>
                      </pic:pic>
                    </a:graphicData>
                  </a:graphic>
                </wp:inline>
              </w:drawing>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9CFA8" w14:textId="77777777" w:rsidR="004471DF" w:rsidRDefault="004471DF">
      <w:r>
        <w:separator/>
      </w:r>
    </w:p>
  </w:footnote>
  <w:footnote w:type="continuationSeparator" w:id="0">
    <w:p w14:paraId="79194CF4" w14:textId="77777777" w:rsidR="004471DF" w:rsidRDefault="004471DF">
      <w:r>
        <w:continuationSeparator/>
      </w:r>
    </w:p>
  </w:footnote>
  <w:footnote w:id="1">
    <w:p w14:paraId="1144E36D" w14:textId="77777777" w:rsidR="00566CAE" w:rsidRPr="005C6FC8" w:rsidRDefault="00566CAE" w:rsidP="00566CAE">
      <w:pPr>
        <w:pStyle w:val="FootnoteText"/>
        <w:jc w:val="both"/>
        <w:rPr>
          <w:rFonts w:ascii="Constantia" w:hAnsi="Constantia"/>
          <w:spacing w:val="-4"/>
        </w:rPr>
      </w:pPr>
      <w:r w:rsidRPr="005C6FC8">
        <w:rPr>
          <w:rStyle w:val="FootnoteReference"/>
          <w:rFonts w:ascii="Constantia" w:eastAsiaTheme="majorEastAsia" w:hAnsi="Constantia"/>
          <w:spacing w:val="-4"/>
        </w:rPr>
        <w:footnoteRef/>
      </w:r>
      <w:r w:rsidRPr="005C6FC8">
        <w:rPr>
          <w:rFonts w:ascii="Constantia" w:hAnsi="Constantia"/>
          <w:spacing w:val="-4"/>
        </w:rPr>
        <w:t xml:space="preserve"> Οι Τελικές Παρατηρήσεις και Συστάσεις της Επιτροπής είναι διαθέσιμες στην ιστοσελίδα των Ηνωμένων Εθνών στην </w:t>
      </w:r>
      <w:hyperlink r:id="rId1" w:history="1">
        <w:r w:rsidRPr="005C6FC8">
          <w:rPr>
            <w:rStyle w:val="Hyperlink"/>
            <w:rFonts w:ascii="Constantia" w:hAnsi="Constantia"/>
            <w:color w:val="514DAA" w:themeColor="accent2" w:themeShade="BF"/>
            <w:spacing w:val="-4"/>
          </w:rPr>
          <w:t>αγγλική γλώσσα</w:t>
        </w:r>
      </w:hyperlink>
      <w:r w:rsidRPr="005C6FC8">
        <w:rPr>
          <w:rStyle w:val="Hyperlink"/>
          <w:rFonts w:ascii="Constantia" w:hAnsi="Constantia"/>
          <w:color w:val="578793" w:themeColor="accent5" w:themeShade="BF"/>
          <w:spacing w:val="-4"/>
          <w:u w:val="none"/>
        </w:rPr>
        <w:t xml:space="preserve"> </w:t>
      </w:r>
      <w:r w:rsidRPr="005C6FC8">
        <w:rPr>
          <w:rFonts w:ascii="Constantia" w:hAnsi="Constantia"/>
          <w:spacing w:val="-4"/>
        </w:rPr>
        <w:t>αλλά και στην</w:t>
      </w:r>
      <w:r w:rsidRPr="005C6FC8">
        <w:rPr>
          <w:rFonts w:ascii="Constantia" w:hAnsi="Constantia"/>
          <w:color w:val="578793" w:themeColor="accent5" w:themeShade="BF"/>
          <w:spacing w:val="-4"/>
        </w:rPr>
        <w:t xml:space="preserve"> </w:t>
      </w:r>
      <w:hyperlink r:id="rId2" w:history="1">
        <w:r w:rsidRPr="005C6FC8">
          <w:rPr>
            <w:rStyle w:val="Hyperlink"/>
            <w:rFonts w:ascii="Constantia" w:hAnsi="Constantia"/>
            <w:color w:val="514DAA" w:themeColor="accent2" w:themeShade="BF"/>
            <w:spacing w:val="-4"/>
          </w:rPr>
          <w:t>ελληνική γλώσσα</w:t>
        </w:r>
      </w:hyperlink>
      <w:r w:rsidRPr="005C6FC8">
        <w:rPr>
          <w:rFonts w:ascii="Constantia" w:hAnsi="Constantia"/>
          <w:color w:val="514DAA" w:themeColor="accent2" w:themeShade="BF"/>
          <w:spacing w:val="-4"/>
        </w:rPr>
        <w:t xml:space="preserve"> </w:t>
      </w:r>
      <w:r w:rsidRPr="005C6FC8">
        <w:rPr>
          <w:rFonts w:ascii="Constantia" w:hAnsi="Constantia"/>
          <w:spacing w:val="-4"/>
        </w:rPr>
        <w:t>όπως μεταφράστηκαν ύστερα από πρωτοβουλία της ΕΣΑμεΑ και του Παρατηρητήριου Θεμάτων Αναπηρίας της.</w:t>
      </w:r>
    </w:p>
  </w:footnote>
  <w:footnote w:id="2">
    <w:p w14:paraId="1AD577FC" w14:textId="06A6C82D" w:rsidR="00566CAE" w:rsidRPr="005C6FC8" w:rsidRDefault="00566CAE" w:rsidP="00566CAE">
      <w:pPr>
        <w:pStyle w:val="FootnoteText"/>
        <w:jc w:val="both"/>
        <w:rPr>
          <w:rFonts w:ascii="Constantia" w:hAnsi="Constantia"/>
          <w:spacing w:val="-4"/>
        </w:rPr>
      </w:pPr>
      <w:r w:rsidRPr="005C6FC8">
        <w:rPr>
          <w:rFonts w:ascii="Constantia" w:hAnsi="Constantia"/>
          <w:spacing w:val="-4"/>
          <w:vertAlign w:val="superscript"/>
        </w:rPr>
        <w:footnoteRef/>
      </w:r>
      <w:r w:rsidRPr="005C6FC8">
        <w:rPr>
          <w:rFonts w:ascii="Constantia" w:hAnsi="Constantia"/>
          <w:spacing w:val="-4"/>
          <w:vertAlign w:val="superscript"/>
        </w:rPr>
        <w:t xml:space="preserve"> </w:t>
      </w:r>
      <w:r w:rsidRPr="005C6FC8">
        <w:rPr>
          <w:rFonts w:ascii="Constantia" w:hAnsi="Constantia"/>
          <w:spacing w:val="-4"/>
        </w:rPr>
        <w:t xml:space="preserve">Στο </w:t>
      </w:r>
      <w:r w:rsidRPr="005C6FC8">
        <w:rPr>
          <w:rFonts w:ascii="Constantia" w:hAnsi="Constantia"/>
          <w:b/>
          <w:bCs/>
          <w:color w:val="5D739A" w:themeColor="accent3"/>
          <w:spacing w:val="-4"/>
        </w:rPr>
        <w:t>Παράρτημα Ι</w:t>
      </w:r>
      <w:r w:rsidRPr="005C6FC8">
        <w:rPr>
          <w:rFonts w:ascii="Constantia" w:hAnsi="Constantia"/>
          <w:b/>
          <w:bCs/>
          <w:color w:val="497288" w:themeColor="accent4" w:themeShade="BF"/>
          <w:spacing w:val="-4"/>
        </w:rPr>
        <w:t xml:space="preserve">, </w:t>
      </w:r>
      <w:proofErr w:type="spellStart"/>
      <w:r w:rsidRPr="005C6FC8">
        <w:rPr>
          <w:rFonts w:ascii="Constantia" w:hAnsi="Constantia"/>
          <w:spacing w:val="-4"/>
        </w:rPr>
        <w:t>σσ</w:t>
      </w:r>
      <w:proofErr w:type="spellEnd"/>
      <w:r w:rsidRPr="005C6FC8">
        <w:rPr>
          <w:rFonts w:ascii="Constantia" w:hAnsi="Constantia"/>
          <w:spacing w:val="-4"/>
        </w:rPr>
        <w:t xml:space="preserve">. </w:t>
      </w:r>
      <w:r w:rsidR="009B55E9" w:rsidRPr="005C6FC8">
        <w:rPr>
          <w:rFonts w:ascii="Constantia" w:hAnsi="Constantia"/>
          <w:spacing w:val="-4"/>
        </w:rPr>
        <w:t>79-83</w:t>
      </w:r>
      <w:r w:rsidRPr="005C6FC8">
        <w:rPr>
          <w:rFonts w:ascii="Constantia" w:hAnsi="Constantia"/>
          <w:spacing w:val="-4"/>
        </w:rPr>
        <w:t xml:space="preserve"> μπορείτε να βρείτε μια παρουσίαση της έννοιας της «συμπερίληψης της διάστασης της αναπηρίας» (</w:t>
      </w:r>
      <w:proofErr w:type="spellStart"/>
      <w:r w:rsidRPr="005C6FC8">
        <w:rPr>
          <w:rFonts w:ascii="Constantia" w:hAnsi="Constantia"/>
          <w:spacing w:val="-4"/>
        </w:rPr>
        <w:t>disability</w:t>
      </w:r>
      <w:proofErr w:type="spellEnd"/>
      <w:r w:rsidRPr="005C6FC8">
        <w:rPr>
          <w:rFonts w:ascii="Constantia" w:hAnsi="Constantia"/>
          <w:spacing w:val="-4"/>
        </w:rPr>
        <w:t xml:space="preserve"> </w:t>
      </w:r>
      <w:proofErr w:type="spellStart"/>
      <w:r w:rsidRPr="005C6FC8">
        <w:rPr>
          <w:rFonts w:ascii="Constantia" w:hAnsi="Constantia"/>
          <w:spacing w:val="-4"/>
        </w:rPr>
        <w:t>mainstreaming</w:t>
      </w:r>
      <w:proofErr w:type="spellEnd"/>
      <w:r w:rsidRPr="005C6FC8">
        <w:rPr>
          <w:rFonts w:ascii="Constantia" w:hAnsi="Constantia"/>
          <w:spacing w:val="-4"/>
        </w:rPr>
        <w:t>).</w:t>
      </w:r>
    </w:p>
  </w:footnote>
  <w:footnote w:id="3">
    <w:p w14:paraId="0A68B88C" w14:textId="77777777"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Εφεξής «Σύμβαση»</w:t>
      </w:r>
    </w:p>
  </w:footnote>
  <w:footnote w:id="4">
    <w:p w14:paraId="6E7C7699" w14:textId="77777777"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Εφεξής «Επιτροπή των ΗΕ»</w:t>
      </w:r>
    </w:p>
  </w:footnote>
  <w:footnote w:id="5">
    <w:p w14:paraId="37DEBE13" w14:textId="77777777" w:rsidR="00566CAE" w:rsidRPr="005C6FC8" w:rsidRDefault="00566CAE" w:rsidP="00566CAE">
      <w:pPr>
        <w:autoSpaceDE w:val="0"/>
        <w:autoSpaceDN w:val="0"/>
        <w:adjustRightInd w:val="0"/>
        <w:jc w:val="both"/>
        <w:rPr>
          <w:rFonts w:ascii="Constantia" w:hAnsi="Constantia" w:cstheme="majorHAnsi"/>
          <w:spacing w:val="-4"/>
          <w:sz w:val="20"/>
          <w:szCs w:val="20"/>
          <w:highlight w:val="yellow"/>
        </w:rPr>
      </w:pPr>
      <w:r w:rsidRPr="005C6FC8">
        <w:rPr>
          <w:rStyle w:val="FootnoteReference"/>
          <w:rFonts w:ascii="Constantia" w:hAnsi="Constantia"/>
          <w:spacing w:val="-4"/>
          <w:sz w:val="20"/>
          <w:szCs w:val="20"/>
        </w:rPr>
        <w:footnoteRef/>
      </w:r>
      <w:r w:rsidRPr="005C6FC8">
        <w:rPr>
          <w:rFonts w:ascii="Constantia" w:hAnsi="Constantia"/>
          <w:spacing w:val="-4"/>
          <w:sz w:val="20"/>
          <w:szCs w:val="20"/>
        </w:rPr>
        <w:t xml:space="preserve"> </w:t>
      </w:r>
      <w:r w:rsidRPr="005C6FC8">
        <w:rPr>
          <w:rFonts w:ascii="Constantia" w:hAnsi="Constantia" w:cs="MyriadPro-Regular"/>
          <w:spacing w:val="-4"/>
          <w:sz w:val="20"/>
          <w:szCs w:val="20"/>
        </w:rPr>
        <w:t>Με κοινή απόφαση των καθ’ ύλην αρμόδιων Υπουργών κατόπιν συνεργασίας με το Συντονιστικό Μηχανισμό του άρθρου 69 και κατόπιν δημόσιας διαβούλευσης εξειδικεύονται οι υπόχρεοι φορείς, οι διαδικασίες υλοποίησης καθώς και κάθε άλλο θέμα τεχνικού ή λεπτομερειακού χαρακτήρα για την εφαρμογή των διατάξεων του παρόντος άρθρου.</w:t>
      </w:r>
    </w:p>
  </w:footnote>
  <w:footnote w:id="6">
    <w:p w14:paraId="772EA75B" w14:textId="77777777"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Στο σημείο αυτό θα θέλαμε να τονίσουμε ότι παρά το γεγονός ότι στον τίτλο του άρθρου υπάρχει το ακρωνύμιο «</w:t>
      </w:r>
      <w:proofErr w:type="spellStart"/>
      <w:r w:rsidRPr="005C6FC8">
        <w:rPr>
          <w:rFonts w:ascii="Constantia" w:hAnsi="Constantia"/>
          <w:spacing w:val="-4"/>
        </w:rPr>
        <w:t>ΑμεΑ</w:t>
      </w:r>
      <w:proofErr w:type="spellEnd"/>
      <w:r w:rsidRPr="005C6FC8">
        <w:rPr>
          <w:rFonts w:ascii="Constantia" w:hAnsi="Constantia"/>
          <w:spacing w:val="-4"/>
        </w:rPr>
        <w:t xml:space="preserve">» ώστε να αναφερθεί στα άτομα με αναπηρία επιλέξαμε να το αντικαταστήσουμε με το «άτομα με αναπηρία». </w:t>
      </w:r>
    </w:p>
  </w:footnote>
  <w:footnote w:id="7">
    <w:p w14:paraId="53D740B3" w14:textId="77777777" w:rsidR="00566CAE" w:rsidRPr="005C6FC8" w:rsidRDefault="00566CAE" w:rsidP="00566CAE">
      <w:pPr>
        <w:pStyle w:val="FootnoteText"/>
        <w:jc w:val="both"/>
        <w:rPr>
          <w:rFonts w:ascii="Constantia" w:hAnsi="Constantia"/>
        </w:rPr>
      </w:pPr>
      <w:r w:rsidRPr="005C6FC8">
        <w:rPr>
          <w:rStyle w:val="FootnoteReference"/>
          <w:rFonts w:ascii="Constantia" w:hAnsi="Constantia"/>
        </w:rPr>
        <w:footnoteRef/>
      </w:r>
      <w:r w:rsidRPr="005C6FC8">
        <w:rPr>
          <w:rFonts w:ascii="Constantia" w:hAnsi="Constantia"/>
        </w:rPr>
        <w:t xml:space="preserve"> Βλ. υποσημείωση 6</w:t>
      </w:r>
    </w:p>
  </w:footnote>
  <w:footnote w:id="8">
    <w:p w14:paraId="03D9E993" w14:textId="77777777"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w:t>
      </w:r>
      <w:r w:rsidRPr="005C6FC8">
        <w:rPr>
          <w:rFonts w:ascii="Constantia" w:hAnsi="Constantia"/>
          <w:spacing w:val="-4"/>
        </w:rPr>
        <w:t xml:space="preserve">Ο Κανονισμός (ΕΕ) 2021/1060 του Ευρωπαϊκού Κοινοβουλίου και του Συμβουλίου της 24ης Ιουνίου 2021 για τον καθορισμό κοινών διατάξεων για το Ευρωπαϊκό Ταμείο Περιφερειακής Ανάπτυξης, το Ευρωπαϊκό Κοινωνικό Ταμείο+, το Ταμείο Συνοχής, το Ταμείο Δίκαιης Μετάβασης και το Ευρωπαϊκό Ταμείο Θάλασσας, Αλιείας και Υδατοκαλλιέργειας, και δημοσιονομικών κανόνων για τα εν λόγω Ταμεία και για το Ταμείο Ασύλου, Μετανάστευσης και Ένταξης, το Ταμείο Εσωτερικής Ασφάλειας και το Μέσο για τη Χρηματοδοτική Στήριξη της Διαχείρισης των Συνόρων και την Πολιτική των Θεωρήσεων είναι διαθέσιμος στο: </w:t>
      </w:r>
      <w:bookmarkStart w:id="50" w:name="_Hlk104291103"/>
      <w:r w:rsidRPr="005C6FC8">
        <w:rPr>
          <w:rStyle w:val="Hyperlink"/>
          <w:rFonts w:ascii="Constantia" w:hAnsi="Constantia"/>
          <w:color w:val="514DAA" w:themeColor="accent2" w:themeShade="BF"/>
          <w:spacing w:val="-4"/>
        </w:rPr>
        <w:fldChar w:fldCharType="begin"/>
      </w:r>
      <w:r w:rsidRPr="005C6FC8">
        <w:rPr>
          <w:rStyle w:val="Hyperlink"/>
          <w:rFonts w:ascii="Constantia" w:hAnsi="Constantia"/>
          <w:color w:val="514DAA" w:themeColor="accent2" w:themeShade="BF"/>
          <w:spacing w:val="-4"/>
        </w:rPr>
        <w:instrText xml:space="preserve"> HYPERLINK "https://eur-lex.europa.eu/legal-content/EL/TXT/PDF/?uri=CELEX:32021R1060&amp;from=EL" </w:instrText>
      </w:r>
      <w:r w:rsidRPr="005C6FC8">
        <w:rPr>
          <w:rStyle w:val="Hyperlink"/>
          <w:rFonts w:ascii="Constantia" w:hAnsi="Constantia"/>
          <w:color w:val="514DAA" w:themeColor="accent2" w:themeShade="BF"/>
          <w:spacing w:val="-4"/>
        </w:rPr>
      </w:r>
      <w:r w:rsidRPr="005C6FC8">
        <w:rPr>
          <w:rStyle w:val="Hyperlink"/>
          <w:rFonts w:ascii="Constantia" w:hAnsi="Constantia"/>
          <w:color w:val="514DAA" w:themeColor="accent2" w:themeShade="BF"/>
          <w:spacing w:val="-4"/>
        </w:rPr>
        <w:fldChar w:fldCharType="separate"/>
      </w:r>
      <w:r w:rsidRPr="005C6FC8">
        <w:rPr>
          <w:rStyle w:val="Hyperlink"/>
          <w:rFonts w:ascii="Constantia" w:hAnsi="Constantia"/>
          <w:color w:val="514DAA" w:themeColor="accent2" w:themeShade="BF"/>
          <w:spacing w:val="-4"/>
        </w:rPr>
        <w:t>https://eur-lex.europa.eu/legal-content/EL/TXT/PDF/?uri=CELEX:32021R1060&amp;from=EL</w:t>
      </w:r>
      <w:r w:rsidRPr="005C6FC8">
        <w:rPr>
          <w:rStyle w:val="Hyperlink"/>
          <w:rFonts w:ascii="Constantia" w:hAnsi="Constantia"/>
          <w:color w:val="514DAA" w:themeColor="accent2" w:themeShade="BF"/>
          <w:spacing w:val="-4"/>
        </w:rPr>
        <w:fldChar w:fldCharType="end"/>
      </w:r>
      <w:bookmarkEnd w:id="50"/>
      <w:r w:rsidRPr="005C6FC8">
        <w:rPr>
          <w:rStyle w:val="Hyperlink"/>
          <w:rFonts w:ascii="Constantia" w:hAnsi="Constantia"/>
          <w:color w:val="514DAA" w:themeColor="accent2" w:themeShade="BF"/>
          <w:spacing w:val="-4"/>
        </w:rPr>
        <w:t xml:space="preserve"> </w:t>
      </w:r>
    </w:p>
  </w:footnote>
  <w:footnote w:id="9">
    <w:p w14:paraId="59E25802" w14:textId="77777777"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w:t>
      </w:r>
      <w:r w:rsidRPr="005C6FC8">
        <w:rPr>
          <w:rFonts w:ascii="Constantia" w:hAnsi="Constantia"/>
          <w:spacing w:val="-4"/>
        </w:rPr>
        <w:t xml:space="preserve">Ο Χάρτης Θεμελιωδών Δικαιωμάτων της Ε.Ε. είναι διαθέσιμος στο: </w:t>
      </w:r>
      <w:bookmarkStart w:id="56" w:name="_Hlk104362614"/>
      <w:r w:rsidRPr="005C6FC8">
        <w:fldChar w:fldCharType="begin"/>
      </w:r>
      <w:r w:rsidRPr="005C6FC8">
        <w:rPr>
          <w:rFonts w:ascii="Constantia" w:hAnsi="Constantia"/>
          <w:color w:val="514DAA" w:themeColor="accent2" w:themeShade="BF"/>
          <w:spacing w:val="-4"/>
        </w:rPr>
        <w:instrText xml:space="preserve"> HYPERLINK "https://eur-lex.europa.eu/legal-content/EL/TXT/HTML/?uri=LEGISSUM:l33501&amp;from=EL" </w:instrText>
      </w:r>
      <w:r w:rsidRPr="005C6FC8">
        <w:fldChar w:fldCharType="separate"/>
      </w:r>
      <w:r w:rsidRPr="005C6FC8">
        <w:rPr>
          <w:rStyle w:val="Hyperlink"/>
          <w:rFonts w:ascii="Constantia" w:hAnsi="Constantia"/>
          <w:color w:val="514DAA" w:themeColor="accent2" w:themeShade="BF"/>
          <w:spacing w:val="-4"/>
        </w:rPr>
        <w:t>https://eur-lex.europa.eu/legal-content/EL/TXT/HTML/?uri=LEGISSUM:l33501&amp;from=EL</w:t>
      </w:r>
      <w:r w:rsidRPr="005C6FC8">
        <w:rPr>
          <w:rStyle w:val="Hyperlink"/>
          <w:rFonts w:ascii="Constantia" w:hAnsi="Constantia"/>
          <w:color w:val="514DAA" w:themeColor="accent2" w:themeShade="BF"/>
          <w:spacing w:val="-4"/>
        </w:rPr>
        <w:fldChar w:fldCharType="end"/>
      </w:r>
      <w:r w:rsidRPr="005C6FC8">
        <w:rPr>
          <w:rFonts w:ascii="Constantia" w:hAnsi="Constantia"/>
          <w:color w:val="514DAA" w:themeColor="accent2" w:themeShade="BF"/>
          <w:spacing w:val="-4"/>
        </w:rPr>
        <w:t xml:space="preserve"> </w:t>
      </w:r>
      <w:bookmarkEnd w:id="56"/>
    </w:p>
  </w:footnote>
  <w:footnote w:id="10">
    <w:p w14:paraId="5B5739FD" w14:textId="77777777"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w:t>
      </w:r>
      <w:bookmarkStart w:id="62" w:name="_Hlk104362651"/>
      <w:r w:rsidRPr="005C6FC8">
        <w:rPr>
          <w:rFonts w:ascii="Constantia" w:hAnsi="Constantia"/>
          <w:spacing w:val="-4"/>
        </w:rPr>
        <w:t xml:space="preserve">Ο Ευρωπαϊκός Πυλώνας Κοινωνικών Δικαιωμάτων είναι διαθέσιμος στο: </w:t>
      </w:r>
      <w:hyperlink r:id="rId3" w:history="1">
        <w:r w:rsidRPr="005C6FC8">
          <w:rPr>
            <w:rStyle w:val="Hyperlink"/>
            <w:rFonts w:ascii="Constantia" w:hAnsi="Constantia"/>
            <w:color w:val="514DAA" w:themeColor="accent2" w:themeShade="BF"/>
            <w:spacing w:val="-4"/>
          </w:rPr>
          <w:t>https://ec.europa.eu/info/strategy/priorities-2019-2024/economy-works-people/jobs-growth-and-investment/european-pillar-social-rights/european-pillar-social-rights-20-principles_el</w:t>
        </w:r>
      </w:hyperlink>
      <w:r w:rsidRPr="005C6FC8">
        <w:rPr>
          <w:rFonts w:ascii="Constantia" w:hAnsi="Constantia"/>
          <w:color w:val="514DAA" w:themeColor="accent2" w:themeShade="BF"/>
          <w:spacing w:val="-4"/>
        </w:rPr>
        <w:t xml:space="preserve"> </w:t>
      </w:r>
      <w:bookmarkEnd w:id="62"/>
    </w:p>
  </w:footnote>
  <w:footnote w:id="11">
    <w:p w14:paraId="3C588304" w14:textId="77777777" w:rsidR="00566CAE" w:rsidRPr="005C6FC8" w:rsidRDefault="00566CAE" w:rsidP="00566CAE">
      <w:pPr>
        <w:pStyle w:val="FootnoteText"/>
        <w:jc w:val="both"/>
        <w:rPr>
          <w:rFonts w:ascii="Constantia" w:hAnsi="Constantia"/>
          <w:color w:val="514DAA" w:themeColor="accent2" w:themeShade="BF"/>
          <w:spacing w:val="-4"/>
        </w:rPr>
      </w:pPr>
      <w:r w:rsidRPr="005C6FC8">
        <w:rPr>
          <w:rStyle w:val="FootnoteReference"/>
          <w:rFonts w:ascii="Constantia" w:hAnsi="Constantia"/>
          <w:spacing w:val="-4"/>
        </w:rPr>
        <w:footnoteRef/>
      </w:r>
      <w:r w:rsidRPr="005C6FC8">
        <w:rPr>
          <w:rFonts w:ascii="Constantia" w:hAnsi="Constantia"/>
          <w:spacing w:val="-4"/>
        </w:rPr>
        <w:t xml:space="preserve"> </w:t>
      </w:r>
      <w:bookmarkStart w:id="68" w:name="_Hlk104362664"/>
      <w:r w:rsidRPr="005C6FC8">
        <w:rPr>
          <w:rFonts w:ascii="Constantia" w:hAnsi="Constantia"/>
          <w:spacing w:val="-4"/>
        </w:rPr>
        <w:t xml:space="preserve">Η Ευρωπαϊκή Στρατηγική για τα Δικαιώματα των Ατόμων με Αναπηρία 2021-2030 είναι διαθέσιμη στα ελληνικά στον ακόλουθο σύνδεσμο: </w:t>
      </w:r>
      <w:bookmarkEnd w:id="68"/>
      <w:r w:rsidRPr="005C6FC8">
        <w:rPr>
          <w:rFonts w:ascii="Constantia" w:hAnsi="Constantia"/>
          <w:color w:val="514DAA" w:themeColor="accent2" w:themeShade="BF"/>
          <w:spacing w:val="-4"/>
        </w:rPr>
        <w:fldChar w:fldCharType="begin"/>
      </w:r>
      <w:r w:rsidRPr="005C6FC8">
        <w:rPr>
          <w:rFonts w:ascii="Constantia" w:hAnsi="Constantia"/>
          <w:color w:val="514DAA" w:themeColor="accent2" w:themeShade="BF"/>
          <w:spacing w:val="-4"/>
        </w:rPr>
        <w:instrText xml:space="preserve"> HYPERLINK "https://eur-lex.europa.eu/legal-content/EL/TXT/?uri=COM:2021:101:FIN#PP4Contents" </w:instrText>
      </w:r>
      <w:r w:rsidRPr="005C6FC8">
        <w:rPr>
          <w:rFonts w:ascii="Constantia" w:hAnsi="Constantia"/>
          <w:color w:val="514DAA" w:themeColor="accent2" w:themeShade="BF"/>
          <w:spacing w:val="-4"/>
        </w:rPr>
      </w:r>
      <w:r w:rsidRPr="005C6FC8">
        <w:rPr>
          <w:rFonts w:ascii="Constantia" w:hAnsi="Constantia"/>
          <w:color w:val="514DAA" w:themeColor="accent2" w:themeShade="BF"/>
          <w:spacing w:val="-4"/>
        </w:rPr>
        <w:fldChar w:fldCharType="separate"/>
      </w:r>
      <w:r w:rsidRPr="005C6FC8">
        <w:rPr>
          <w:rStyle w:val="Hyperlink"/>
          <w:rFonts w:ascii="Constantia" w:hAnsi="Constantia"/>
          <w:color w:val="514DAA" w:themeColor="accent2" w:themeShade="BF"/>
          <w:spacing w:val="-4"/>
        </w:rPr>
        <w:t>https://eur-lex.europa.eu/legal-content/EL/TXT/?uri=COM:2021:101:FIN#PP4Contents</w:t>
      </w:r>
      <w:r w:rsidRPr="005C6FC8">
        <w:rPr>
          <w:rFonts w:ascii="Constantia" w:hAnsi="Constantia"/>
          <w:color w:val="514DAA" w:themeColor="accent2" w:themeShade="BF"/>
          <w:spacing w:val="-4"/>
        </w:rPr>
        <w:fldChar w:fldCharType="end"/>
      </w:r>
      <w:r w:rsidRPr="005C6FC8">
        <w:rPr>
          <w:rFonts w:ascii="Constantia" w:hAnsi="Constantia"/>
          <w:color w:val="514DAA" w:themeColor="accent2" w:themeShade="BF"/>
          <w:spacing w:val="-4"/>
        </w:rPr>
        <w:t xml:space="preserve"> </w:t>
      </w:r>
    </w:p>
  </w:footnote>
  <w:footnote w:id="12">
    <w:p w14:paraId="2AA6FDB5" w14:textId="77777777"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Βλ. Ενότητα 1.5 του παρόντος αρχείου.</w:t>
      </w:r>
    </w:p>
  </w:footnote>
  <w:footnote w:id="13">
    <w:p w14:paraId="635FC6A5" w14:textId="77777777"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Η Ευρωπαϊκή Κάρτα Αναπηρίας λειτούργησε από το 2016 μέχρι το 2019 σε πιλοτική φάση. Στην πιλοτική φάση συμμετείχαν οχτώ ευρωπαϊκές χώρες: Βέλγιο, Εσθονία, Ιταλία, Κύπρος, Μάλτα, Ρουμανία, Σλοβενία και Φινλανδία. Στόχος της ΕΕ, όπως αυτή αποτυπώνεται στην Ευρωπαϊκή Στρατηγική για την Αναπηρία 2021-2030 είναι η καθολική της εφαρμογή σε όλες τα κράτη-μέλη της ΕΕ μέχρι το τέλος του 2023.</w:t>
      </w:r>
    </w:p>
  </w:footnote>
  <w:footnote w:id="14">
    <w:p w14:paraId="6C548320" w14:textId="77777777"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Η Ευρωπαϊκή Κάρτα Αναπηρίας έχει σαν στόχο να άρει τα εμπόδια των ευρωπαίων πολιτών με αναπηρία στην απόλαυση του δικαιώματος τους στη διακίνηση, όπως προβλέπεται από το άρθρο 26 του Χάρτη των Θεμελιωδών Δικαιωμάτων της Ευρωπαϊκής Ένωσης αλλά και του άρθρου 20 της Σύμβασης των ΗΕ για τα Δικαιώματα των Ατόμων με Αναπηρίες.</w:t>
      </w:r>
    </w:p>
  </w:footnote>
  <w:footnote w:id="15">
    <w:p w14:paraId="01376501" w14:textId="77777777"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w:t>
      </w:r>
      <w:bookmarkStart w:id="74" w:name="_Hlk104362756"/>
      <w:r w:rsidRPr="005C6FC8">
        <w:rPr>
          <w:rFonts w:ascii="Constantia" w:hAnsi="Constantia"/>
          <w:spacing w:val="-4"/>
        </w:rPr>
        <w:t>Η Ατζέντα 2030 για τη Βιώσιμη Ανάπτυξη είναι διαθέσιμη στο:</w:t>
      </w:r>
      <w:r w:rsidRPr="005C6FC8">
        <w:rPr>
          <w:rFonts w:ascii="Constantia" w:hAnsi="Constantia"/>
          <w:color w:val="514DAA" w:themeColor="accent2" w:themeShade="BF"/>
          <w:spacing w:val="-4"/>
        </w:rPr>
        <w:t xml:space="preserve"> </w:t>
      </w:r>
      <w:hyperlink r:id="rId4" w:history="1">
        <w:r w:rsidRPr="005C6FC8">
          <w:rPr>
            <w:rStyle w:val="Hyperlink"/>
            <w:rFonts w:ascii="Constantia" w:hAnsi="Constantia"/>
            <w:color w:val="514DAA" w:themeColor="accent2" w:themeShade="BF"/>
            <w:spacing w:val="-4"/>
          </w:rPr>
          <w:t>https://unric.org/el/17-στοχοι-βιωσιμησ-αναπτυξησ/</w:t>
        </w:r>
      </w:hyperlink>
      <w:bookmarkEnd w:id="74"/>
    </w:p>
  </w:footnote>
  <w:footnote w:id="16">
    <w:p w14:paraId="452A8CF0" w14:textId="77777777"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Ο. π. </w:t>
      </w:r>
    </w:p>
  </w:footnote>
  <w:footnote w:id="17">
    <w:p w14:paraId="0C6DA829" w14:textId="77777777"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Ο. π.</w:t>
      </w:r>
    </w:p>
  </w:footnote>
  <w:footnote w:id="18">
    <w:p w14:paraId="65D8EB15" w14:textId="77777777"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Ο. π.</w:t>
      </w:r>
    </w:p>
  </w:footnote>
  <w:footnote w:id="19">
    <w:p w14:paraId="4DBF7BB0" w14:textId="77777777"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Ο. π.</w:t>
      </w:r>
    </w:p>
  </w:footnote>
  <w:footnote w:id="20">
    <w:p w14:paraId="45F900D4" w14:textId="77777777" w:rsidR="00566CAE" w:rsidRPr="005C6FC8" w:rsidRDefault="00566CAE" w:rsidP="00566CAE">
      <w:pPr>
        <w:pStyle w:val="FootnoteText"/>
        <w:jc w:val="both"/>
        <w:rPr>
          <w:rFonts w:ascii="Constantia" w:hAnsi="Constantia"/>
        </w:rPr>
      </w:pPr>
      <w:r w:rsidRPr="005C6FC8">
        <w:rPr>
          <w:rStyle w:val="FootnoteReference"/>
          <w:rFonts w:ascii="Constantia" w:hAnsi="Constantia"/>
        </w:rPr>
        <w:footnoteRef/>
      </w:r>
      <w:r w:rsidRPr="005C6FC8">
        <w:rPr>
          <w:rFonts w:ascii="Constantia" w:hAnsi="Constantia"/>
        </w:rPr>
        <w:t xml:space="preserve"> Βλ. επίσης την ενότητα 1.2 «Οι κατευθυντήριες και οργανωτικές διατάξεις για την εφαρμογή της Σύμβασης στο ελληνικό νομικό πλαίσιο (ν. 4488/2017)», </w:t>
      </w:r>
      <w:proofErr w:type="spellStart"/>
      <w:r w:rsidRPr="005C6FC8">
        <w:rPr>
          <w:rFonts w:ascii="Constantia" w:hAnsi="Constantia"/>
        </w:rPr>
        <w:t>σσ</w:t>
      </w:r>
      <w:proofErr w:type="spellEnd"/>
      <w:r w:rsidRPr="005C6FC8">
        <w:rPr>
          <w:rFonts w:ascii="Constantia" w:hAnsi="Constantia"/>
        </w:rPr>
        <w:t>. 7-12 του παρόντος αρχείου</w:t>
      </w:r>
    </w:p>
  </w:footnote>
  <w:footnote w:id="21">
    <w:p w14:paraId="7CA1A273" w14:textId="77777777"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Σύμφωνα με το άρθρο 2, του ν. 4074/2012, </w:t>
      </w:r>
      <w:r w:rsidRPr="005C6FC8">
        <w:rPr>
          <w:rFonts w:ascii="Constantia" w:hAnsi="Constantia"/>
          <w:b/>
          <w:bCs/>
          <w:color w:val="5D739A" w:themeColor="accent3"/>
          <w:spacing w:val="-4"/>
        </w:rPr>
        <w:t>εύλογες προσαρμογές</w:t>
      </w:r>
      <w:r w:rsidRPr="005C6FC8">
        <w:rPr>
          <w:rFonts w:ascii="Constantia" w:hAnsi="Constantia"/>
          <w:color w:val="5D739A" w:themeColor="accent3"/>
          <w:spacing w:val="-4"/>
        </w:rPr>
        <w:t xml:space="preserve"> </w:t>
      </w:r>
      <w:r w:rsidRPr="005C6FC8">
        <w:rPr>
          <w:rFonts w:ascii="Constantia" w:hAnsi="Constantia"/>
          <w:spacing w:val="-4"/>
        </w:rPr>
        <w:t>είναι εκείνες οι απαραίτητες και κατάλληλες τροποποιήσεις και ρυθμίσεις, που δεν επιβάλλουν ένα δυσανάλογο ή αδικαιολόγητο βάρος, και απαιτούνται σε μια συγκεκριμένη περίπτωση, προκειμένου να διασφαλιστεί για τα άτομα με αναπηρία, η απόλαυση ή η άσκηση, σε ίση βάση με τους άλλους, όλων των ανθρωπίνων δικαιωμάτων και θεμελιωδών ελευθεριών.</w:t>
      </w:r>
    </w:p>
  </w:footnote>
  <w:footnote w:id="22">
    <w:p w14:paraId="5FE20305" w14:textId="77777777"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Ένα άτομο δέχεται </w:t>
      </w:r>
      <w:r w:rsidRPr="005C6FC8">
        <w:rPr>
          <w:rFonts w:ascii="Constantia" w:hAnsi="Constantia"/>
          <w:b/>
          <w:bCs/>
          <w:color w:val="5D739A" w:themeColor="accent3"/>
          <w:spacing w:val="-4"/>
        </w:rPr>
        <w:t>άμεση διάκριση</w:t>
      </w:r>
      <w:r w:rsidRPr="005C6FC8">
        <w:rPr>
          <w:rFonts w:ascii="Constantia" w:hAnsi="Constantia"/>
          <w:color w:val="5D739A" w:themeColor="accent3"/>
          <w:spacing w:val="-4"/>
        </w:rPr>
        <w:t xml:space="preserve"> </w:t>
      </w:r>
      <w:r w:rsidRPr="005C6FC8">
        <w:rPr>
          <w:rFonts w:ascii="Constantia" w:hAnsi="Constantia"/>
          <w:spacing w:val="-4"/>
        </w:rPr>
        <w:t xml:space="preserve">όταν εξαιτίας της αναπηρίας ή της χρόνιας πάθησής του η μεταχείριση που λαμβάνει είναι λιγότερο ευνοϊκή σε σχέση με αυτή που θα λάμβανε ένα άτομο χωρίς αναπηρία. Στην περίπτωση της </w:t>
      </w:r>
      <w:r w:rsidRPr="005C6FC8">
        <w:rPr>
          <w:rFonts w:ascii="Constantia" w:hAnsi="Constantia"/>
          <w:b/>
          <w:bCs/>
          <w:color w:val="5D739A" w:themeColor="accent3"/>
          <w:spacing w:val="-4"/>
        </w:rPr>
        <w:t>έμμεσης διάκρισης</w:t>
      </w:r>
      <w:r w:rsidRPr="005C6FC8">
        <w:rPr>
          <w:rFonts w:ascii="Constantia" w:hAnsi="Constantia"/>
          <w:spacing w:val="-4"/>
        </w:rPr>
        <w:t>, ένας νόμος, μια πολιτική, μια πρακτική ή ένα κριτήριο, αν και φαίνεται εκ πρώτης όψεως ουδέτερος/η και συνεπώς δεν έχει κάποια συνέπεια στο άτομο με αναπηρία ή χρόνια πάθηση, μπορεί τελικά να το φέρει σε μειονεκτική θέση εν συγκρίσει με ένα άτομο χωρίς αναπηρία.</w:t>
      </w:r>
    </w:p>
  </w:footnote>
  <w:footnote w:id="23">
    <w:p w14:paraId="7C9AD0B9" w14:textId="77777777"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Όταν ένα άτομο γίνεται αποδέκτης λιγότερο ευνοϊκής συμπεριφοράς εξαιτίας της στενής του σχέσης με κάποιο/α άτομο/α με αναπηρία ή/και χρόνια πάθηση, τότε λέμε ότι το συγκεκριμένο άτομο δέχεται </w:t>
      </w:r>
      <w:r w:rsidRPr="005C6FC8">
        <w:rPr>
          <w:rFonts w:ascii="Constantia" w:hAnsi="Constantia"/>
          <w:b/>
          <w:bCs/>
          <w:color w:val="5D739A" w:themeColor="accent3"/>
          <w:spacing w:val="-4"/>
        </w:rPr>
        <w:t>διάκριση λόγω σχέσης</w:t>
      </w:r>
      <w:r w:rsidRPr="005C6FC8">
        <w:rPr>
          <w:rFonts w:ascii="Constantia" w:hAnsi="Constantia"/>
          <w:spacing w:val="-4"/>
        </w:rPr>
        <w:t>.</w:t>
      </w:r>
    </w:p>
  </w:footnote>
  <w:footnote w:id="24">
    <w:p w14:paraId="5A46375A" w14:textId="77777777" w:rsidR="00566CAE" w:rsidRPr="005C6FC8" w:rsidRDefault="00566CAE" w:rsidP="00566CAE">
      <w:pPr>
        <w:jc w:val="both"/>
        <w:rPr>
          <w:rFonts w:ascii="Constantia" w:hAnsi="Constantia"/>
          <w:spacing w:val="-4"/>
          <w:sz w:val="20"/>
          <w:szCs w:val="20"/>
        </w:rPr>
      </w:pPr>
      <w:r w:rsidRPr="005C6FC8">
        <w:rPr>
          <w:rStyle w:val="FootnoteReference"/>
          <w:rFonts w:ascii="Constantia" w:hAnsi="Constantia"/>
          <w:spacing w:val="-4"/>
          <w:sz w:val="20"/>
          <w:szCs w:val="20"/>
        </w:rPr>
        <w:footnoteRef/>
      </w:r>
      <w:r w:rsidRPr="005C6FC8">
        <w:rPr>
          <w:rFonts w:ascii="Constantia" w:hAnsi="Constantia"/>
          <w:spacing w:val="-4"/>
          <w:sz w:val="20"/>
          <w:szCs w:val="20"/>
        </w:rPr>
        <w:t xml:space="preserve"> Στην περίπτωση της </w:t>
      </w:r>
      <w:r w:rsidRPr="005C6FC8">
        <w:rPr>
          <w:rFonts w:ascii="Constantia" w:hAnsi="Constantia"/>
          <w:b/>
          <w:bCs/>
          <w:color w:val="5D739A" w:themeColor="accent3"/>
          <w:spacing w:val="-4"/>
          <w:sz w:val="20"/>
          <w:szCs w:val="20"/>
        </w:rPr>
        <w:t xml:space="preserve">διάκρισης λόγω </w:t>
      </w:r>
      <w:proofErr w:type="spellStart"/>
      <w:r w:rsidRPr="005C6FC8">
        <w:rPr>
          <w:rFonts w:ascii="Constantia" w:hAnsi="Constantia"/>
          <w:b/>
          <w:bCs/>
          <w:color w:val="5D739A" w:themeColor="accent3"/>
          <w:spacing w:val="-4"/>
          <w:sz w:val="20"/>
          <w:szCs w:val="20"/>
        </w:rPr>
        <w:t>νομιζομένων</w:t>
      </w:r>
      <w:proofErr w:type="spellEnd"/>
      <w:r w:rsidRPr="005C6FC8">
        <w:rPr>
          <w:rFonts w:ascii="Constantia" w:hAnsi="Constantia"/>
          <w:b/>
          <w:bCs/>
          <w:color w:val="5D739A" w:themeColor="accent3"/>
          <w:spacing w:val="-4"/>
          <w:sz w:val="20"/>
          <w:szCs w:val="20"/>
        </w:rPr>
        <w:t xml:space="preserve"> χαρακτηριστικών</w:t>
      </w:r>
      <w:r w:rsidRPr="005C6FC8">
        <w:rPr>
          <w:rFonts w:ascii="Constantia" w:hAnsi="Constantia"/>
          <w:color w:val="5D739A" w:themeColor="accent3"/>
          <w:spacing w:val="-4"/>
          <w:sz w:val="20"/>
          <w:szCs w:val="20"/>
        </w:rPr>
        <w:t xml:space="preserve"> </w:t>
      </w:r>
      <w:r w:rsidRPr="005C6FC8">
        <w:rPr>
          <w:rFonts w:ascii="Constantia" w:hAnsi="Constantia"/>
          <w:spacing w:val="-4"/>
          <w:sz w:val="20"/>
          <w:szCs w:val="20"/>
        </w:rPr>
        <w:t xml:space="preserve">ένα άτομο γίνεται δέκτης λιγότερο ευνοϊκής μεταχείρισης επειδή εικάζεται ότι έχει αναπηρία ή χρόνια πάθηση. </w:t>
      </w:r>
    </w:p>
  </w:footnote>
  <w:footnote w:id="25">
    <w:p w14:paraId="52C65222" w14:textId="77777777"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Όταν συντρέχουν δυο περισσότεροι λόγοι διάκρισης τότε λέμε ότι το εν λόγω άτομο γίνεται αποδέκτης </w:t>
      </w:r>
      <w:r w:rsidRPr="005C6FC8">
        <w:rPr>
          <w:rFonts w:ascii="Constantia" w:hAnsi="Constantia"/>
          <w:b/>
          <w:bCs/>
          <w:color w:val="5D739A" w:themeColor="accent3"/>
          <w:spacing w:val="-4"/>
        </w:rPr>
        <w:t>πολλαπλής διάκρισης</w:t>
      </w:r>
      <w:r w:rsidRPr="005C6FC8">
        <w:rPr>
          <w:rFonts w:ascii="Constantia" w:hAnsi="Constantia"/>
          <w:spacing w:val="-4"/>
        </w:rPr>
        <w:t xml:space="preserve">. Ειδικότερα, οι λόγοι που μπορεί να φέρουν ένα άτομο σε μειονεκτική θέση μπορεί να σχετίζονται με τις πολλαπλές ταυτότητες που μπορεί να έχει ένα άτομο. Το </w:t>
      </w:r>
      <w:r w:rsidRPr="005C6FC8">
        <w:rPr>
          <w:rFonts w:ascii="Constantia" w:hAnsi="Constantia"/>
          <w:i/>
          <w:iCs/>
          <w:spacing w:val="-4"/>
        </w:rPr>
        <w:t>φύλο</w:t>
      </w:r>
      <w:r w:rsidRPr="005C6FC8">
        <w:rPr>
          <w:rFonts w:ascii="Constantia" w:hAnsi="Constantia"/>
          <w:spacing w:val="-4"/>
        </w:rPr>
        <w:t xml:space="preserve">, η </w:t>
      </w:r>
      <w:r w:rsidRPr="005C6FC8">
        <w:rPr>
          <w:rFonts w:ascii="Constantia" w:hAnsi="Constantia"/>
          <w:i/>
          <w:iCs/>
          <w:spacing w:val="-4"/>
        </w:rPr>
        <w:t>εθνική/</w:t>
      </w:r>
      <w:proofErr w:type="spellStart"/>
      <w:r w:rsidRPr="005C6FC8">
        <w:rPr>
          <w:rFonts w:ascii="Constantia" w:hAnsi="Constantia"/>
          <w:i/>
          <w:iCs/>
          <w:spacing w:val="-4"/>
        </w:rPr>
        <w:t>εθνοτική</w:t>
      </w:r>
      <w:proofErr w:type="spellEnd"/>
      <w:r w:rsidRPr="005C6FC8">
        <w:rPr>
          <w:rFonts w:ascii="Constantia" w:hAnsi="Constantia"/>
          <w:i/>
          <w:iCs/>
          <w:spacing w:val="-4"/>
        </w:rPr>
        <w:t xml:space="preserve"> ή/και κοινωνική προέλευση</w:t>
      </w:r>
      <w:r w:rsidRPr="005C6FC8">
        <w:rPr>
          <w:rFonts w:ascii="Constantia" w:hAnsi="Constantia"/>
          <w:spacing w:val="-4"/>
        </w:rPr>
        <w:t xml:space="preserve">, η </w:t>
      </w:r>
      <w:r w:rsidRPr="005C6FC8">
        <w:rPr>
          <w:rFonts w:ascii="Constantia" w:hAnsi="Constantia"/>
          <w:i/>
          <w:iCs/>
          <w:spacing w:val="-4"/>
        </w:rPr>
        <w:t>ηλικία</w:t>
      </w:r>
      <w:r w:rsidRPr="005C6FC8">
        <w:rPr>
          <w:rFonts w:ascii="Constantia" w:hAnsi="Constantia"/>
          <w:spacing w:val="-4"/>
        </w:rPr>
        <w:t xml:space="preserve">, η </w:t>
      </w:r>
      <w:r w:rsidRPr="005C6FC8">
        <w:rPr>
          <w:rFonts w:ascii="Constantia" w:hAnsi="Constantia"/>
          <w:i/>
          <w:iCs/>
          <w:spacing w:val="-4"/>
        </w:rPr>
        <w:t>οικογενειακή κατάσταση</w:t>
      </w:r>
      <w:r w:rsidRPr="005C6FC8">
        <w:rPr>
          <w:rFonts w:ascii="Constantia" w:hAnsi="Constantia"/>
          <w:spacing w:val="-4"/>
        </w:rPr>
        <w:t xml:space="preserve">, η </w:t>
      </w:r>
      <w:r w:rsidRPr="005C6FC8">
        <w:rPr>
          <w:rFonts w:ascii="Constantia" w:hAnsi="Constantia"/>
          <w:i/>
          <w:iCs/>
          <w:spacing w:val="-4"/>
        </w:rPr>
        <w:t>αναπηρία</w:t>
      </w:r>
      <w:r w:rsidRPr="005C6FC8">
        <w:rPr>
          <w:rFonts w:ascii="Constantia" w:hAnsi="Constantia"/>
          <w:spacing w:val="-4"/>
        </w:rPr>
        <w:t xml:space="preserve">, η </w:t>
      </w:r>
      <w:r w:rsidRPr="005C6FC8">
        <w:rPr>
          <w:rFonts w:ascii="Constantia" w:hAnsi="Constantia"/>
          <w:i/>
          <w:iCs/>
          <w:spacing w:val="-4"/>
        </w:rPr>
        <w:t>χρόνια πάθηση</w:t>
      </w:r>
      <w:r w:rsidRPr="005C6FC8">
        <w:rPr>
          <w:rFonts w:ascii="Constantia" w:hAnsi="Constantia"/>
          <w:spacing w:val="-4"/>
        </w:rPr>
        <w:t xml:space="preserve">, οι </w:t>
      </w:r>
      <w:r w:rsidRPr="005C6FC8">
        <w:rPr>
          <w:rFonts w:ascii="Constantia" w:hAnsi="Constantia"/>
          <w:i/>
          <w:iCs/>
          <w:spacing w:val="-4"/>
        </w:rPr>
        <w:t>θρησκευτικές, πολιτικές ή/και άλλες πεποιθήσεις</w:t>
      </w:r>
      <w:r w:rsidRPr="005C6FC8">
        <w:rPr>
          <w:rFonts w:ascii="Constantia" w:hAnsi="Constantia"/>
          <w:spacing w:val="-4"/>
        </w:rPr>
        <w:t xml:space="preserve"> είναι τα χαρακτηριστικά εκείνα που δομούν την πολλαπλή ταυτότητα του ατόμου.</w:t>
      </w:r>
    </w:p>
  </w:footnote>
  <w:footnote w:id="26">
    <w:p w14:paraId="1D49C569" w14:textId="77777777" w:rsidR="00566CAE" w:rsidRPr="005C6FC8" w:rsidRDefault="00566CAE" w:rsidP="00566CAE">
      <w:pPr>
        <w:jc w:val="both"/>
        <w:rPr>
          <w:rFonts w:ascii="Constantia" w:hAnsi="Constantia"/>
          <w:spacing w:val="-4"/>
          <w:sz w:val="20"/>
          <w:szCs w:val="20"/>
        </w:rPr>
      </w:pPr>
      <w:r w:rsidRPr="005C6FC8">
        <w:rPr>
          <w:rStyle w:val="FootnoteReference"/>
          <w:rFonts w:ascii="Constantia" w:hAnsi="Constantia"/>
          <w:spacing w:val="-4"/>
          <w:sz w:val="20"/>
          <w:szCs w:val="20"/>
        </w:rPr>
        <w:footnoteRef/>
      </w:r>
      <w:r w:rsidRPr="005C6FC8">
        <w:rPr>
          <w:rFonts w:ascii="Constantia" w:hAnsi="Constantia"/>
          <w:spacing w:val="-4"/>
          <w:sz w:val="20"/>
          <w:szCs w:val="20"/>
        </w:rPr>
        <w:t xml:space="preserve"> Στην περίπτωση της </w:t>
      </w:r>
      <w:r w:rsidRPr="005C6FC8">
        <w:rPr>
          <w:rFonts w:ascii="Constantia" w:hAnsi="Constantia"/>
          <w:b/>
          <w:bCs/>
          <w:color w:val="5D739A" w:themeColor="accent3"/>
          <w:spacing w:val="-4"/>
          <w:sz w:val="20"/>
          <w:szCs w:val="20"/>
        </w:rPr>
        <w:t>άρνησης εύλογων προσαρμογών</w:t>
      </w:r>
      <w:r w:rsidRPr="005C6FC8">
        <w:rPr>
          <w:rFonts w:ascii="Constantia" w:hAnsi="Constantia"/>
          <w:spacing w:val="-4"/>
          <w:sz w:val="20"/>
          <w:szCs w:val="20"/>
        </w:rPr>
        <w:t>,</w:t>
      </w:r>
      <w:r w:rsidRPr="005C6FC8">
        <w:rPr>
          <w:rFonts w:ascii="Constantia" w:hAnsi="Constantia"/>
          <w:b/>
          <w:bCs/>
          <w:iCs/>
          <w:color w:val="864EA8" w:themeColor="accent1" w:themeShade="BF"/>
          <w:spacing w:val="-4"/>
          <w:sz w:val="20"/>
          <w:szCs w:val="20"/>
        </w:rPr>
        <w:t xml:space="preserve"> </w:t>
      </w:r>
      <w:r w:rsidRPr="005C6FC8">
        <w:rPr>
          <w:rFonts w:ascii="Constantia" w:hAnsi="Constantia"/>
          <w:spacing w:val="-4"/>
          <w:sz w:val="20"/>
          <w:szCs w:val="20"/>
        </w:rPr>
        <w:t>είναι η κατάσταση στην οποία μπορεί να βρεθεί ένα άτομο με αναπηρία ή χρόνια πάθηση, εξαιτίας της άρνησης παροχής αυτών.</w:t>
      </w:r>
    </w:p>
  </w:footnote>
  <w:footnote w:id="27">
    <w:p w14:paraId="32270591" w14:textId="77777777" w:rsidR="00566CAE" w:rsidRPr="005C6FC8" w:rsidRDefault="00566CAE" w:rsidP="00566CAE">
      <w:pPr>
        <w:jc w:val="both"/>
        <w:rPr>
          <w:rFonts w:ascii="Constantia" w:hAnsi="Constantia"/>
          <w:spacing w:val="-4"/>
          <w:sz w:val="20"/>
          <w:szCs w:val="20"/>
        </w:rPr>
      </w:pPr>
      <w:r w:rsidRPr="005C6FC8">
        <w:rPr>
          <w:rStyle w:val="FootnoteReference"/>
          <w:rFonts w:ascii="Constantia" w:hAnsi="Constantia"/>
          <w:spacing w:val="-4"/>
          <w:sz w:val="20"/>
          <w:szCs w:val="20"/>
        </w:rPr>
        <w:footnoteRef/>
      </w:r>
      <w:r w:rsidRPr="005C6FC8">
        <w:rPr>
          <w:rFonts w:ascii="Constantia" w:hAnsi="Constantia"/>
          <w:spacing w:val="-4"/>
          <w:sz w:val="20"/>
          <w:szCs w:val="20"/>
        </w:rPr>
        <w:t xml:space="preserve"> </w:t>
      </w:r>
      <w:r w:rsidRPr="005C6FC8">
        <w:rPr>
          <w:rFonts w:ascii="Constantia" w:hAnsi="Constantia"/>
          <w:b/>
          <w:bCs/>
          <w:color w:val="5D739A" w:themeColor="accent3"/>
          <w:spacing w:val="-4"/>
          <w:sz w:val="20"/>
          <w:szCs w:val="20"/>
        </w:rPr>
        <w:t>Παρενόχληση</w:t>
      </w:r>
      <w:r w:rsidRPr="005C6FC8">
        <w:rPr>
          <w:rFonts w:ascii="Constantia" w:hAnsi="Constantia"/>
          <w:color w:val="5D739A" w:themeColor="accent3"/>
          <w:spacing w:val="-4"/>
          <w:sz w:val="20"/>
          <w:szCs w:val="20"/>
        </w:rPr>
        <w:t xml:space="preserve"> </w:t>
      </w:r>
      <w:r w:rsidRPr="005C6FC8">
        <w:rPr>
          <w:rFonts w:ascii="Constantia" w:hAnsi="Constantia"/>
          <w:spacing w:val="-4"/>
          <w:sz w:val="20"/>
          <w:szCs w:val="20"/>
        </w:rPr>
        <w:t xml:space="preserve">είναι </w:t>
      </w:r>
      <w:r w:rsidRPr="005C6FC8">
        <w:rPr>
          <w:rFonts w:ascii="Constantia" w:hAnsi="Constantia"/>
          <w:iCs/>
          <w:spacing w:val="-4"/>
          <w:sz w:val="20"/>
          <w:szCs w:val="20"/>
        </w:rPr>
        <w:t xml:space="preserve">η αρνητική συμπεριφορά κάποιου/ας </w:t>
      </w:r>
      <w:r w:rsidRPr="005C6FC8">
        <w:rPr>
          <w:rFonts w:ascii="Constantia" w:hAnsi="Constantia"/>
          <w:spacing w:val="-4"/>
          <w:sz w:val="20"/>
          <w:szCs w:val="20"/>
        </w:rPr>
        <w:t>προς έναν εργαζόμενο με αναπηρία ή χρόνια πάθηση λόγω αυτής καθ’ αυτής της αναπηρίας του ή χρόνιας πάθησής του, που έχει σαν σκοπό ή αποτέλεσμα την προσβολή της αξιοπρέπειάς του και τη δημιουργία εκφοβιστικού, εχθρικού, εξευτελιστικού, ταπεινωτικού ή επιθετικού περιβάλλοντος.</w:t>
      </w:r>
    </w:p>
  </w:footnote>
  <w:footnote w:id="28">
    <w:p w14:paraId="1E0D5CE7" w14:textId="77777777"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w:t>
      </w:r>
      <w:r w:rsidRPr="005C6FC8">
        <w:rPr>
          <w:rFonts w:ascii="Constantia" w:hAnsi="Constantia" w:cs="Calibri"/>
          <w:spacing w:val="-4"/>
        </w:rPr>
        <w:t>Βλ</w:t>
      </w:r>
      <w:r w:rsidRPr="005C6FC8">
        <w:rPr>
          <w:rFonts w:ascii="Constantia" w:hAnsi="Constantia"/>
          <w:spacing w:val="-4"/>
        </w:rPr>
        <w:t xml:space="preserve">. </w:t>
      </w:r>
      <w:r w:rsidRPr="005C6FC8">
        <w:rPr>
          <w:rFonts w:ascii="Constantia" w:hAnsi="Constantia" w:cs="Calibri"/>
          <w:spacing w:val="-4"/>
        </w:rPr>
        <w:t>άρθρο</w:t>
      </w:r>
      <w:r w:rsidRPr="005C6FC8">
        <w:rPr>
          <w:rFonts w:ascii="Constantia" w:hAnsi="Constantia" w:cstheme="minorHAnsi"/>
          <w:spacing w:val="-4"/>
        </w:rPr>
        <w:t xml:space="preserve"> 26 </w:t>
      </w:r>
      <w:r w:rsidRPr="005C6FC8">
        <w:rPr>
          <w:rFonts w:ascii="Constantia" w:hAnsi="Constantia" w:cs="Calibri"/>
          <w:spacing w:val="-4"/>
        </w:rPr>
        <w:t>του</w:t>
      </w:r>
      <w:r w:rsidRPr="005C6FC8">
        <w:rPr>
          <w:rFonts w:ascii="Constantia" w:hAnsi="Constantia" w:cstheme="minorHAnsi"/>
          <w:spacing w:val="-4"/>
        </w:rPr>
        <w:t xml:space="preserve"> </w:t>
      </w:r>
      <w:r w:rsidRPr="005C6FC8">
        <w:rPr>
          <w:rFonts w:ascii="Constantia" w:hAnsi="Constantia" w:cs="Calibri"/>
          <w:spacing w:val="-4"/>
        </w:rPr>
        <w:t>ν</w:t>
      </w:r>
      <w:r w:rsidRPr="005C6FC8">
        <w:rPr>
          <w:rFonts w:ascii="Constantia" w:hAnsi="Constantia" w:cstheme="minorHAnsi"/>
          <w:spacing w:val="-4"/>
        </w:rPr>
        <w:t xml:space="preserve">. 4067/2012 </w:t>
      </w:r>
      <w:r w:rsidRPr="005C6FC8">
        <w:rPr>
          <w:rFonts w:ascii="Constantia" w:hAnsi="Constantia" w:cs="Calibri"/>
          <w:spacing w:val="-4"/>
        </w:rPr>
        <w:t>Ο</w:t>
      </w:r>
      <w:r w:rsidRPr="005C6FC8">
        <w:rPr>
          <w:rFonts w:ascii="Constantia" w:hAnsi="Constantia" w:cstheme="minorHAnsi"/>
          <w:spacing w:val="-4"/>
        </w:rPr>
        <w:t xml:space="preserve"> </w:t>
      </w:r>
      <w:r w:rsidRPr="005C6FC8">
        <w:rPr>
          <w:rFonts w:ascii="Constantia" w:hAnsi="Constantia" w:cs="Trade Gothic LT Std"/>
          <w:spacing w:val="-4"/>
        </w:rPr>
        <w:t>«</w:t>
      </w:r>
      <w:r w:rsidRPr="005C6FC8">
        <w:rPr>
          <w:rFonts w:ascii="Constantia" w:hAnsi="Constantia" w:cs="Calibri"/>
          <w:spacing w:val="-4"/>
        </w:rPr>
        <w:t>Νέος</w:t>
      </w:r>
      <w:r w:rsidRPr="005C6FC8">
        <w:rPr>
          <w:rFonts w:ascii="Constantia" w:hAnsi="Constantia" w:cstheme="minorHAnsi"/>
          <w:spacing w:val="-4"/>
        </w:rPr>
        <w:t xml:space="preserve"> </w:t>
      </w:r>
      <w:r w:rsidRPr="005C6FC8">
        <w:rPr>
          <w:rFonts w:ascii="Constantia" w:hAnsi="Constantia" w:cs="Calibri"/>
          <w:spacing w:val="-4"/>
        </w:rPr>
        <w:t>Οικοδο</w:t>
      </w:r>
      <w:r w:rsidRPr="005C6FC8">
        <w:rPr>
          <w:rFonts w:ascii="Constantia" w:hAnsi="Constantia" w:cs="Trade Gothic LT Std"/>
          <w:spacing w:val="-4"/>
        </w:rPr>
        <w:t>μ</w:t>
      </w:r>
      <w:r w:rsidRPr="005C6FC8">
        <w:rPr>
          <w:rFonts w:ascii="Constantia" w:hAnsi="Constantia" w:cs="Calibri"/>
          <w:spacing w:val="-4"/>
        </w:rPr>
        <w:t>ικός</w:t>
      </w:r>
      <w:r w:rsidRPr="005C6FC8">
        <w:rPr>
          <w:rFonts w:ascii="Constantia" w:hAnsi="Constantia" w:cstheme="minorHAnsi"/>
          <w:spacing w:val="-4"/>
        </w:rPr>
        <w:t xml:space="preserve"> </w:t>
      </w:r>
      <w:r w:rsidRPr="005C6FC8">
        <w:rPr>
          <w:rFonts w:ascii="Constantia" w:hAnsi="Constantia" w:cs="Calibri"/>
          <w:spacing w:val="-4"/>
        </w:rPr>
        <w:t>Κανονισ</w:t>
      </w:r>
      <w:r w:rsidRPr="005C6FC8">
        <w:rPr>
          <w:rFonts w:ascii="Constantia" w:hAnsi="Constantia" w:cs="Trade Gothic LT Std"/>
          <w:spacing w:val="-4"/>
        </w:rPr>
        <w:t>μ</w:t>
      </w:r>
      <w:r w:rsidRPr="005C6FC8">
        <w:rPr>
          <w:rFonts w:ascii="Constantia" w:hAnsi="Constantia" w:cs="Calibri"/>
          <w:spacing w:val="-4"/>
        </w:rPr>
        <w:t>ός</w:t>
      </w:r>
      <w:r w:rsidRPr="005C6FC8">
        <w:rPr>
          <w:rFonts w:ascii="Constantia" w:hAnsi="Constantia" w:cs="Trade Gothic LT Std"/>
          <w:spacing w:val="-4"/>
        </w:rPr>
        <w:t>»</w:t>
      </w:r>
      <w:r w:rsidRPr="005C6FC8">
        <w:rPr>
          <w:rStyle w:val="FootnoteReference"/>
          <w:rFonts w:ascii="Constantia" w:hAnsi="Constantia" w:cstheme="minorHAnsi"/>
          <w:spacing w:val="-4"/>
        </w:rPr>
        <w:footnoteRef/>
      </w:r>
      <w:r w:rsidRPr="005C6FC8">
        <w:rPr>
          <w:rFonts w:ascii="Constantia" w:hAnsi="Constantia" w:cstheme="minorHAnsi"/>
          <w:spacing w:val="-4"/>
        </w:rPr>
        <w:t xml:space="preserve">, </w:t>
      </w:r>
      <w:proofErr w:type="spellStart"/>
      <w:r w:rsidRPr="005C6FC8">
        <w:rPr>
          <w:rFonts w:ascii="Constantia" w:hAnsi="Constantia" w:cs="Calibri"/>
          <w:spacing w:val="-4"/>
        </w:rPr>
        <w:t>Αρ</w:t>
      </w:r>
      <w:proofErr w:type="spellEnd"/>
      <w:r w:rsidRPr="005C6FC8">
        <w:rPr>
          <w:rFonts w:ascii="Constantia" w:hAnsi="Constantia" w:cstheme="minorHAnsi"/>
          <w:spacing w:val="-4"/>
        </w:rPr>
        <w:t xml:space="preserve">. </w:t>
      </w:r>
      <w:r w:rsidRPr="005C6FC8">
        <w:rPr>
          <w:rFonts w:ascii="Constantia" w:hAnsi="Constantia" w:cs="Calibri"/>
          <w:spacing w:val="-4"/>
        </w:rPr>
        <w:t>ΦΕΚ</w:t>
      </w:r>
      <w:r w:rsidRPr="005C6FC8">
        <w:rPr>
          <w:rFonts w:ascii="Constantia" w:hAnsi="Constantia" w:cstheme="minorHAnsi"/>
          <w:spacing w:val="-4"/>
        </w:rPr>
        <w:t xml:space="preserve"> 79</w:t>
      </w:r>
      <w:r w:rsidRPr="005C6FC8">
        <w:rPr>
          <w:rFonts w:ascii="Constantia" w:hAnsi="Constantia"/>
          <w:spacing w:val="-4"/>
        </w:rPr>
        <w:t xml:space="preserve"> </w:t>
      </w:r>
      <w:r w:rsidRPr="005C6FC8">
        <w:rPr>
          <w:rFonts w:ascii="Constantia" w:hAnsi="Constantia" w:cs="Calibri"/>
          <w:spacing w:val="-4"/>
        </w:rPr>
        <w:t>Α</w:t>
      </w:r>
      <w:r w:rsidRPr="005C6FC8">
        <w:rPr>
          <w:rFonts w:ascii="Constantia" w:hAnsi="Constantia" w:cstheme="minorHAnsi"/>
          <w:spacing w:val="-4"/>
        </w:rPr>
        <w:t xml:space="preserve">'/09.04.2012. </w:t>
      </w:r>
    </w:p>
  </w:footnote>
  <w:footnote w:id="29">
    <w:p w14:paraId="01B1B980" w14:textId="77777777"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w:t>
      </w:r>
      <w:r w:rsidRPr="005C6FC8">
        <w:rPr>
          <w:rFonts w:ascii="Constantia" w:hAnsi="Constantia" w:cs="Calibri"/>
          <w:spacing w:val="-4"/>
        </w:rPr>
        <w:t>Βλ</w:t>
      </w:r>
      <w:r w:rsidRPr="005C6FC8">
        <w:rPr>
          <w:rFonts w:ascii="Constantia" w:hAnsi="Constantia"/>
          <w:spacing w:val="-4"/>
        </w:rPr>
        <w:t xml:space="preserve">. </w:t>
      </w:r>
      <w:hyperlink r:id="rId5" w:history="1">
        <w:r w:rsidRPr="005C6FC8">
          <w:rPr>
            <w:rStyle w:val="Hyperlink"/>
            <w:rFonts w:ascii="Constantia" w:hAnsi="Constantia"/>
            <w:color w:val="514DAA" w:themeColor="accent2" w:themeShade="BF"/>
            <w:spacing w:val="-4"/>
          </w:rPr>
          <w:t>https://op.europa.eu/en/publication-detail/-/publication/398c5d9c-5c74-44e0-8419-9cb1b326a47b/language-el/format-PDF</w:t>
        </w:r>
      </w:hyperlink>
      <w:r w:rsidRPr="005C6FC8">
        <w:rPr>
          <w:rFonts w:ascii="Constantia" w:hAnsi="Constantia"/>
          <w:color w:val="514DAA" w:themeColor="accent2" w:themeShade="BF"/>
          <w:spacing w:val="-4"/>
        </w:rPr>
        <w:t xml:space="preserve"> </w:t>
      </w:r>
    </w:p>
  </w:footnote>
  <w:footnote w:id="30">
    <w:p w14:paraId="1A262417" w14:textId="77777777"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w:t>
      </w:r>
      <w:r w:rsidRPr="005C6FC8">
        <w:rPr>
          <w:rFonts w:ascii="Constantia" w:hAnsi="Constantia" w:cs="Calibri"/>
          <w:spacing w:val="-4"/>
        </w:rPr>
        <w:t>Βλ</w:t>
      </w:r>
      <w:r w:rsidRPr="005C6FC8">
        <w:rPr>
          <w:rFonts w:ascii="Constantia" w:hAnsi="Constantia"/>
          <w:spacing w:val="-4"/>
        </w:rPr>
        <w:t xml:space="preserve">. </w:t>
      </w:r>
      <w:hyperlink r:id="rId6" w:history="1">
        <w:r w:rsidRPr="005C6FC8">
          <w:rPr>
            <w:rStyle w:val="Hyperlink"/>
            <w:rFonts w:ascii="Constantia" w:hAnsi="Constantia"/>
            <w:color w:val="514DAA" w:themeColor="accent2" w:themeShade="BF"/>
            <w:spacing w:val="-4"/>
          </w:rPr>
          <w:t>https://eur-lex.europa.eu/legal-content/EL/TXT/HTML/?uri=CELEX:32007R1371&amp;from=EN</w:t>
        </w:r>
      </w:hyperlink>
      <w:r w:rsidRPr="005C6FC8">
        <w:rPr>
          <w:rFonts w:ascii="Constantia" w:hAnsi="Constantia"/>
          <w:color w:val="514DAA" w:themeColor="accent2" w:themeShade="BF"/>
          <w:spacing w:val="-4"/>
        </w:rPr>
        <w:t xml:space="preserve"> </w:t>
      </w:r>
    </w:p>
  </w:footnote>
  <w:footnote w:id="31">
    <w:p w14:paraId="44434FDD" w14:textId="77777777"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w:t>
      </w:r>
      <w:r w:rsidRPr="005C6FC8">
        <w:rPr>
          <w:rFonts w:ascii="Constantia" w:hAnsi="Constantia" w:cs="Calibri"/>
          <w:spacing w:val="-4"/>
        </w:rPr>
        <w:t>Βλ</w:t>
      </w:r>
      <w:r w:rsidRPr="005C6FC8">
        <w:rPr>
          <w:rFonts w:ascii="Constantia" w:hAnsi="Constantia"/>
          <w:spacing w:val="-4"/>
        </w:rPr>
        <w:t xml:space="preserve">. </w:t>
      </w:r>
      <w:hyperlink r:id="rId7" w:history="1">
        <w:r w:rsidRPr="005C6FC8">
          <w:rPr>
            <w:rStyle w:val="Hyperlink"/>
            <w:rFonts w:ascii="Constantia" w:hAnsi="Constantia"/>
            <w:color w:val="514DAA" w:themeColor="accent2" w:themeShade="BF"/>
            <w:spacing w:val="-4"/>
          </w:rPr>
          <w:t>https://eur-lex.europa.eu/legal-content/EL/TXT/HTML/?uri=CELEX:32010R1177&amp;from=EL</w:t>
        </w:r>
      </w:hyperlink>
      <w:r w:rsidRPr="005C6FC8">
        <w:rPr>
          <w:rFonts w:ascii="Constantia" w:hAnsi="Constantia"/>
          <w:color w:val="514DAA" w:themeColor="accent2" w:themeShade="BF"/>
          <w:spacing w:val="-4"/>
        </w:rPr>
        <w:t xml:space="preserve"> </w:t>
      </w:r>
    </w:p>
  </w:footnote>
  <w:footnote w:id="32">
    <w:p w14:paraId="655BA308" w14:textId="77777777"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w:t>
      </w:r>
      <w:r w:rsidRPr="005C6FC8">
        <w:rPr>
          <w:rFonts w:ascii="Constantia" w:hAnsi="Constantia" w:cs="Calibri"/>
          <w:spacing w:val="-4"/>
        </w:rPr>
        <w:t>Βλ</w:t>
      </w:r>
      <w:r w:rsidRPr="005C6FC8">
        <w:rPr>
          <w:rFonts w:ascii="Constantia" w:hAnsi="Constantia"/>
          <w:spacing w:val="-4"/>
        </w:rPr>
        <w:t xml:space="preserve">. </w:t>
      </w:r>
      <w:hyperlink r:id="rId8" w:history="1">
        <w:r w:rsidRPr="005C6FC8">
          <w:rPr>
            <w:rStyle w:val="Hyperlink"/>
            <w:rFonts w:ascii="Constantia" w:hAnsi="Constantia"/>
            <w:color w:val="514DAA" w:themeColor="accent2" w:themeShade="BF"/>
            <w:spacing w:val="-4"/>
          </w:rPr>
          <w:t>https://eur-lex.europa.eu/legal-content/EL/TXT/HTML/?uri=CELEX:32011R0181&amp;from=EL</w:t>
        </w:r>
      </w:hyperlink>
      <w:r w:rsidRPr="005C6FC8">
        <w:rPr>
          <w:rFonts w:ascii="Constantia" w:hAnsi="Constantia"/>
          <w:color w:val="514DAA" w:themeColor="accent2" w:themeShade="BF"/>
          <w:spacing w:val="-4"/>
        </w:rPr>
        <w:t xml:space="preserve"> </w:t>
      </w:r>
    </w:p>
  </w:footnote>
  <w:footnote w:id="33">
    <w:p w14:paraId="078A4A45" w14:textId="77777777" w:rsidR="00566CAE" w:rsidRPr="005C6FC8" w:rsidRDefault="00566CAE" w:rsidP="00566CAE">
      <w:pPr>
        <w:jc w:val="both"/>
        <w:rPr>
          <w:rFonts w:ascii="Constantia" w:hAnsi="Constantia"/>
          <w:spacing w:val="-4"/>
          <w:sz w:val="20"/>
          <w:szCs w:val="20"/>
        </w:rPr>
      </w:pPr>
      <w:r w:rsidRPr="005C6FC8">
        <w:rPr>
          <w:rStyle w:val="FootnoteReference"/>
          <w:rFonts w:ascii="Constantia" w:hAnsi="Constantia"/>
          <w:spacing w:val="-4"/>
          <w:sz w:val="20"/>
          <w:szCs w:val="20"/>
        </w:rPr>
        <w:footnoteRef/>
      </w:r>
      <w:r w:rsidRPr="005C6FC8">
        <w:rPr>
          <w:rFonts w:ascii="Constantia" w:hAnsi="Constantia"/>
          <w:spacing w:val="-4"/>
          <w:sz w:val="20"/>
          <w:szCs w:val="20"/>
        </w:rPr>
        <w:t xml:space="preserve"> Πιο συγκεκριμένα, στις 11 Φεβρουαρίου 2019, η ΕΣΑμεΑ υπέβαλλε στην Επιτροπή των Ηνωμένων Εθνών για τα Δικαιώματα των Ατόμων με Αναπηρίες την «εναλλακτική έκθεση» ενόψει της 11</w:t>
      </w:r>
      <w:r w:rsidRPr="005C6FC8">
        <w:rPr>
          <w:rFonts w:ascii="Constantia" w:hAnsi="Constantia"/>
          <w:spacing w:val="-4"/>
          <w:sz w:val="20"/>
          <w:szCs w:val="20"/>
          <w:vertAlign w:val="superscript"/>
        </w:rPr>
        <w:t>ης</w:t>
      </w:r>
      <w:r w:rsidRPr="005C6FC8">
        <w:rPr>
          <w:rFonts w:ascii="Constantia" w:hAnsi="Constantia"/>
          <w:spacing w:val="-4"/>
          <w:sz w:val="20"/>
          <w:szCs w:val="20"/>
        </w:rPr>
        <w:t> Προ-Συνεδριακής Συνάντησης της Επιτροπής για τη Σύμβαση των Δικαιωμάτων των Ατόμων με Αναπηρίες που έλαβε χώρα στις 9-11 Απριλίου 2019 στη Γενεύη, συμμετείχε στην 11</w:t>
      </w:r>
      <w:r w:rsidRPr="005C6FC8">
        <w:rPr>
          <w:rFonts w:ascii="Constantia" w:hAnsi="Constantia"/>
          <w:spacing w:val="-4"/>
          <w:sz w:val="20"/>
          <w:szCs w:val="20"/>
          <w:vertAlign w:val="superscript"/>
        </w:rPr>
        <w:t>η</w:t>
      </w:r>
      <w:r w:rsidRPr="005C6FC8">
        <w:rPr>
          <w:rFonts w:ascii="Constantia" w:hAnsi="Constantia"/>
          <w:spacing w:val="-4"/>
          <w:sz w:val="20"/>
          <w:szCs w:val="20"/>
        </w:rPr>
        <w:t xml:space="preserve"> Προ-Συνεδριακή Συνάντηση, στις 26 Ιουλίου 2019 υπέβαλλε στην Επιτροπή την τελική «εναλλακτική έκθεση», και στις 2-4 Σεπτεμβρίου 2019 βρέθηκε στη Γενεύη τόσο για να παραβρεθεί στην ιδιωτική συνάντηση με την Επιτροπή όσο και για να παρακολουθήσει τον εποικοδομητικό διάλογο μεταξύ της αντιπροσωπίας του ελληνικού κράτους και της Επιτροπής των ΗΕ για τα Δικαιώματα των Ατόμων με Αναπηρίες</w:t>
      </w:r>
    </w:p>
  </w:footnote>
  <w:footnote w:id="34">
    <w:p w14:paraId="5F4FDCCE" w14:textId="77777777"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w:t>
      </w:r>
      <w:r w:rsidRPr="005C6FC8">
        <w:rPr>
          <w:rFonts w:ascii="Constantia" w:hAnsi="Constantia"/>
          <w:spacing w:val="-4"/>
        </w:rPr>
        <w:t>Οι Τελικές Παρατηρήσεις της Επιτροπής των ΗΕ είναι διαθέσιμες στην ιστοσελίδα της ΕΣΑμεΑ στα</w:t>
      </w:r>
      <w:bookmarkStart w:id="92" w:name="_Hlk104362919"/>
      <w:r w:rsidRPr="005C6FC8">
        <w:rPr>
          <w:rFonts w:ascii="Constantia" w:hAnsi="Constantia"/>
          <w:spacing w:val="-4"/>
        </w:rPr>
        <w:t xml:space="preserve"> </w:t>
      </w:r>
      <w:hyperlink r:id="rId9" w:history="1">
        <w:r w:rsidRPr="005C6FC8">
          <w:rPr>
            <w:rStyle w:val="Hyperlink"/>
            <w:rFonts w:ascii="Constantia" w:hAnsi="Constantia"/>
            <w:color w:val="514DAA" w:themeColor="accent2" w:themeShade="BF"/>
            <w:spacing w:val="-4"/>
          </w:rPr>
          <w:t>ελληνικά</w:t>
        </w:r>
      </w:hyperlink>
      <w:bookmarkEnd w:id="92"/>
      <w:r w:rsidRPr="005C6FC8">
        <w:rPr>
          <w:rFonts w:ascii="Constantia" w:hAnsi="Constantia"/>
          <w:color w:val="514DAA" w:themeColor="accent2" w:themeShade="BF"/>
          <w:spacing w:val="-4"/>
        </w:rPr>
        <w:t xml:space="preserve"> </w:t>
      </w:r>
      <w:r w:rsidRPr="005C6FC8">
        <w:rPr>
          <w:rFonts w:ascii="Constantia" w:hAnsi="Constantia"/>
          <w:spacing w:val="-4"/>
        </w:rPr>
        <w:t xml:space="preserve">και σε </w:t>
      </w:r>
      <w:bookmarkStart w:id="93" w:name="_Hlk104362931"/>
      <w:r w:rsidRPr="005C6FC8">
        <w:fldChar w:fldCharType="begin"/>
      </w:r>
      <w:r w:rsidRPr="005C6FC8">
        <w:rPr>
          <w:rFonts w:ascii="Constantia" w:hAnsi="Constantia"/>
          <w:color w:val="514DAA" w:themeColor="accent2" w:themeShade="BF"/>
          <w:spacing w:val="-4"/>
        </w:rPr>
        <w:instrText xml:space="preserve"> HYPERLINK "https://www.esamea.gr/component/cck/?task=download&amp;collection=article_filegroup&amp;xi=0&amp;file=article_file&amp;id=4810" </w:instrText>
      </w:r>
      <w:r w:rsidRPr="005C6FC8">
        <w:fldChar w:fldCharType="separate"/>
      </w:r>
      <w:r w:rsidRPr="005C6FC8">
        <w:rPr>
          <w:rStyle w:val="Hyperlink"/>
          <w:rFonts w:ascii="Constantia" w:hAnsi="Constantia"/>
          <w:color w:val="514DAA" w:themeColor="accent2" w:themeShade="BF"/>
          <w:spacing w:val="-4"/>
        </w:rPr>
        <w:t>κείμενο εύκολο για ανάγνωση</w:t>
      </w:r>
      <w:r w:rsidRPr="005C6FC8">
        <w:rPr>
          <w:rStyle w:val="Hyperlink"/>
          <w:rFonts w:ascii="Constantia" w:hAnsi="Constantia"/>
          <w:color w:val="514DAA" w:themeColor="accent2" w:themeShade="BF"/>
          <w:spacing w:val="-4"/>
        </w:rPr>
        <w:fldChar w:fldCharType="end"/>
      </w:r>
      <w:bookmarkEnd w:id="93"/>
      <w:r w:rsidRPr="005C6FC8">
        <w:rPr>
          <w:rFonts w:ascii="Constantia" w:hAnsi="Constantia"/>
          <w:color w:val="514DAA" w:themeColor="accent2" w:themeShade="BF"/>
          <w:spacing w:val="-4"/>
        </w:rPr>
        <w:t xml:space="preserve"> </w:t>
      </w:r>
      <w:r w:rsidRPr="005C6FC8">
        <w:rPr>
          <w:rFonts w:ascii="Constantia" w:hAnsi="Constantia"/>
          <w:spacing w:val="-4"/>
        </w:rPr>
        <w:t>(</w:t>
      </w:r>
      <w:r w:rsidRPr="005C6FC8">
        <w:rPr>
          <w:rFonts w:ascii="Constantia" w:hAnsi="Constantia"/>
          <w:spacing w:val="-4"/>
          <w:lang w:val="en-US"/>
        </w:rPr>
        <w:t>easy</w:t>
      </w:r>
      <w:r w:rsidRPr="005C6FC8">
        <w:rPr>
          <w:rFonts w:ascii="Constantia" w:hAnsi="Constantia"/>
          <w:spacing w:val="-4"/>
        </w:rPr>
        <w:t>-</w:t>
      </w:r>
      <w:r w:rsidRPr="005C6FC8">
        <w:rPr>
          <w:rFonts w:ascii="Constantia" w:hAnsi="Constantia"/>
          <w:spacing w:val="-4"/>
          <w:lang w:val="en-US"/>
        </w:rPr>
        <w:t>to</w:t>
      </w:r>
      <w:r w:rsidRPr="005C6FC8">
        <w:rPr>
          <w:rFonts w:ascii="Constantia" w:hAnsi="Constantia"/>
          <w:spacing w:val="-4"/>
        </w:rPr>
        <w:t>-</w:t>
      </w:r>
      <w:r w:rsidRPr="005C6FC8">
        <w:rPr>
          <w:rFonts w:ascii="Constantia" w:hAnsi="Constantia"/>
          <w:spacing w:val="-4"/>
          <w:lang w:val="en-US"/>
        </w:rPr>
        <w:t>read</w:t>
      </w:r>
      <w:r w:rsidRPr="005C6FC8">
        <w:rPr>
          <w:rFonts w:ascii="Constantia" w:hAnsi="Constantia"/>
          <w:spacing w:val="-4"/>
        </w:rPr>
        <w:t xml:space="preserve">).  </w:t>
      </w:r>
    </w:p>
  </w:footnote>
  <w:footnote w:id="35">
    <w:p w14:paraId="15D6BD54" w14:textId="74AF052E"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Βλ. </w:t>
      </w:r>
      <w:proofErr w:type="spellStart"/>
      <w:r w:rsidRPr="005C6FC8">
        <w:rPr>
          <w:rFonts w:ascii="Constantia" w:hAnsi="Constantia"/>
          <w:spacing w:val="-4"/>
        </w:rPr>
        <w:t>σσ</w:t>
      </w:r>
      <w:proofErr w:type="spellEnd"/>
      <w:r w:rsidRPr="005C6FC8">
        <w:rPr>
          <w:rFonts w:ascii="Constantia" w:hAnsi="Constantia"/>
          <w:spacing w:val="-4"/>
        </w:rPr>
        <w:t xml:space="preserve">. </w:t>
      </w:r>
      <w:r w:rsidR="00807AF0" w:rsidRPr="005C6FC8">
        <w:rPr>
          <w:rFonts w:ascii="Constantia" w:hAnsi="Constantia"/>
          <w:spacing w:val="-4"/>
        </w:rPr>
        <w:t>8</w:t>
      </w:r>
      <w:r w:rsidR="009B55E9" w:rsidRPr="005C6FC8">
        <w:rPr>
          <w:rFonts w:ascii="Constantia" w:hAnsi="Constantia"/>
          <w:spacing w:val="-4"/>
        </w:rPr>
        <w:t>4</w:t>
      </w:r>
      <w:r w:rsidR="00807AF0" w:rsidRPr="005C6FC8">
        <w:rPr>
          <w:rFonts w:ascii="Constantia" w:hAnsi="Constantia"/>
          <w:spacing w:val="-4"/>
        </w:rPr>
        <w:t>-8</w:t>
      </w:r>
      <w:r w:rsidR="009B55E9" w:rsidRPr="005C6FC8">
        <w:rPr>
          <w:rFonts w:ascii="Constantia" w:hAnsi="Constantia"/>
          <w:spacing w:val="-4"/>
        </w:rPr>
        <w:t>6</w:t>
      </w:r>
      <w:r w:rsidRPr="005C6FC8">
        <w:rPr>
          <w:rFonts w:ascii="Constantia" w:hAnsi="Constantia"/>
          <w:spacing w:val="-4"/>
        </w:rPr>
        <w:t xml:space="preserve"> του παρόντος αρχείου.</w:t>
      </w:r>
    </w:p>
  </w:footnote>
  <w:footnote w:id="36">
    <w:p w14:paraId="6A2A07F8" w14:textId="77777777" w:rsidR="00566CAE" w:rsidRPr="005C6FC8" w:rsidRDefault="00566CAE" w:rsidP="00566CAE">
      <w:pPr>
        <w:jc w:val="both"/>
        <w:rPr>
          <w:rFonts w:ascii="Constantia" w:hAnsi="Constantia"/>
          <w:spacing w:val="-4"/>
          <w:sz w:val="20"/>
          <w:szCs w:val="20"/>
          <w:lang w:val="en-US"/>
        </w:rPr>
      </w:pPr>
      <w:r w:rsidRPr="005C6FC8">
        <w:rPr>
          <w:rStyle w:val="FootnoteReference"/>
          <w:rFonts w:ascii="Constantia" w:hAnsi="Constantia"/>
          <w:spacing w:val="-4"/>
          <w:sz w:val="20"/>
          <w:szCs w:val="20"/>
        </w:rPr>
        <w:footnoteRef/>
      </w:r>
      <w:r w:rsidRPr="005C6FC8">
        <w:rPr>
          <w:rFonts w:ascii="Constantia" w:hAnsi="Constantia"/>
          <w:spacing w:val="-4"/>
          <w:sz w:val="20"/>
          <w:szCs w:val="20"/>
          <w:lang w:val="en-US"/>
        </w:rPr>
        <w:t xml:space="preserve"> United Nations (2019). </w:t>
      </w:r>
      <w:r w:rsidRPr="005C6FC8">
        <w:rPr>
          <w:rFonts w:ascii="Constantia" w:hAnsi="Constantia"/>
          <w:i/>
          <w:iCs/>
          <w:spacing w:val="-4"/>
          <w:sz w:val="20"/>
          <w:szCs w:val="20"/>
          <w:lang w:val="en-US"/>
        </w:rPr>
        <w:t xml:space="preserve">Disability-inclusive language guidelines. </w:t>
      </w:r>
      <w:r w:rsidRPr="005C6FC8">
        <w:rPr>
          <w:rFonts w:ascii="Constantia" w:hAnsi="Constantia"/>
          <w:spacing w:val="-4"/>
          <w:sz w:val="20"/>
          <w:szCs w:val="20"/>
          <w:lang w:val="en-US"/>
        </w:rPr>
        <w:t>Available at:</w:t>
      </w:r>
      <w:r w:rsidRPr="005C6FC8">
        <w:rPr>
          <w:rFonts w:ascii="Constantia" w:hAnsi="Constantia"/>
          <w:color w:val="514DAA" w:themeColor="accent2" w:themeShade="BF"/>
          <w:spacing w:val="-4"/>
          <w:sz w:val="20"/>
          <w:szCs w:val="20"/>
          <w:lang w:val="en-US"/>
        </w:rPr>
        <w:t xml:space="preserve"> </w:t>
      </w:r>
      <w:hyperlink r:id="rId10" w:history="1">
        <w:r w:rsidRPr="005C6FC8">
          <w:rPr>
            <w:rStyle w:val="Hyperlink"/>
            <w:rFonts w:ascii="Constantia" w:hAnsi="Constantia"/>
            <w:color w:val="514DAA" w:themeColor="accent2" w:themeShade="BF"/>
            <w:spacing w:val="-4"/>
            <w:sz w:val="20"/>
            <w:szCs w:val="20"/>
            <w:lang w:val="en-US"/>
          </w:rPr>
          <w:t>https://www.ungeneva.org/sites/default/files/2021-01/Disability-Inclusive-Language-Guidelines.pdf</w:t>
        </w:r>
      </w:hyperlink>
    </w:p>
  </w:footnote>
  <w:footnote w:id="37">
    <w:p w14:paraId="6980A7BB" w14:textId="77777777" w:rsidR="00566CAE" w:rsidRPr="005C6FC8" w:rsidRDefault="00566CAE" w:rsidP="00566CAE">
      <w:pPr>
        <w:pStyle w:val="FootnoteText"/>
        <w:jc w:val="both"/>
        <w:rPr>
          <w:rFonts w:ascii="Constantia" w:hAnsi="Constantia"/>
        </w:rPr>
      </w:pPr>
      <w:r w:rsidRPr="005C6FC8">
        <w:rPr>
          <w:rStyle w:val="FootnoteReference"/>
          <w:rFonts w:ascii="Constantia" w:hAnsi="Constantia"/>
        </w:rPr>
        <w:footnoteRef/>
      </w:r>
      <w:r w:rsidRPr="005C6FC8">
        <w:rPr>
          <w:rFonts w:ascii="Constantia" w:hAnsi="Constantia"/>
        </w:rPr>
        <w:t xml:space="preserve"> Όπως αυτοί προτείνονται στον Οδηγό για την Ανάπτυξη ενός Περιφερειακού Σχεδίου Δράσης για τα Δικαιώματα των Ατόμων με Αναπηρία. Για τις αρμοδιότητες των περιφερειών, βλ. επίσης άρθρο 186, του ν. 3852/2010.</w:t>
      </w:r>
    </w:p>
  </w:footnote>
  <w:footnote w:id="38">
    <w:p w14:paraId="07AFADB1" w14:textId="77777777" w:rsidR="00566CAE" w:rsidRPr="005C6FC8" w:rsidRDefault="00566CAE" w:rsidP="00566CAE">
      <w:pPr>
        <w:pStyle w:val="FootnoteText"/>
        <w:jc w:val="both"/>
        <w:rPr>
          <w:rFonts w:ascii="Constantia" w:hAnsi="Constantia"/>
        </w:rPr>
      </w:pPr>
    </w:p>
  </w:footnote>
  <w:footnote w:id="39">
    <w:p w14:paraId="236C99EF" w14:textId="3793080D" w:rsidR="005841BA" w:rsidRPr="005C6FC8" w:rsidRDefault="005841BA">
      <w:pPr>
        <w:pStyle w:val="FootnoteText"/>
        <w:rPr>
          <w:rFonts w:ascii="Constantia" w:hAnsi="Constantia"/>
        </w:rPr>
      </w:pPr>
      <w:r w:rsidRPr="005C6FC8">
        <w:rPr>
          <w:rStyle w:val="FootnoteReference"/>
          <w:rFonts w:ascii="Constantia" w:hAnsi="Constantia"/>
        </w:rPr>
        <w:footnoteRef/>
      </w:r>
      <w:r w:rsidRPr="005C6FC8">
        <w:rPr>
          <w:rFonts w:ascii="Constantia" w:hAnsi="Constantia"/>
        </w:rPr>
        <w:t xml:space="preserve"> </w:t>
      </w:r>
      <w:proofErr w:type="spellStart"/>
      <w:r w:rsidRPr="005C6FC8">
        <w:rPr>
          <w:rFonts w:ascii="Constantia" w:hAnsi="Constantia"/>
        </w:rPr>
        <w:t>Eurostat</w:t>
      </w:r>
      <w:proofErr w:type="spellEnd"/>
      <w:r w:rsidRPr="005C6FC8">
        <w:rPr>
          <w:rFonts w:ascii="Constantia" w:hAnsi="Constantia"/>
        </w:rPr>
        <w:t>, 2020</w:t>
      </w:r>
    </w:p>
  </w:footnote>
  <w:footnote w:id="40">
    <w:p w14:paraId="3E273411" w14:textId="2D74A75F" w:rsidR="005841BA" w:rsidRPr="005C6FC8" w:rsidRDefault="005841BA">
      <w:pPr>
        <w:pStyle w:val="FootnoteText"/>
        <w:rPr>
          <w:rFonts w:ascii="Constantia" w:hAnsi="Constantia"/>
        </w:rPr>
      </w:pPr>
      <w:r w:rsidRPr="005C6FC8">
        <w:rPr>
          <w:rStyle w:val="FootnoteReference"/>
          <w:rFonts w:ascii="Constantia" w:hAnsi="Constantia"/>
        </w:rPr>
        <w:footnoteRef/>
      </w:r>
      <w:r w:rsidRPr="005C6FC8">
        <w:rPr>
          <w:rFonts w:ascii="Constantia" w:hAnsi="Constantia"/>
        </w:rPr>
        <w:t xml:space="preserve"> SILC, 2020</w:t>
      </w:r>
    </w:p>
  </w:footnote>
  <w:footnote w:id="41">
    <w:p w14:paraId="5DA793BE" w14:textId="47EADF4C" w:rsidR="00121768" w:rsidRPr="005C6FC8" w:rsidRDefault="00121768">
      <w:pPr>
        <w:pStyle w:val="FootnoteText"/>
        <w:rPr>
          <w:rFonts w:ascii="Constantia" w:hAnsi="Constantia"/>
        </w:rPr>
      </w:pPr>
      <w:r w:rsidRPr="005C6FC8">
        <w:rPr>
          <w:rStyle w:val="FootnoteReference"/>
          <w:rFonts w:ascii="Constantia" w:hAnsi="Constantia"/>
        </w:rPr>
        <w:footnoteRef/>
      </w:r>
      <w:r w:rsidRPr="005C6FC8">
        <w:rPr>
          <w:rFonts w:ascii="Constantia" w:hAnsi="Constantia"/>
        </w:rPr>
        <w:t xml:space="preserve"> </w:t>
      </w:r>
      <w:r w:rsidR="005C6FC8" w:rsidRPr="005C6FC8">
        <w:rPr>
          <w:rFonts w:ascii="Constantia" w:hAnsi="Constantia"/>
          <w:lang w:eastAsia="en-US"/>
        </w:rPr>
        <w:t>Β</w:t>
      </w:r>
      <w:r w:rsidRPr="005C6FC8">
        <w:rPr>
          <w:rFonts w:ascii="Constantia" w:hAnsi="Constantia"/>
          <w:lang w:eastAsia="en-US"/>
        </w:rPr>
        <w:t>λ. Περιφερειακό Επιχειρησιακό Πρόγραμμα (ΠΕΠ) Στερεάς Ελλάδας 2021-27, σ</w:t>
      </w:r>
      <w:r w:rsidR="005C6FC8">
        <w:rPr>
          <w:rFonts w:ascii="Constantia" w:hAnsi="Constantia"/>
          <w:lang w:eastAsia="en-US"/>
        </w:rPr>
        <w:t>.</w:t>
      </w:r>
      <w:r w:rsidRPr="005C6FC8">
        <w:rPr>
          <w:rFonts w:ascii="Constantia" w:hAnsi="Constantia"/>
          <w:lang w:eastAsia="en-US"/>
        </w:rPr>
        <w:t xml:space="preserve"> 17</w:t>
      </w:r>
    </w:p>
  </w:footnote>
  <w:footnote w:id="42">
    <w:p w14:paraId="5C409912" w14:textId="39348E0F" w:rsidR="00121768" w:rsidRPr="005C6FC8" w:rsidRDefault="00121768">
      <w:pPr>
        <w:pStyle w:val="FootnoteText"/>
        <w:rPr>
          <w:rFonts w:ascii="Constantia" w:hAnsi="Constantia"/>
        </w:rPr>
      </w:pPr>
      <w:r w:rsidRPr="005C6FC8">
        <w:rPr>
          <w:rStyle w:val="FootnoteReference"/>
          <w:rFonts w:ascii="Constantia" w:hAnsi="Constantia"/>
        </w:rPr>
        <w:footnoteRef/>
      </w:r>
      <w:r w:rsidRPr="005C6FC8">
        <w:rPr>
          <w:rFonts w:ascii="Constantia" w:hAnsi="Constantia"/>
        </w:rPr>
        <w:t xml:space="preserve"> </w:t>
      </w:r>
      <w:proofErr w:type="spellStart"/>
      <w:r w:rsidRPr="005C6FC8">
        <w:rPr>
          <w:rFonts w:ascii="Constantia" w:hAnsi="Constantia"/>
          <w:lang w:eastAsia="en-US"/>
        </w:rPr>
        <w:t>Eurostat</w:t>
      </w:r>
      <w:proofErr w:type="spellEnd"/>
      <w:r w:rsidRPr="005C6FC8">
        <w:rPr>
          <w:rFonts w:ascii="Constantia" w:hAnsi="Constantia"/>
          <w:lang w:eastAsia="en-US"/>
        </w:rPr>
        <w:t>, 2020</w:t>
      </w:r>
    </w:p>
  </w:footnote>
  <w:footnote w:id="43">
    <w:p w14:paraId="6FF6B5BD" w14:textId="7F3B35EE" w:rsidR="00121768" w:rsidRPr="005C6FC8" w:rsidRDefault="00121768">
      <w:pPr>
        <w:pStyle w:val="FootnoteText"/>
        <w:rPr>
          <w:rFonts w:ascii="Constantia" w:hAnsi="Constantia"/>
        </w:rPr>
      </w:pPr>
      <w:r w:rsidRPr="005C6FC8">
        <w:rPr>
          <w:rStyle w:val="FootnoteReference"/>
          <w:rFonts w:ascii="Constantia" w:hAnsi="Constantia"/>
        </w:rPr>
        <w:footnoteRef/>
      </w:r>
      <w:r w:rsidRPr="005C6FC8">
        <w:rPr>
          <w:rFonts w:ascii="Constantia" w:hAnsi="Constantia"/>
        </w:rPr>
        <w:t xml:space="preserve"> </w:t>
      </w:r>
      <w:proofErr w:type="spellStart"/>
      <w:r w:rsidRPr="005C6FC8">
        <w:rPr>
          <w:rFonts w:ascii="Constantia" w:hAnsi="Constantia"/>
        </w:rPr>
        <w:t>Ό.π</w:t>
      </w:r>
      <w:proofErr w:type="spellEnd"/>
      <w:r w:rsidRPr="005C6FC8">
        <w:rPr>
          <w:rFonts w:ascii="Constantia" w:hAnsi="Constantia"/>
        </w:rPr>
        <w:t>.</w:t>
      </w:r>
    </w:p>
  </w:footnote>
  <w:footnote w:id="44">
    <w:p w14:paraId="2322739C" w14:textId="48556C59" w:rsidR="007C5D30" w:rsidRPr="00923A3B" w:rsidRDefault="007C5D30">
      <w:pPr>
        <w:pStyle w:val="FootnoteText"/>
        <w:rPr>
          <w:rFonts w:ascii="Constantia" w:hAnsi="Constantia"/>
        </w:rPr>
      </w:pPr>
      <w:r w:rsidRPr="00923A3B">
        <w:rPr>
          <w:rStyle w:val="FootnoteReference"/>
          <w:rFonts w:ascii="Constantia" w:hAnsi="Constantia"/>
        </w:rPr>
        <w:footnoteRef/>
      </w:r>
      <w:r w:rsidRPr="00923A3B">
        <w:rPr>
          <w:rFonts w:ascii="Constantia" w:hAnsi="Constantia"/>
        </w:rPr>
        <w:t xml:space="preserve">Βλ. </w:t>
      </w:r>
      <w:hyperlink r:id="rId11" w:tgtFrame="_blank" w:history="1">
        <w:r w:rsidR="00923A3B" w:rsidRPr="00923A3B">
          <w:rPr>
            <w:rStyle w:val="Hyperlink"/>
            <w:rFonts w:ascii="Constantia" w:hAnsi="Constantia" w:cs="Arial"/>
            <w:color w:val="1155CC"/>
            <w:shd w:val="clear" w:color="auto" w:fill="FFFFFF"/>
          </w:rPr>
          <w:t>https://www.statistics.gr/el/statistics/-/publication/SJO03/-</w:t>
        </w:r>
      </w:hyperlink>
    </w:p>
  </w:footnote>
  <w:footnote w:id="45">
    <w:p w14:paraId="57241ABB" w14:textId="7A256EEE" w:rsidR="007C5D30" w:rsidRPr="00923A3B" w:rsidRDefault="007C5D30">
      <w:pPr>
        <w:pStyle w:val="FootnoteText"/>
        <w:rPr>
          <w:rFonts w:ascii="Constantia" w:hAnsi="Constantia"/>
        </w:rPr>
      </w:pPr>
      <w:r w:rsidRPr="00923A3B">
        <w:rPr>
          <w:rStyle w:val="FootnoteReference"/>
          <w:rFonts w:ascii="Constantia" w:hAnsi="Constantia"/>
        </w:rPr>
        <w:footnoteRef/>
      </w:r>
      <w:r w:rsidRPr="00923A3B">
        <w:rPr>
          <w:rFonts w:ascii="Constantia" w:hAnsi="Constantia"/>
        </w:rPr>
        <w:t xml:space="preserve"> </w:t>
      </w:r>
      <w:r w:rsidRPr="00923A3B">
        <w:rPr>
          <w:rFonts w:ascii="Constantia" w:hAnsi="Constantia"/>
        </w:rPr>
        <w:t xml:space="preserve">Βλ. σ. 21 του </w:t>
      </w:r>
      <w:r w:rsidRPr="00923A3B">
        <w:rPr>
          <w:rFonts w:ascii="Constantia" w:hAnsi="Constantia"/>
          <w:lang w:eastAsia="en-US"/>
        </w:rPr>
        <w:t>ΠΕΠ Στερεάς Ελλάδας 2021-27</w:t>
      </w:r>
      <w:r w:rsidRPr="00923A3B">
        <w:rPr>
          <w:rFonts w:ascii="Constantia" w:hAnsi="Constantia"/>
          <w:lang w:eastAsia="en-US"/>
        </w:rPr>
        <w:t>.</w:t>
      </w:r>
    </w:p>
  </w:footnote>
  <w:footnote w:id="46">
    <w:p w14:paraId="55D9669C" w14:textId="022D6B1F" w:rsidR="00121768" w:rsidRPr="00923A3B" w:rsidRDefault="00121768">
      <w:pPr>
        <w:pStyle w:val="FootnoteText"/>
        <w:rPr>
          <w:rFonts w:ascii="Constantia" w:hAnsi="Constantia"/>
        </w:rPr>
      </w:pPr>
      <w:r w:rsidRPr="00923A3B">
        <w:rPr>
          <w:rStyle w:val="FootnoteReference"/>
          <w:rFonts w:ascii="Constantia" w:hAnsi="Constantia"/>
        </w:rPr>
        <w:footnoteRef/>
      </w:r>
      <w:r w:rsidRPr="00923A3B">
        <w:rPr>
          <w:rFonts w:ascii="Constantia" w:hAnsi="Constantia"/>
        </w:rPr>
        <w:t xml:space="preserve"> </w:t>
      </w:r>
      <w:proofErr w:type="spellStart"/>
      <w:r w:rsidR="00923A3B" w:rsidRPr="00923A3B">
        <w:rPr>
          <w:rFonts w:ascii="Constantia" w:hAnsi="Constantia"/>
        </w:rPr>
        <w:t>Ό.π</w:t>
      </w:r>
      <w:proofErr w:type="spellEnd"/>
      <w:r w:rsidR="00923A3B" w:rsidRPr="00923A3B">
        <w:rPr>
          <w:rFonts w:ascii="Constantia" w:hAnsi="Constantia"/>
        </w:rPr>
        <w:t>.</w:t>
      </w:r>
    </w:p>
  </w:footnote>
  <w:footnote w:id="47">
    <w:p w14:paraId="64744581" w14:textId="42EFE625" w:rsidR="007C5D30" w:rsidRDefault="007C5D30">
      <w:pPr>
        <w:pStyle w:val="FootnoteText"/>
      </w:pPr>
      <w:r w:rsidRPr="00923A3B">
        <w:rPr>
          <w:rStyle w:val="FootnoteReference"/>
          <w:rFonts w:ascii="Constantia" w:hAnsi="Constantia"/>
        </w:rPr>
        <w:footnoteRef/>
      </w:r>
      <w:r w:rsidR="00923A3B" w:rsidRPr="00923A3B">
        <w:rPr>
          <w:rFonts w:ascii="Constantia" w:hAnsi="Constantia"/>
          <w:lang w:eastAsia="en-US"/>
        </w:rPr>
        <w:t xml:space="preserve"> </w:t>
      </w:r>
      <w:proofErr w:type="spellStart"/>
      <w:r w:rsidR="00923A3B" w:rsidRPr="00923A3B">
        <w:rPr>
          <w:rFonts w:ascii="Constantia" w:hAnsi="Constantia"/>
          <w:lang w:eastAsia="en-US"/>
        </w:rPr>
        <w:t>Ό.π</w:t>
      </w:r>
      <w:proofErr w:type="spellEnd"/>
      <w:r w:rsidR="00923A3B" w:rsidRPr="00923A3B">
        <w:rPr>
          <w:rFonts w:ascii="Constantia" w:hAnsi="Constantia"/>
          <w:lang w:eastAsia="en-US"/>
        </w:rPr>
        <w:t>.</w:t>
      </w:r>
      <w:r w:rsidR="00923A3B">
        <w:rPr>
          <w:rFonts w:ascii="Constantia" w:hAnsi="Constantia"/>
          <w:lang w:eastAsia="en-US"/>
        </w:rPr>
        <w:t xml:space="preserve"> </w:t>
      </w:r>
    </w:p>
  </w:footnote>
  <w:footnote w:id="48">
    <w:p w14:paraId="5C635639" w14:textId="3B260BE1" w:rsidR="00164BA9" w:rsidRDefault="00164BA9">
      <w:pPr>
        <w:pStyle w:val="FootnoteText"/>
      </w:pPr>
      <w:r>
        <w:rPr>
          <w:rStyle w:val="FootnoteReference"/>
        </w:rPr>
        <w:footnoteRef/>
      </w:r>
      <w:r>
        <w:t xml:space="preserve"> </w:t>
      </w:r>
      <w:proofErr w:type="spellStart"/>
      <w:r>
        <w:t>Ο.π</w:t>
      </w:r>
      <w:proofErr w:type="spellEnd"/>
      <w:r>
        <w:t xml:space="preserve">. </w:t>
      </w:r>
    </w:p>
  </w:footnote>
  <w:footnote w:id="49">
    <w:p w14:paraId="30CCC292" w14:textId="77777777" w:rsidR="0003724D" w:rsidRPr="005C6FC8" w:rsidRDefault="0003724D" w:rsidP="0003724D">
      <w:pPr>
        <w:pStyle w:val="FootnoteText"/>
        <w:jc w:val="both"/>
        <w:rPr>
          <w:rFonts w:ascii="Constantia" w:hAnsi="Constantia" w:cstheme="minorHAnsi"/>
        </w:rPr>
      </w:pPr>
      <w:r w:rsidRPr="005C6FC8">
        <w:rPr>
          <w:rStyle w:val="FootnoteReference"/>
          <w:rFonts w:ascii="Constantia" w:hAnsi="Constantia" w:cstheme="minorHAnsi"/>
        </w:rPr>
        <w:footnoteRef/>
      </w:r>
      <w:r w:rsidRPr="005C6FC8">
        <w:rPr>
          <w:rFonts w:ascii="Constantia" w:hAnsi="Constantia" w:cstheme="minorHAnsi"/>
        </w:rPr>
        <w:t xml:space="preserve"> </w:t>
      </w:r>
      <w:r w:rsidRPr="005C6FC8">
        <w:rPr>
          <w:rFonts w:ascii="Constantia" w:hAnsi="Constantia" w:cstheme="minorHAnsi"/>
        </w:rPr>
        <w:t xml:space="preserve">Ο σύνθετος δείκτης υγεία απαρτίζεται από τους </w:t>
      </w:r>
      <w:proofErr w:type="spellStart"/>
      <w:r w:rsidRPr="005C6FC8">
        <w:rPr>
          <w:rFonts w:ascii="Constantia" w:hAnsi="Constantia" w:cstheme="minorHAnsi"/>
        </w:rPr>
        <w:t>υποδείκτες</w:t>
      </w:r>
      <w:proofErr w:type="spellEnd"/>
      <w:r w:rsidRPr="005C6FC8">
        <w:rPr>
          <w:rFonts w:ascii="Constantia" w:hAnsi="Constantia" w:cstheme="minorHAnsi"/>
        </w:rPr>
        <w:t xml:space="preserve">: Ποσοστό θνησιμότητας (8 θάνατοι ανά 1 000 άτομα) και Προσδόκιμο ζωής (82,3) , με έτος αναφοράς το 2021 ή το τελευταίο διαθέσιμο έτος. </w:t>
      </w:r>
    </w:p>
  </w:footnote>
  <w:footnote w:id="50">
    <w:p w14:paraId="3A5126B8" w14:textId="77777777" w:rsidR="0003724D" w:rsidRPr="005C6FC8" w:rsidRDefault="0003724D" w:rsidP="0003724D">
      <w:pPr>
        <w:pStyle w:val="FootnoteText"/>
        <w:jc w:val="both"/>
        <w:rPr>
          <w:rFonts w:ascii="Constantia" w:hAnsi="Constantia" w:cstheme="minorHAnsi"/>
        </w:rPr>
      </w:pPr>
      <w:r w:rsidRPr="005C6FC8">
        <w:rPr>
          <w:rFonts w:ascii="Constantia" w:hAnsi="Constantia" w:cstheme="minorHAnsi"/>
          <w:vertAlign w:val="superscript"/>
          <w:lang w:val="en-US"/>
        </w:rPr>
        <w:footnoteRef/>
      </w:r>
      <w:r w:rsidRPr="005C6FC8">
        <w:rPr>
          <w:rFonts w:ascii="Constantia" w:hAnsi="Constantia" w:cstheme="minorHAnsi"/>
          <w:vertAlign w:val="superscript"/>
        </w:rPr>
        <w:t xml:space="preserve"> </w:t>
      </w:r>
      <w:r w:rsidRPr="005C6FC8">
        <w:rPr>
          <w:rFonts w:ascii="Constantia" w:hAnsi="Constantia" w:cstheme="minorHAnsi"/>
        </w:rPr>
        <w:t>Υπολογίζεται από την μεταβλητή «</w:t>
      </w:r>
      <w:r w:rsidRPr="005C6FC8">
        <w:rPr>
          <w:rFonts w:ascii="Constantia" w:hAnsi="Constantia" w:cstheme="minorHAnsi"/>
          <w:lang w:val="en-US"/>
        </w:rPr>
        <w:t>Perceived</w:t>
      </w:r>
      <w:r w:rsidRPr="005C6FC8">
        <w:rPr>
          <w:rFonts w:ascii="Constantia" w:hAnsi="Constantia" w:cstheme="minorHAnsi"/>
        </w:rPr>
        <w:t xml:space="preserve"> </w:t>
      </w:r>
      <w:r w:rsidRPr="005C6FC8">
        <w:rPr>
          <w:rFonts w:ascii="Constantia" w:hAnsi="Constantia" w:cstheme="minorHAnsi"/>
          <w:lang w:val="en-US"/>
        </w:rPr>
        <w:t>social</w:t>
      </w:r>
      <w:r w:rsidRPr="005C6FC8">
        <w:rPr>
          <w:rFonts w:ascii="Constantia" w:hAnsi="Constantia" w:cstheme="minorHAnsi"/>
        </w:rPr>
        <w:t xml:space="preserve"> </w:t>
      </w:r>
      <w:r w:rsidRPr="005C6FC8">
        <w:rPr>
          <w:rFonts w:ascii="Constantia" w:hAnsi="Constantia" w:cstheme="minorHAnsi"/>
          <w:lang w:val="en-US"/>
        </w:rPr>
        <w:t>support</w:t>
      </w:r>
      <w:r w:rsidRPr="005C6FC8">
        <w:rPr>
          <w:rFonts w:ascii="Constantia" w:hAnsi="Constantia" w:cstheme="minorHAnsi"/>
        </w:rPr>
        <w:t xml:space="preserve"> </w:t>
      </w:r>
      <w:r w:rsidRPr="005C6FC8">
        <w:rPr>
          <w:rFonts w:ascii="Constantia" w:hAnsi="Constantia" w:cstheme="minorHAnsi"/>
          <w:lang w:val="en-US"/>
        </w:rPr>
        <w:t>network</w:t>
      </w:r>
      <w:r w:rsidRPr="005C6FC8">
        <w:rPr>
          <w:rFonts w:ascii="Constantia" w:hAnsi="Constantia" w:cstheme="minorHAnsi"/>
        </w:rPr>
        <w:t xml:space="preserve">» (Μέσος όρος ετών 2016-2020: 71,7%) </w:t>
      </w:r>
    </w:p>
  </w:footnote>
  <w:footnote w:id="51">
    <w:p w14:paraId="0A92C2AB" w14:textId="747638D4" w:rsidR="0003724D" w:rsidRPr="005C6FC8" w:rsidRDefault="0003724D" w:rsidP="0003724D">
      <w:pPr>
        <w:pStyle w:val="FootnoteText"/>
        <w:jc w:val="both"/>
        <w:rPr>
          <w:rFonts w:ascii="Constantia" w:hAnsi="Constantia"/>
        </w:rPr>
      </w:pPr>
      <w:r w:rsidRPr="005C6FC8">
        <w:rPr>
          <w:rStyle w:val="FootnoteReference"/>
          <w:rFonts w:ascii="Constantia" w:hAnsi="Constantia"/>
        </w:rPr>
        <w:footnoteRef/>
      </w:r>
      <w:r w:rsidRPr="005C6FC8">
        <w:rPr>
          <w:rFonts w:ascii="Constantia" w:hAnsi="Constantia"/>
        </w:rPr>
        <w:t xml:space="preserve"> </w:t>
      </w:r>
      <w:r w:rsidR="005841BA" w:rsidRPr="005C6FC8">
        <w:rPr>
          <w:rFonts w:ascii="Constantia" w:hAnsi="Constantia" w:cstheme="majorHAnsi"/>
          <w:spacing w:val="-4"/>
          <w:lang w:val="en-US"/>
        </w:rPr>
        <w:t>SILC</w:t>
      </w:r>
      <w:r w:rsidR="005841BA" w:rsidRPr="005C6FC8">
        <w:rPr>
          <w:rFonts w:ascii="Constantia" w:hAnsi="Constantia" w:cstheme="majorHAnsi"/>
          <w:spacing w:val="-4"/>
        </w:rPr>
        <w:t xml:space="preserve">, 2020. </w:t>
      </w:r>
      <w:r w:rsidRPr="005C6FC8">
        <w:rPr>
          <w:rFonts w:ascii="Constantia" w:hAnsi="Constantia" w:cstheme="majorHAnsi"/>
        </w:rPr>
        <w:t>Κατά δήλωση των επικεφαλής των νοικοκυριών, μόνο το 18,6% αυτών έχει την οικονομική δυνατότητα να καλύψει πλήρως τις εν λόγω εξειδικευμένες ανάγκες.</w:t>
      </w:r>
    </w:p>
  </w:footnote>
  <w:footnote w:id="52">
    <w:p w14:paraId="3B42C31C" w14:textId="77777777" w:rsidR="0003724D" w:rsidRPr="005C6FC8" w:rsidRDefault="0003724D" w:rsidP="0003724D">
      <w:pPr>
        <w:pStyle w:val="FootnoteText"/>
        <w:jc w:val="both"/>
        <w:rPr>
          <w:rFonts w:ascii="Constantia" w:hAnsi="Constantia"/>
        </w:rPr>
      </w:pPr>
      <w:r w:rsidRPr="005C6FC8">
        <w:rPr>
          <w:rStyle w:val="FootnoteReference"/>
          <w:rFonts w:ascii="Constantia" w:hAnsi="Constantia"/>
        </w:rPr>
        <w:footnoteRef/>
      </w:r>
      <w:r w:rsidRPr="005C6FC8">
        <w:rPr>
          <w:rFonts w:ascii="Constantia" w:hAnsi="Constantia"/>
        </w:rPr>
        <w:t xml:space="preserve"> Παρατηρητήριο Θεμάτων Αναπηρίας (2021). 10</w:t>
      </w:r>
      <w:r w:rsidRPr="005C6FC8">
        <w:rPr>
          <w:rFonts w:ascii="Constantia" w:hAnsi="Constantia"/>
          <w:vertAlign w:val="superscript"/>
        </w:rPr>
        <w:t>ο</w:t>
      </w:r>
      <w:r w:rsidRPr="005C6FC8">
        <w:rPr>
          <w:rFonts w:ascii="Constantia" w:hAnsi="Constantia"/>
        </w:rPr>
        <w:t xml:space="preserve"> Δελτίο του Παρατηρητηρίου της ΕΣΑμεΑ: Στοιχεία για την εκπαίδευση των μαθητών με αναπηρία ή/και ειδικές εκπαιδευτικές ανάγκες. Διαθέσιμο στο: </w:t>
      </w:r>
      <w:hyperlink r:id="rId12" w:history="1">
        <w:r w:rsidRPr="005C6FC8">
          <w:rPr>
            <w:rStyle w:val="Hyperlink"/>
            <w:rFonts w:ascii="Constantia" w:hAnsi="Constantia"/>
            <w:color w:val="514DAA" w:themeColor="accent2" w:themeShade="BF"/>
          </w:rPr>
          <w:t>https://www.paratiritirioanapirias.gr/el/results/publications/68/10o-deltio-toy-parathrhthrioy-ths-esmea-stoixeia-gia-thn-ekpaideysh-twn-ma8htwn-me-anaphria-hkai-eidikes-ekpaideytikes-anagkes</w:t>
        </w:r>
      </w:hyperlink>
    </w:p>
  </w:footnote>
  <w:footnote w:id="53">
    <w:p w14:paraId="1A39904B" w14:textId="155977C9" w:rsidR="00121768" w:rsidRPr="005C6FC8" w:rsidRDefault="00121768" w:rsidP="005C6FC8">
      <w:pPr>
        <w:pStyle w:val="FootnoteText"/>
        <w:jc w:val="both"/>
        <w:rPr>
          <w:rFonts w:ascii="Constantia" w:hAnsi="Constantia"/>
        </w:rPr>
      </w:pPr>
      <w:r w:rsidRPr="005C6FC8">
        <w:rPr>
          <w:rStyle w:val="FootnoteReference"/>
          <w:rFonts w:ascii="Constantia" w:hAnsi="Constantia"/>
        </w:rPr>
        <w:footnoteRef/>
      </w:r>
      <w:r w:rsidRPr="005C6FC8">
        <w:rPr>
          <w:rFonts w:ascii="Constantia" w:hAnsi="Constantia"/>
        </w:rPr>
        <w:t xml:space="preserve"> </w:t>
      </w:r>
      <w:r w:rsidRPr="005C6FC8">
        <w:rPr>
          <w:rFonts w:ascii="Constantia" w:hAnsi="Constantia" w:cstheme="majorHAnsi"/>
          <w:spacing w:val="-4"/>
        </w:rPr>
        <w:t>SILC, 2020</w:t>
      </w:r>
    </w:p>
  </w:footnote>
  <w:footnote w:id="54">
    <w:p w14:paraId="70F6FE1F" w14:textId="16E4D439" w:rsidR="00164BA9" w:rsidRDefault="00164BA9" w:rsidP="00164BA9">
      <w:pPr>
        <w:pStyle w:val="FootnoteText"/>
        <w:jc w:val="both"/>
      </w:pPr>
      <w:r w:rsidRPr="005C6FC8">
        <w:rPr>
          <w:rStyle w:val="FootnoteReference"/>
          <w:rFonts w:ascii="Constantia" w:hAnsi="Constantia"/>
        </w:rPr>
        <w:footnoteRef/>
      </w:r>
      <w:r>
        <w:rPr>
          <w:rFonts w:ascii="Constantia" w:hAnsi="Constantia"/>
        </w:rPr>
        <w:t xml:space="preserve"> </w:t>
      </w:r>
      <w:r w:rsidRPr="005C6FC8">
        <w:rPr>
          <w:rFonts w:ascii="Constantia" w:hAnsi="Constantia"/>
        </w:rPr>
        <w:t>Η</w:t>
      </w:r>
      <w:r>
        <w:rPr>
          <w:rFonts w:ascii="Constantia" w:hAnsi="Constantia"/>
        </w:rPr>
        <w:t xml:space="preserve"> τελευταία</w:t>
      </w:r>
      <w:r w:rsidRPr="005C6FC8">
        <w:rPr>
          <w:rFonts w:ascii="Constantia" w:hAnsi="Constantia"/>
        </w:rPr>
        <w:t xml:space="preserve"> προσπάθεια ελέγχου της προσβασιμότητας του </w:t>
      </w:r>
      <w:proofErr w:type="spellStart"/>
      <w:r w:rsidRPr="005C6FC8">
        <w:rPr>
          <w:rFonts w:ascii="Constantia" w:hAnsi="Constantia"/>
        </w:rPr>
        <w:t>ιστοτόπου</w:t>
      </w:r>
      <w:proofErr w:type="spellEnd"/>
      <w:r w:rsidRPr="005C6FC8">
        <w:rPr>
          <w:rFonts w:ascii="Constantia" w:hAnsi="Constantia"/>
        </w:rPr>
        <w:t xml:space="preserve"> της Περιφέρειας Στερεάς Ελλάδας </w:t>
      </w:r>
      <w:r>
        <w:rPr>
          <w:rFonts w:ascii="Constantia" w:hAnsi="Constantia"/>
        </w:rPr>
        <w:t xml:space="preserve"> (</w:t>
      </w:r>
      <w:hyperlink r:id="rId13" w:history="1">
        <w:r w:rsidRPr="005C6FC8">
          <w:rPr>
            <w:rStyle w:val="Hyperlink"/>
            <w:rFonts w:ascii="Constantia" w:hAnsi="Constantia"/>
            <w:color w:val="363472" w:themeColor="accent2" w:themeShade="80"/>
          </w:rPr>
          <w:t>https://pste.gov.gr/</w:t>
        </w:r>
      </w:hyperlink>
      <w:r>
        <w:rPr>
          <w:rFonts w:ascii="Constantia" w:hAnsi="Constantia"/>
        </w:rPr>
        <w:t xml:space="preserve">) </w:t>
      </w:r>
      <w:r w:rsidRPr="005C6FC8">
        <w:rPr>
          <w:rFonts w:ascii="Constantia" w:hAnsi="Constantia"/>
        </w:rPr>
        <w:t>επιχειρήθηκε στις 12 Δεκεμβρίου 2022.</w:t>
      </w:r>
    </w:p>
  </w:footnote>
  <w:footnote w:id="55">
    <w:p w14:paraId="4181ADF9" w14:textId="77777777"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w:t>
      </w:r>
      <w:r w:rsidRPr="005C6FC8">
        <w:rPr>
          <w:rFonts w:ascii="Constantia" w:hAnsi="Constantia"/>
          <w:spacing w:val="-4"/>
        </w:rPr>
        <w:t xml:space="preserve">Βλ. Ενότητα 3 του παρόντος αρχείου, </w:t>
      </w:r>
      <w:proofErr w:type="spellStart"/>
      <w:r w:rsidRPr="005C6FC8">
        <w:rPr>
          <w:rFonts w:ascii="Constantia" w:hAnsi="Constantia"/>
          <w:spacing w:val="-4"/>
        </w:rPr>
        <w:t>σσ</w:t>
      </w:r>
      <w:proofErr w:type="spellEnd"/>
      <w:r w:rsidRPr="005C6FC8">
        <w:rPr>
          <w:rFonts w:ascii="Constantia" w:hAnsi="Constantia"/>
          <w:spacing w:val="-4"/>
        </w:rPr>
        <w:t xml:space="preserve">. 22-33  και τις Τελικές Παρατηρήσεις και Συστάσεις της Επιτροπής όπως είναι αναρτημένες στην ιστοσελίδα των ΗΕ: </w:t>
      </w:r>
      <w:hyperlink r:id="rId14" w:history="1">
        <w:r w:rsidRPr="005C6FC8">
          <w:rPr>
            <w:rStyle w:val="Hyperlink"/>
            <w:rFonts w:ascii="Constantia" w:hAnsi="Constantia"/>
            <w:color w:val="514DAA" w:themeColor="accent2" w:themeShade="BF"/>
            <w:spacing w:val="-4"/>
          </w:rPr>
          <w:t>https://docstore.ohchr.org/SelfServices/FilesHandler.ashx?enc=6QkG1d%2fPPRiCAqhKb7yhskOcZ9cO6iPa1r3wEJzoMtZPRlsn2F8be6qzYChDHrmBTMH%2bqHKEyy9lkIKsnfl7vYm%2b%2fX3mXiOTCPBgssnHiOpTdzNgr31DcGr9iV91p4N2</w:t>
        </w:r>
      </w:hyperlink>
      <w:r w:rsidRPr="005C6FC8">
        <w:rPr>
          <w:rFonts w:ascii="Constantia" w:hAnsi="Constantia"/>
          <w:color w:val="514DAA" w:themeColor="accent2" w:themeShade="BF"/>
          <w:spacing w:val="-4"/>
        </w:rPr>
        <w:t xml:space="preserve"> </w:t>
      </w:r>
    </w:p>
  </w:footnote>
  <w:footnote w:id="56">
    <w:p w14:paraId="26FC1189" w14:textId="77777777" w:rsidR="00566CAE" w:rsidRPr="005C6FC8" w:rsidRDefault="00566CAE" w:rsidP="00566CAE">
      <w:pPr>
        <w:pStyle w:val="FootnoteText"/>
        <w:jc w:val="both"/>
        <w:rPr>
          <w:rFonts w:ascii="Constantia" w:hAnsi="Constantia"/>
          <w:color w:val="8784C7" w:themeColor="accent2"/>
          <w:spacing w:val="-4"/>
        </w:rPr>
      </w:pPr>
      <w:r w:rsidRPr="005C6FC8">
        <w:rPr>
          <w:rStyle w:val="FootnoteReference"/>
          <w:rFonts w:ascii="Constantia" w:hAnsi="Constantia"/>
          <w:spacing w:val="-4"/>
        </w:rPr>
        <w:footnoteRef/>
      </w:r>
      <w:r w:rsidRPr="005C6FC8">
        <w:rPr>
          <w:rFonts w:ascii="Constantia" w:hAnsi="Constantia"/>
          <w:spacing w:val="-4"/>
        </w:rPr>
        <w:t xml:space="preserve"> Βλ. σχετικά</w:t>
      </w:r>
      <w:r w:rsidRPr="005C6FC8">
        <w:rPr>
          <w:rFonts w:ascii="Constantia" w:hAnsi="Constantia"/>
          <w:color w:val="8784C7" w:themeColor="accent2"/>
          <w:spacing w:val="-4"/>
        </w:rPr>
        <w:t xml:space="preserve"> </w:t>
      </w:r>
      <w:hyperlink r:id="rId15" w:history="1">
        <w:r w:rsidRPr="005C6FC8">
          <w:rPr>
            <w:rStyle w:val="Hyperlink"/>
            <w:rFonts w:ascii="Constantia" w:hAnsi="Constantia"/>
            <w:color w:val="514DAA" w:themeColor="accent2" w:themeShade="BF"/>
            <w:spacing w:val="-4"/>
          </w:rPr>
          <w:t>https://ec.europa.eu/social/main.jsp?catId=1484&amp;langId=el</w:t>
        </w:r>
      </w:hyperlink>
    </w:p>
  </w:footnote>
  <w:footnote w:id="57">
    <w:p w14:paraId="2F3973B6" w14:textId="77777777"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Βλ. σχετικά</w:t>
      </w:r>
      <w:r w:rsidRPr="005C6FC8">
        <w:rPr>
          <w:rFonts w:ascii="Constantia" w:hAnsi="Constantia"/>
          <w:color w:val="514DAA" w:themeColor="accent2" w:themeShade="BF"/>
          <w:spacing w:val="-4"/>
        </w:rPr>
        <w:t xml:space="preserve"> </w:t>
      </w:r>
      <w:hyperlink r:id="rId16" w:history="1">
        <w:r w:rsidRPr="005C6FC8">
          <w:rPr>
            <w:rStyle w:val="Hyperlink"/>
            <w:rFonts w:ascii="Constantia" w:hAnsi="Constantia"/>
            <w:color w:val="514DAA" w:themeColor="accent2" w:themeShade="BF"/>
            <w:spacing w:val="-4"/>
          </w:rPr>
          <w:t>https://sdgs.un.org/2030agenda</w:t>
        </w:r>
      </w:hyperlink>
    </w:p>
  </w:footnote>
  <w:footnote w:id="58">
    <w:p w14:paraId="4A18D6C5" w14:textId="77777777" w:rsidR="00566CAE" w:rsidRPr="005C6FC8" w:rsidRDefault="00566CAE" w:rsidP="00566CAE">
      <w:pPr>
        <w:pStyle w:val="FootnoteText"/>
        <w:jc w:val="both"/>
        <w:rPr>
          <w:rFonts w:ascii="Constantia" w:hAnsi="Constantia"/>
        </w:rPr>
      </w:pPr>
      <w:r w:rsidRPr="005C6FC8">
        <w:rPr>
          <w:rStyle w:val="FootnoteReference"/>
          <w:rFonts w:ascii="Constantia" w:hAnsi="Constantia"/>
        </w:rPr>
        <w:footnoteRef/>
      </w:r>
      <w:r w:rsidRPr="005C6FC8">
        <w:rPr>
          <w:rFonts w:ascii="Constantia" w:hAnsi="Constantia"/>
        </w:rPr>
        <w:t xml:space="preserve"> </w:t>
      </w:r>
      <w:r w:rsidRPr="005C6FC8">
        <w:rPr>
          <w:rFonts w:ascii="Constantia" w:hAnsi="Constantia"/>
          <w:iCs/>
          <w:spacing w:val="-4"/>
        </w:rPr>
        <w:t xml:space="preserve">Βλ. Νικολαΐδης, Ε. (2013). </w:t>
      </w:r>
      <w:r w:rsidRPr="005C6FC8">
        <w:rPr>
          <w:rFonts w:ascii="Constantia" w:hAnsi="Constantia"/>
          <w:i/>
          <w:spacing w:val="-4"/>
        </w:rPr>
        <w:t xml:space="preserve">Συνδικαλιστική Εκπαίδευση Στελεχών Αναπηρικού Κινήματος. </w:t>
      </w:r>
      <w:proofErr w:type="spellStart"/>
      <w:r w:rsidRPr="005C6FC8">
        <w:rPr>
          <w:rFonts w:ascii="Constantia" w:hAnsi="Constantia"/>
          <w:i/>
          <w:spacing w:val="-4"/>
        </w:rPr>
        <w:t>Νο</w:t>
      </w:r>
      <w:proofErr w:type="spellEnd"/>
      <w:r w:rsidRPr="005C6FC8">
        <w:rPr>
          <w:rFonts w:ascii="Constantia" w:hAnsi="Constantia"/>
          <w:i/>
          <w:spacing w:val="-4"/>
        </w:rPr>
        <w:t>. 7, Σχεδιάζοντας στην Πράξη τη Νέα Πολιτική για την Αναπηρία - Πρακτικά Εργαλεία</w:t>
      </w:r>
      <w:r w:rsidRPr="005C6FC8">
        <w:rPr>
          <w:rFonts w:ascii="Constantia" w:hAnsi="Constantia"/>
          <w:iCs/>
          <w:spacing w:val="-4"/>
        </w:rPr>
        <w:t xml:space="preserve">. Αθήνα: ΕΣΑμεΑ. Διαθέσιμο ηλεκτρονικά στο:  </w:t>
      </w:r>
      <w:hyperlink r:id="rId17" w:history="1">
        <w:r w:rsidRPr="005C6FC8">
          <w:rPr>
            <w:rStyle w:val="Hyperlink"/>
            <w:rFonts w:ascii="Constantia" w:hAnsi="Constantia"/>
            <w:iCs/>
            <w:color w:val="514DAA" w:themeColor="accent2" w:themeShade="BF"/>
            <w:spacing w:val="-4"/>
          </w:rPr>
          <w:t>https://www.esamea.gr/component/cck/?task=download&amp;client=intro&amp;collection=article_filegroup_pdf&amp;xi=0&amp;file=article_file&amp;id=610</w:t>
        </w:r>
      </w:hyperlink>
    </w:p>
  </w:footnote>
  <w:footnote w:id="59">
    <w:p w14:paraId="35F4329C" w14:textId="6CD4A900"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Στο </w:t>
      </w:r>
      <w:r w:rsidRPr="005C6FC8">
        <w:rPr>
          <w:rFonts w:ascii="Constantia" w:hAnsi="Constantia"/>
          <w:b/>
          <w:bCs/>
          <w:color w:val="497288" w:themeColor="accent4" w:themeShade="BF"/>
          <w:spacing w:val="-4"/>
        </w:rPr>
        <w:t xml:space="preserve">Παράρτημα Ι </w:t>
      </w:r>
      <w:r w:rsidRPr="005C6FC8">
        <w:rPr>
          <w:rFonts w:ascii="Constantia" w:hAnsi="Constantia"/>
          <w:spacing w:val="-4"/>
        </w:rPr>
        <w:t>του παρόντος αρχείου (</w:t>
      </w:r>
      <w:proofErr w:type="spellStart"/>
      <w:r w:rsidRPr="005C6FC8">
        <w:rPr>
          <w:rFonts w:ascii="Constantia" w:hAnsi="Constantia"/>
          <w:spacing w:val="-4"/>
        </w:rPr>
        <w:t>σσ</w:t>
      </w:r>
      <w:proofErr w:type="spellEnd"/>
      <w:r w:rsidRPr="005C6FC8">
        <w:rPr>
          <w:rFonts w:ascii="Constantia" w:hAnsi="Constantia"/>
          <w:spacing w:val="-4"/>
        </w:rPr>
        <w:t xml:space="preserve">. </w:t>
      </w:r>
      <w:r w:rsidR="009B55E9" w:rsidRPr="005C6FC8">
        <w:rPr>
          <w:rFonts w:ascii="Constantia" w:hAnsi="Constantia"/>
          <w:spacing w:val="-4"/>
        </w:rPr>
        <w:t>79-83</w:t>
      </w:r>
      <w:r w:rsidRPr="005C6FC8">
        <w:rPr>
          <w:rFonts w:ascii="Constantia" w:hAnsi="Constantia"/>
          <w:spacing w:val="-4"/>
        </w:rPr>
        <w:t>) μπορείτε να βρείτε μια πιο αναλυτική περιγραφή του τι σημαίνει η «συμπερίληψη της διάστασης της αναπηρίας» (</w:t>
      </w:r>
      <w:r w:rsidRPr="005C6FC8">
        <w:rPr>
          <w:rFonts w:ascii="Constantia" w:hAnsi="Constantia"/>
          <w:spacing w:val="-4"/>
          <w:lang w:val="sv-SE"/>
        </w:rPr>
        <w:t>disability</w:t>
      </w:r>
      <w:r w:rsidRPr="005C6FC8">
        <w:rPr>
          <w:rFonts w:ascii="Constantia" w:hAnsi="Constantia"/>
          <w:spacing w:val="-4"/>
        </w:rPr>
        <w:t xml:space="preserve"> </w:t>
      </w:r>
      <w:r w:rsidRPr="005C6FC8">
        <w:rPr>
          <w:rFonts w:ascii="Constantia" w:hAnsi="Constantia"/>
          <w:spacing w:val="-4"/>
          <w:lang w:val="sv-SE"/>
        </w:rPr>
        <w:t>mainstreaming</w:t>
      </w:r>
      <w:r w:rsidRPr="005C6FC8">
        <w:rPr>
          <w:rFonts w:ascii="Constantia" w:hAnsi="Constantia"/>
          <w:spacing w:val="-4"/>
        </w:rPr>
        <w:t>).</w:t>
      </w:r>
    </w:p>
  </w:footnote>
  <w:footnote w:id="60">
    <w:p w14:paraId="74466BDA" w14:textId="77777777"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w:t>
      </w:r>
      <w:r w:rsidRPr="005C6FC8">
        <w:rPr>
          <w:rFonts w:ascii="Constantia" w:hAnsi="Constantia"/>
          <w:iCs/>
          <w:spacing w:val="-4"/>
        </w:rPr>
        <w:t xml:space="preserve">Νικολαΐδης 2013 </w:t>
      </w:r>
    </w:p>
  </w:footnote>
  <w:footnote w:id="61">
    <w:p w14:paraId="4CA47A96" w14:textId="77777777" w:rsidR="00566CAE" w:rsidRPr="005C6FC8" w:rsidRDefault="00566CAE" w:rsidP="00566CAE">
      <w:pPr>
        <w:pStyle w:val="FootnoteText"/>
        <w:jc w:val="both"/>
        <w:rPr>
          <w:rFonts w:ascii="Constantia" w:hAnsi="Constantia"/>
        </w:rPr>
      </w:pPr>
      <w:r w:rsidRPr="005C6FC8">
        <w:rPr>
          <w:rStyle w:val="FootnoteReference"/>
          <w:rFonts w:ascii="Constantia" w:hAnsi="Constantia"/>
        </w:rPr>
        <w:footnoteRef/>
      </w:r>
      <w:r w:rsidRPr="005C6FC8">
        <w:rPr>
          <w:rFonts w:ascii="Constantia" w:hAnsi="Constantia"/>
        </w:rPr>
        <w:t xml:space="preserve"> Το Εθνικό Σχέδιο Δράσης για τα Δικαιώματα των Ατόμων με Αναπηρία είναι διαθέσιμο στο: </w:t>
      </w:r>
      <w:hyperlink r:id="rId18" w:anchor="3" w:history="1">
        <w:r w:rsidRPr="005C6FC8">
          <w:rPr>
            <w:rStyle w:val="Hyperlink"/>
            <w:rFonts w:ascii="Constantia" w:hAnsi="Constantia"/>
            <w:color w:val="514DAA" w:themeColor="accent2" w:themeShade="BF"/>
          </w:rPr>
          <w:t>https://amea.gov.gr/action#3</w:t>
        </w:r>
      </w:hyperlink>
      <w:r w:rsidRPr="005C6FC8">
        <w:rPr>
          <w:rFonts w:ascii="Constantia" w:hAnsi="Constantia"/>
          <w:color w:val="514DAA" w:themeColor="accent2" w:themeShade="BF"/>
        </w:rPr>
        <w:t xml:space="preserve">  </w:t>
      </w:r>
    </w:p>
  </w:footnote>
  <w:footnote w:id="62">
    <w:p w14:paraId="5CFFB803" w14:textId="77777777"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Βλ. επίσης την ενότητα 1 «Το πλαίσιο για τα δικαιώματα των ατόμων με αναπηρία» (</w:t>
      </w:r>
      <w:proofErr w:type="spellStart"/>
      <w:r w:rsidRPr="005C6FC8">
        <w:rPr>
          <w:rFonts w:ascii="Constantia" w:hAnsi="Constantia"/>
          <w:spacing w:val="-4"/>
        </w:rPr>
        <w:t>σσ</w:t>
      </w:r>
      <w:proofErr w:type="spellEnd"/>
      <w:r w:rsidRPr="005C6FC8">
        <w:rPr>
          <w:rFonts w:ascii="Constantia" w:hAnsi="Constantia"/>
          <w:spacing w:val="-4"/>
        </w:rPr>
        <w:t>. 7-16) του παρόντος αρχείου.</w:t>
      </w:r>
    </w:p>
  </w:footnote>
  <w:footnote w:id="63">
    <w:p w14:paraId="59433E07" w14:textId="77777777"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Η εμπλοκή του αναπηρικού κινήματος επιβάλλεται από τη Σύμβαση των Ηνωμένων Εθνών (ν.4074/2012) – Βλ. σχετικά Προοίμιο σημείο ξ και άρθρο 4, παραγρ.3 της Σύμβασης των Ηνωμένων Εθνών.</w:t>
      </w:r>
    </w:p>
  </w:footnote>
  <w:footnote w:id="64">
    <w:p w14:paraId="5E10E3E9" w14:textId="58FB884E" w:rsidR="0003724D" w:rsidRPr="005C6FC8" w:rsidRDefault="0003724D" w:rsidP="0003724D">
      <w:pPr>
        <w:pStyle w:val="FootnoteText"/>
        <w:jc w:val="both"/>
        <w:rPr>
          <w:rFonts w:ascii="Constantia" w:hAnsi="Constantia"/>
        </w:rPr>
      </w:pPr>
      <w:r w:rsidRPr="005C6FC8">
        <w:rPr>
          <w:rStyle w:val="FootnoteReference"/>
          <w:rFonts w:ascii="Constantia" w:hAnsi="Constantia"/>
        </w:rPr>
        <w:footnoteRef/>
      </w:r>
      <w:r w:rsidRPr="005C6FC8">
        <w:rPr>
          <w:rFonts w:ascii="Constantia" w:hAnsi="Constantia"/>
        </w:rPr>
        <w:t xml:space="preserve"> Βλ. </w:t>
      </w:r>
      <w:proofErr w:type="spellStart"/>
      <w:r w:rsidRPr="005C6FC8">
        <w:rPr>
          <w:rFonts w:ascii="Constantia" w:hAnsi="Constantia"/>
        </w:rPr>
        <w:t>ΕΣΑμεΑ</w:t>
      </w:r>
      <w:proofErr w:type="spellEnd"/>
      <w:r w:rsidRPr="005C6FC8">
        <w:rPr>
          <w:rFonts w:ascii="Constantia" w:hAnsi="Constantia"/>
        </w:rPr>
        <w:t xml:space="preserve"> (2020). Εγχειρίδιο για την ενσωμάτωση της δικαιωματικής προσέγγισης της αναπηρίας στις τοπικές κοινωνικές και αναπτυξιακές πολιτικές, δράσεις, μέτρα και προγράμματα Διαθέσιμο στο: </w:t>
      </w:r>
    </w:p>
    <w:p w14:paraId="49044C6B" w14:textId="77777777" w:rsidR="0003724D" w:rsidRPr="005C6FC8" w:rsidRDefault="00000000" w:rsidP="0003724D">
      <w:pPr>
        <w:pStyle w:val="FootnoteText"/>
        <w:jc w:val="both"/>
        <w:rPr>
          <w:rFonts w:ascii="Constantia" w:hAnsi="Constantia"/>
          <w:color w:val="514DAA" w:themeColor="accent2" w:themeShade="BF"/>
        </w:rPr>
      </w:pPr>
      <w:hyperlink r:id="rId19" w:history="1">
        <w:r w:rsidR="0003724D" w:rsidRPr="005C6FC8">
          <w:rPr>
            <w:rStyle w:val="Hyperlink"/>
            <w:rFonts w:ascii="Constantia" w:hAnsi="Constantia"/>
            <w:color w:val="514DAA" w:themeColor="accent2" w:themeShade="BF"/>
          </w:rPr>
          <w:t>https://www.esamea.gr/component/cck/?task=download&amp;collection=article_filegroup_accessible_pdf&amp;xi=0&amp;file=article_file&amp;id=5189</w:t>
        </w:r>
      </w:hyperlink>
    </w:p>
    <w:p w14:paraId="44F4787E" w14:textId="77777777" w:rsidR="0003724D" w:rsidRPr="005C6FC8" w:rsidRDefault="0003724D" w:rsidP="0003724D">
      <w:pPr>
        <w:pStyle w:val="FootnoteText"/>
        <w:spacing w:after="360"/>
        <w:rPr>
          <w:rFonts w:ascii="Constantia" w:hAnsi="Constantia"/>
        </w:rPr>
      </w:pPr>
    </w:p>
  </w:footnote>
  <w:footnote w:id="65">
    <w:p w14:paraId="4D3C281C" w14:textId="3E213A30" w:rsidR="00681F42" w:rsidRDefault="00681F42">
      <w:pPr>
        <w:pStyle w:val="FootnoteText"/>
      </w:pPr>
      <w:r>
        <w:rPr>
          <w:rStyle w:val="FootnoteReference"/>
        </w:rPr>
        <w:footnoteRef/>
      </w:r>
      <w:r>
        <w:t xml:space="preserve"> </w:t>
      </w:r>
      <w:r w:rsidRPr="00A43D1C">
        <w:rPr>
          <w:rFonts w:ascii="Constantia" w:hAnsi="Constantia" w:cstheme="majorHAnsi"/>
          <w:spacing w:val="-4"/>
        </w:rPr>
        <w:t>SILC, 2020</w:t>
      </w:r>
    </w:p>
  </w:footnote>
  <w:footnote w:id="66">
    <w:p w14:paraId="282949E2" w14:textId="77777777"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Για περισσότερα, </w:t>
      </w:r>
      <w:r w:rsidRPr="005C6FC8">
        <w:rPr>
          <w:rFonts w:ascii="Constantia" w:hAnsi="Constantia"/>
          <w:iCs/>
          <w:spacing w:val="-4"/>
        </w:rPr>
        <w:t>βλ. Νικολαΐδης 2013</w:t>
      </w:r>
    </w:p>
  </w:footnote>
  <w:footnote w:id="67">
    <w:p w14:paraId="530437C5" w14:textId="77777777" w:rsidR="00566CAE" w:rsidRPr="005C6FC8" w:rsidRDefault="00566CAE" w:rsidP="00566CAE">
      <w:pPr>
        <w:pStyle w:val="FootnoteText"/>
        <w:jc w:val="both"/>
        <w:rPr>
          <w:rFonts w:ascii="Constantia" w:hAnsi="Constantia"/>
        </w:rPr>
      </w:pPr>
      <w:r w:rsidRPr="005C6FC8">
        <w:rPr>
          <w:rStyle w:val="FootnoteReference"/>
          <w:rFonts w:ascii="Constantia" w:hAnsi="Constantia"/>
        </w:rPr>
        <w:footnoteRef/>
      </w:r>
      <w:r w:rsidRPr="005C6FC8">
        <w:rPr>
          <w:rFonts w:ascii="Constantia" w:hAnsi="Constantia"/>
        </w:rPr>
        <w:t xml:space="preserve"> Για περισσότερα για την ενσωμάτωση της διάστασης του φύλου (</w:t>
      </w:r>
      <w:proofErr w:type="spellStart"/>
      <w:r w:rsidRPr="005C6FC8">
        <w:rPr>
          <w:rFonts w:ascii="Constantia" w:hAnsi="Constantia"/>
        </w:rPr>
        <w:t>gender</w:t>
      </w:r>
      <w:proofErr w:type="spellEnd"/>
      <w:r w:rsidRPr="005C6FC8">
        <w:rPr>
          <w:rFonts w:ascii="Constantia" w:hAnsi="Constantia"/>
        </w:rPr>
        <w:t xml:space="preserve"> </w:t>
      </w:r>
      <w:proofErr w:type="spellStart"/>
      <w:r w:rsidRPr="005C6FC8">
        <w:rPr>
          <w:rFonts w:ascii="Constantia" w:hAnsi="Constantia"/>
        </w:rPr>
        <w:t>mainstreaming</w:t>
      </w:r>
      <w:proofErr w:type="spellEnd"/>
      <w:r w:rsidRPr="005C6FC8">
        <w:rPr>
          <w:rFonts w:ascii="Constantia" w:hAnsi="Constantia"/>
        </w:rPr>
        <w:t xml:space="preserve">), βλ. </w:t>
      </w:r>
      <w:hyperlink r:id="rId20" w:history="1">
        <w:r w:rsidRPr="005C6FC8">
          <w:rPr>
            <w:rStyle w:val="Hyperlink"/>
            <w:rFonts w:ascii="Constantia" w:hAnsi="Constantia"/>
            <w:color w:val="514DAA" w:themeColor="accent2" w:themeShade="BF"/>
          </w:rPr>
          <w:t>https://www.unwomen.org/en/how-we-work/un-system-coordination/gender-mainstreaming</w:t>
        </w:r>
      </w:hyperlink>
      <w:r w:rsidRPr="005C6FC8">
        <w:rPr>
          <w:rFonts w:ascii="Constantia" w:hAnsi="Constantia"/>
          <w:color w:val="514DAA" w:themeColor="accent2" w:themeShade="BF"/>
        </w:rPr>
        <w:t xml:space="preserve">   </w:t>
      </w:r>
    </w:p>
  </w:footnote>
  <w:footnote w:id="68">
    <w:p w14:paraId="63DC6425" w14:textId="77777777" w:rsidR="00566CAE" w:rsidRPr="005C6FC8" w:rsidRDefault="00566CAE" w:rsidP="00566CAE">
      <w:pPr>
        <w:pStyle w:val="FootnoteText"/>
        <w:jc w:val="both"/>
        <w:rPr>
          <w:rFonts w:ascii="Constantia" w:hAnsi="Constantia"/>
          <w:lang w:val="en-US"/>
        </w:rPr>
      </w:pPr>
      <w:r w:rsidRPr="005C6FC8">
        <w:rPr>
          <w:rStyle w:val="FootnoteReference"/>
          <w:rFonts w:ascii="Constantia" w:hAnsi="Constantia"/>
        </w:rPr>
        <w:footnoteRef/>
      </w:r>
      <w:r w:rsidRPr="005C6FC8">
        <w:rPr>
          <w:rFonts w:ascii="Constantia" w:hAnsi="Constantia"/>
          <w:lang w:val="en-US"/>
        </w:rPr>
        <w:t xml:space="preserve"> Albert, B (2005). Lessons from the Disability Knowledge and Research </w:t>
      </w:r>
      <w:proofErr w:type="spellStart"/>
      <w:r w:rsidRPr="005C6FC8">
        <w:rPr>
          <w:rFonts w:ascii="Constantia" w:hAnsi="Constantia"/>
          <w:lang w:val="en-US"/>
        </w:rPr>
        <w:t>Programme</w:t>
      </w:r>
      <w:proofErr w:type="spellEnd"/>
      <w:r w:rsidRPr="005C6FC8">
        <w:rPr>
          <w:rFonts w:ascii="Constantia" w:hAnsi="Constantia"/>
          <w:lang w:val="en-US"/>
        </w:rPr>
        <w:t xml:space="preserve">. Norwich: University of East Anglia, Available online: </w:t>
      </w:r>
      <w:hyperlink r:id="rId21" w:history="1">
        <w:r w:rsidRPr="005C6FC8">
          <w:rPr>
            <w:rStyle w:val="Hyperlink"/>
            <w:rFonts w:ascii="Constantia" w:hAnsi="Constantia"/>
            <w:color w:val="514DAA" w:themeColor="accent2" w:themeShade="BF"/>
            <w:lang w:val="en-US"/>
          </w:rPr>
          <w:t>https://assets.publishing.service.gov.uk/media/57a08c9ded915d622c001467/DisabilityKaRLessonsLearned.pdf</w:t>
        </w:r>
      </w:hyperlink>
      <w:r w:rsidRPr="005C6FC8">
        <w:rPr>
          <w:rFonts w:ascii="Constantia" w:hAnsi="Constantia"/>
          <w:color w:val="514DAA" w:themeColor="accent2" w:themeShade="BF"/>
          <w:lang w:val="en-US"/>
        </w:rPr>
        <w:t xml:space="preserve"> </w:t>
      </w:r>
    </w:p>
  </w:footnote>
  <w:footnote w:id="69">
    <w:p w14:paraId="18FAC8A5" w14:textId="77777777" w:rsidR="00566CAE" w:rsidRPr="005C6FC8" w:rsidRDefault="00566CAE" w:rsidP="00566CAE">
      <w:pPr>
        <w:pStyle w:val="FootnoteText"/>
        <w:jc w:val="both"/>
        <w:rPr>
          <w:rFonts w:ascii="Constantia" w:hAnsi="Constantia"/>
        </w:rPr>
      </w:pPr>
      <w:r w:rsidRPr="005C6FC8">
        <w:rPr>
          <w:rFonts w:ascii="Constantia" w:hAnsi="Constantia"/>
          <w:vertAlign w:val="superscript"/>
          <w:lang w:val="en-US"/>
        </w:rPr>
        <w:footnoteRef/>
      </w:r>
      <w:r w:rsidRPr="005C6FC8">
        <w:rPr>
          <w:rFonts w:ascii="Constantia" w:hAnsi="Constantia"/>
          <w:vertAlign w:val="superscript"/>
        </w:rPr>
        <w:t xml:space="preserve"> </w:t>
      </w:r>
      <w:r w:rsidRPr="005C6FC8">
        <w:rPr>
          <w:rFonts w:ascii="Constantia" w:hAnsi="Constantia"/>
        </w:rPr>
        <w:t>Βλ. παρ. 3 του άρθρου 4 της Σύμβασης των ΗΕ για τα Δικαιώματα των Ατόμων με Αναπηρίες</w:t>
      </w:r>
    </w:p>
  </w:footnote>
  <w:footnote w:id="70">
    <w:p w14:paraId="67F01650" w14:textId="77777777" w:rsidR="00566CAE" w:rsidRPr="005C6FC8" w:rsidRDefault="00566CAE" w:rsidP="00566CAE">
      <w:pPr>
        <w:pStyle w:val="FootnoteText"/>
        <w:jc w:val="both"/>
        <w:rPr>
          <w:rFonts w:ascii="Constantia" w:hAnsi="Constantia"/>
          <w:spacing w:val="-4"/>
        </w:rPr>
      </w:pPr>
      <w:r w:rsidRPr="005C6FC8">
        <w:rPr>
          <w:rStyle w:val="FootnoteReference"/>
          <w:rFonts w:ascii="Constantia" w:hAnsi="Constantia"/>
          <w:spacing w:val="-4"/>
        </w:rPr>
        <w:footnoteRef/>
      </w:r>
      <w:r w:rsidRPr="005C6FC8">
        <w:rPr>
          <w:rFonts w:ascii="Constantia" w:hAnsi="Constantia"/>
          <w:spacing w:val="-4"/>
        </w:rPr>
        <w:t xml:space="preserve"> Σχετικά με την Παρατήρηση και Σύσταση της Επιτροπής των Η.Ε. για την ορολογία βλ. σ. 32 του παρόντος κειμένου. </w:t>
      </w:r>
    </w:p>
  </w:footnote>
  <w:footnote w:id="71">
    <w:p w14:paraId="0094F9FF" w14:textId="77777777" w:rsidR="00566CAE" w:rsidRPr="005C6FC8" w:rsidRDefault="00566CAE" w:rsidP="00566CAE">
      <w:pPr>
        <w:jc w:val="both"/>
        <w:rPr>
          <w:rFonts w:ascii="Constantia" w:hAnsi="Constantia"/>
          <w:spacing w:val="-4"/>
          <w:sz w:val="20"/>
          <w:szCs w:val="20"/>
          <w:lang w:val="en-US"/>
        </w:rPr>
      </w:pPr>
      <w:r w:rsidRPr="005C6FC8">
        <w:rPr>
          <w:rStyle w:val="FootnoteReference"/>
          <w:rFonts w:ascii="Constantia" w:hAnsi="Constantia"/>
          <w:spacing w:val="-4"/>
          <w:sz w:val="20"/>
          <w:szCs w:val="20"/>
        </w:rPr>
        <w:footnoteRef/>
      </w:r>
      <w:r w:rsidRPr="005C6FC8">
        <w:rPr>
          <w:rFonts w:ascii="Constantia" w:hAnsi="Constantia"/>
          <w:spacing w:val="-4"/>
          <w:sz w:val="20"/>
          <w:szCs w:val="20"/>
          <w:lang w:val="en-US"/>
        </w:rPr>
        <w:t xml:space="preserve"> United Nations (2019). </w:t>
      </w:r>
      <w:r w:rsidRPr="005C6FC8">
        <w:rPr>
          <w:rFonts w:ascii="Constantia" w:hAnsi="Constantia"/>
          <w:i/>
          <w:iCs/>
          <w:spacing w:val="-4"/>
          <w:sz w:val="20"/>
          <w:szCs w:val="20"/>
          <w:lang w:val="en-US"/>
        </w:rPr>
        <w:t xml:space="preserve">Disability-inclusive language guidelines. </w:t>
      </w:r>
      <w:r w:rsidRPr="005C6FC8">
        <w:rPr>
          <w:rFonts w:ascii="Constantia" w:hAnsi="Constantia"/>
          <w:spacing w:val="-4"/>
          <w:sz w:val="20"/>
          <w:szCs w:val="20"/>
          <w:lang w:val="en-US"/>
        </w:rPr>
        <w:t>Available at:</w:t>
      </w:r>
    </w:p>
    <w:p w14:paraId="6E475392" w14:textId="77777777" w:rsidR="00566CAE" w:rsidRPr="005C6FC8" w:rsidRDefault="00566CAE" w:rsidP="00566CAE">
      <w:pPr>
        <w:pStyle w:val="FootnoteText"/>
        <w:jc w:val="both"/>
        <w:rPr>
          <w:rFonts w:ascii="Constantia" w:hAnsi="Constantia"/>
          <w:spacing w:val="-4"/>
          <w:lang w:val="en-US"/>
        </w:rPr>
      </w:pPr>
      <w:r w:rsidRPr="005C6FC8">
        <w:rPr>
          <w:rFonts w:ascii="Constantia" w:hAnsi="Constantia"/>
          <w:color w:val="514DAA" w:themeColor="accent2" w:themeShade="BF"/>
          <w:spacing w:val="-4"/>
          <w:lang w:val="en-US"/>
        </w:rPr>
        <w:t xml:space="preserve"> </w:t>
      </w:r>
      <w:hyperlink r:id="rId22" w:history="1">
        <w:r w:rsidRPr="005C6FC8">
          <w:rPr>
            <w:rStyle w:val="Hyperlink"/>
            <w:rFonts w:ascii="Constantia" w:hAnsi="Constantia"/>
            <w:color w:val="514DAA" w:themeColor="accent2" w:themeShade="BF"/>
            <w:spacing w:val="-4"/>
            <w:lang w:val="en-US"/>
          </w:rPr>
          <w:t>https://www.ungeneva.org/sites/default/files/2021-01/Disability-Inclusive-Language-Guidelines.pdf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D546B" w14:textId="77777777" w:rsidR="0015596C" w:rsidRDefault="001559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713160"/>
      <w:lock w:val="contentLocked"/>
      <w:group/>
    </w:sdtPr>
    <w:sdtContent>
      <w:sdt>
        <w:sdtPr>
          <w:id w:val="-262458446"/>
          <w:lock w:val="sdtContentLocked"/>
          <w:group/>
        </w:sdtPr>
        <w:sdtContent>
          <w:p w14:paraId="17661F4C" w14:textId="77777777" w:rsidR="00E56D9E" w:rsidRDefault="00E56D9E">
            <w:pPr>
              <w:pStyle w:val="Header"/>
              <w:spacing w:before="480"/>
              <w:rPr>
                <w:rFonts w:asciiTheme="minorHAnsi" w:hAnsiTheme="minorHAnsi"/>
                <w:color w:val="auto"/>
              </w:rPr>
            </w:pPr>
          </w:p>
          <w:sdt>
            <w:sdtPr>
              <w:id w:val="1739744541"/>
              <w:lock w:val="contentLocked"/>
              <w:group/>
            </w:sdtPr>
            <w:sdtContent>
              <w:p w14:paraId="43CB6433" w14:textId="77777777" w:rsidR="00E56D9E" w:rsidRDefault="008B0034">
                <w:pPr>
                  <w:pStyle w:val="Header"/>
                  <w:pBdr>
                    <w:right w:val="single" w:sz="18" w:space="4" w:color="008000"/>
                  </w:pBdr>
                  <w:ind w:left="-1800"/>
                  <w:jc w:val="right"/>
                </w:pPr>
                <w:r>
                  <w:fldChar w:fldCharType="begin"/>
                </w:r>
                <w:r>
                  <w:instrText>PAGE   \* MERGEFORMAT</w:instrText>
                </w:r>
                <w:r>
                  <w:fldChar w:fldCharType="separate"/>
                </w:r>
                <w:r>
                  <w:t>64</w:t>
                </w:r>
                <w:r>
                  <w:fldChar w:fldCharType="end"/>
                </w:r>
              </w:p>
            </w:sdtContent>
          </w:sdt>
        </w:sdtContent>
      </w:sdt>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US"/>
      </w:rPr>
      <w:id w:val="-1819182147"/>
      <w:lock w:val="sdtContentLocked"/>
      <w:group/>
    </w:sdtPr>
    <w:sdtContent>
      <w:p w14:paraId="2F867323" w14:textId="77777777" w:rsidR="00E56D9E" w:rsidRDefault="008B0034">
        <w:pPr>
          <w:pStyle w:val="Header"/>
          <w:ind w:left="-1800"/>
          <w:rPr>
            <w:lang w:val="en-US"/>
          </w:rPr>
        </w:pPr>
        <w:r>
          <w:rPr>
            <w:noProof/>
            <w:lang w:eastAsia="el-GR"/>
          </w:rPr>
          <w:drawing>
            <wp:inline distT="0" distB="0" distL="0" distR="0" wp14:anchorId="66CEC552" wp14:editId="2574CB69">
              <wp:extent cx="7559675" cy="1439545"/>
              <wp:effectExtent l="0" t="0" r="3175" b="0"/>
              <wp:docPr id="472" name="Εικόνα 59" descr="Εθνική Συνομοσπονδία Ατόμων με Αναπηρία (ΕΣΑμεΑ)&#10;National Confederation of Disabled People (N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Εικόνα 59" descr="Εθνική Συνομοσπονδία Ατόμων με Αναπηρία (ΕΣΑμεΑ)&#10;National Confederation of Disabled People (NCDP)"/>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0000" cy="1440000"/>
                      </a:xfrm>
                      <a:prstGeom prst="rect">
                        <a:avLst/>
                      </a:prstGeom>
                    </pic:spPr>
                  </pic:pic>
                </a:graphicData>
              </a:graphic>
            </wp:inline>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679A3D"/>
    <w:multiLevelType w:val="singleLevel"/>
    <w:tmpl w:val="B7679A3D"/>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266AD4"/>
    <w:multiLevelType w:val="multilevel"/>
    <w:tmpl w:val="00266AD4"/>
    <w:lvl w:ilvl="0">
      <w:start w:val="1"/>
      <w:numFmt w:val="decimal"/>
      <w:lvlText w:val="%1)"/>
      <w:lvlJc w:val="left"/>
      <w:pPr>
        <w:ind w:left="1440" w:hanging="360"/>
      </w:pPr>
      <w:rPr>
        <w:color w:val="578793" w:themeColor="accent5" w:themeShade="BF"/>
      </w:rPr>
    </w:lvl>
    <w:lvl w:ilvl="1">
      <w:start w:val="1"/>
      <w:numFmt w:val="decimal"/>
      <w:lvlText w:val="%2."/>
      <w:lvlJc w:val="left"/>
      <w:pPr>
        <w:ind w:left="2160" w:hanging="360"/>
      </w:pPr>
      <w:rPr>
        <w:rFonts w:hint="default"/>
      </w:rPr>
    </w:lvl>
    <w:lvl w:ilvl="2">
      <w:start w:val="1"/>
      <w:numFmt w:val="lowerRoman"/>
      <w:lvlText w:val="%3."/>
      <w:lvlJc w:val="right"/>
      <w:pPr>
        <w:ind w:left="2880" w:hanging="180"/>
      </w:pPr>
    </w:lvl>
    <w:lvl w:ilvl="3">
      <w:start w:val="6"/>
      <w:numFmt w:val="decimal"/>
      <w:lvlText w:val="%4"/>
      <w:lvlJc w:val="left"/>
      <w:pPr>
        <w:ind w:left="3600" w:hanging="360"/>
      </w:pPr>
      <w:rPr>
        <w:rFonts w:hint="default"/>
      </w:rPr>
    </w:lvl>
    <w:lvl w:ilvl="4">
      <w:start w:val="11"/>
      <w:numFmt w:val="bullet"/>
      <w:lvlText w:val="-"/>
      <w:lvlJc w:val="left"/>
      <w:pPr>
        <w:ind w:left="4320" w:hanging="360"/>
      </w:pPr>
      <w:rPr>
        <w:rFonts w:ascii="Constantia" w:eastAsiaTheme="minorHAnsi" w:hAnsi="Constantia" w:cstheme="minorBidi" w:hint="default"/>
      </w:r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37E2EDC"/>
    <w:multiLevelType w:val="multilevel"/>
    <w:tmpl w:val="037E2EDC"/>
    <w:lvl w:ilvl="0">
      <w:start w:val="1"/>
      <w:numFmt w:val="decimal"/>
      <w:pStyle w:val="a"/>
      <w:lvlText w:val="%1)"/>
      <w:lvlJc w:val="left"/>
      <w:pPr>
        <w:ind w:left="720" w:hanging="360"/>
      </w:pPr>
      <w:rPr>
        <w:rFonts w:cs="Times New Roman" w:hint="default"/>
        <w:b w:val="0"/>
        <w:i w:val="0"/>
        <w:color w:val="auto"/>
        <w:sz w:val="20"/>
        <w:szCs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242449"/>
    <w:multiLevelType w:val="hybridMultilevel"/>
    <w:tmpl w:val="9C18B35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77F3123"/>
    <w:multiLevelType w:val="multilevel"/>
    <w:tmpl w:val="077F3123"/>
    <w:lvl w:ilvl="0">
      <w:start w:val="1"/>
      <w:numFmt w:val="decimal"/>
      <w:lvlText w:val="%1."/>
      <w:lvlJc w:val="left"/>
      <w:pPr>
        <w:ind w:left="1440" w:hanging="360"/>
      </w:pPr>
      <w:rPr>
        <w:rFonts w:hint="default"/>
        <w:b/>
        <w:bCs/>
        <w:color w:val="864EA8" w:themeColor="accent1" w:themeShade="BF"/>
        <w:sz w:val="24"/>
        <w:szCs w:val="24"/>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6" w15:restartNumberingAfterBreak="0">
    <w:nsid w:val="0939796B"/>
    <w:multiLevelType w:val="multilevel"/>
    <w:tmpl w:val="0939796B"/>
    <w:lvl w:ilvl="0">
      <w:start w:val="1"/>
      <w:numFmt w:val="bullet"/>
      <w:lvlText w:val=""/>
      <w:lvlJc w:val="left"/>
      <w:pPr>
        <w:ind w:left="777" w:hanging="360"/>
      </w:pPr>
      <w:rPr>
        <w:rFonts w:ascii="Symbol" w:hAnsi="Symbol" w:hint="default"/>
        <w:color w:val="84ACB6" w:themeColor="accent5"/>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7" w15:restartNumberingAfterBreak="0">
    <w:nsid w:val="18052C31"/>
    <w:multiLevelType w:val="multilevel"/>
    <w:tmpl w:val="18052C31"/>
    <w:lvl w:ilvl="0">
      <w:start w:val="1"/>
      <w:numFmt w:val="bullet"/>
      <w:lvlText w:val=""/>
      <w:lvlJc w:val="left"/>
      <w:pPr>
        <w:ind w:left="1440" w:hanging="360"/>
      </w:pPr>
      <w:rPr>
        <w:rFonts w:ascii="Symbol" w:hAnsi="Symbol" w:hint="default"/>
        <w:color w:val="578793" w:themeColor="accent5" w:themeShade="BF"/>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1B6B0FDF"/>
    <w:multiLevelType w:val="multilevel"/>
    <w:tmpl w:val="1B6B0FDF"/>
    <w:lvl w:ilvl="0">
      <w:start w:val="1"/>
      <w:numFmt w:val="decimal"/>
      <w:pStyle w:val="123"/>
      <w:lvlText w:val="%1)"/>
      <w:lvlJc w:val="left"/>
      <w:pPr>
        <w:ind w:left="992" w:hanging="360"/>
      </w:pPr>
    </w:lvl>
    <w:lvl w:ilvl="1">
      <w:start w:val="1"/>
      <w:numFmt w:val="lowerLetter"/>
      <w:lvlText w:val="%2."/>
      <w:lvlJc w:val="left"/>
      <w:pPr>
        <w:ind w:left="1712" w:hanging="360"/>
      </w:pPr>
    </w:lvl>
    <w:lvl w:ilvl="2">
      <w:start w:val="1"/>
      <w:numFmt w:val="lowerRoman"/>
      <w:lvlText w:val="%3."/>
      <w:lvlJc w:val="right"/>
      <w:pPr>
        <w:ind w:left="2432" w:hanging="180"/>
      </w:pPr>
    </w:lvl>
    <w:lvl w:ilvl="3">
      <w:start w:val="1"/>
      <w:numFmt w:val="decimal"/>
      <w:lvlText w:val="%4."/>
      <w:lvlJc w:val="left"/>
      <w:pPr>
        <w:ind w:left="3152" w:hanging="360"/>
      </w:pPr>
    </w:lvl>
    <w:lvl w:ilvl="4">
      <w:start w:val="1"/>
      <w:numFmt w:val="lowerLetter"/>
      <w:lvlText w:val="%5."/>
      <w:lvlJc w:val="left"/>
      <w:pPr>
        <w:ind w:left="3872" w:hanging="360"/>
      </w:pPr>
    </w:lvl>
    <w:lvl w:ilvl="5">
      <w:start w:val="1"/>
      <w:numFmt w:val="lowerRoman"/>
      <w:lvlText w:val="%6."/>
      <w:lvlJc w:val="right"/>
      <w:pPr>
        <w:ind w:left="4592" w:hanging="180"/>
      </w:pPr>
    </w:lvl>
    <w:lvl w:ilvl="6">
      <w:start w:val="1"/>
      <w:numFmt w:val="decimal"/>
      <w:lvlText w:val="%7."/>
      <w:lvlJc w:val="left"/>
      <w:pPr>
        <w:ind w:left="5312" w:hanging="360"/>
      </w:pPr>
    </w:lvl>
    <w:lvl w:ilvl="7">
      <w:start w:val="1"/>
      <w:numFmt w:val="lowerLetter"/>
      <w:lvlText w:val="%8."/>
      <w:lvlJc w:val="left"/>
      <w:pPr>
        <w:ind w:left="6032" w:hanging="360"/>
      </w:pPr>
    </w:lvl>
    <w:lvl w:ilvl="8">
      <w:start w:val="1"/>
      <w:numFmt w:val="lowerRoman"/>
      <w:lvlText w:val="%9."/>
      <w:lvlJc w:val="right"/>
      <w:pPr>
        <w:ind w:left="6752" w:hanging="180"/>
      </w:pPr>
    </w:lvl>
  </w:abstractNum>
  <w:abstractNum w:abstractNumId="9" w15:restartNumberingAfterBreak="0">
    <w:nsid w:val="20AA6173"/>
    <w:multiLevelType w:val="multilevel"/>
    <w:tmpl w:val="20AA6173"/>
    <w:lvl w:ilvl="0">
      <w:start w:val="1"/>
      <w:numFmt w:val="bullet"/>
      <w:lvlText w:val=""/>
      <w:lvlJc w:val="left"/>
      <w:pPr>
        <w:ind w:left="777" w:hanging="360"/>
      </w:pPr>
      <w:rPr>
        <w:rFonts w:ascii="Symbol" w:hAnsi="Symbol" w:hint="default"/>
        <w:color w:val="536061" w:themeColor="accent6" w:themeShade="BF"/>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10" w15:restartNumberingAfterBreak="0">
    <w:nsid w:val="217D7973"/>
    <w:multiLevelType w:val="multilevel"/>
    <w:tmpl w:val="217D7973"/>
    <w:lvl w:ilvl="0">
      <w:start w:val="34"/>
      <w:numFmt w:val="decimal"/>
      <w:lvlText w:val="%1."/>
      <w:lvlJc w:val="left"/>
      <w:pPr>
        <w:ind w:left="1211" w:hanging="360"/>
      </w:pPr>
      <w:rPr>
        <w:rFonts w:hint="default"/>
      </w:rPr>
    </w:lvl>
    <w:lvl w:ilvl="1">
      <w:start w:val="1"/>
      <w:numFmt w:val="lowerRoman"/>
      <w:lvlText w:val="(%2)"/>
      <w:lvlJc w:val="left"/>
      <w:pPr>
        <w:ind w:left="1789" w:hanging="360"/>
      </w:pPr>
      <w:rPr>
        <w:rFonts w:ascii="Constantia" w:eastAsia="Times New Roman" w:hAnsi="Constantia" w:cs="Times New Roman"/>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27C914DD"/>
    <w:multiLevelType w:val="multilevel"/>
    <w:tmpl w:val="27C914DD"/>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80F0CA5"/>
    <w:multiLevelType w:val="multilevel"/>
    <w:tmpl w:val="280F0CA5"/>
    <w:lvl w:ilvl="0">
      <w:start w:val="1"/>
      <w:numFmt w:val="bullet"/>
      <w:lvlText w:val=""/>
      <w:lvlJc w:val="left"/>
      <w:pPr>
        <w:ind w:left="720" w:hanging="360"/>
      </w:pPr>
      <w:rPr>
        <w:rFonts w:ascii="Symbol" w:hAnsi="Symbol" w:hint="default"/>
        <w:color w:val="B5CDD3" w:themeColor="accent5" w:themeTint="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4271EE"/>
    <w:multiLevelType w:val="multilevel"/>
    <w:tmpl w:val="294271EE"/>
    <w:lvl w:ilvl="0">
      <w:start w:val="1"/>
      <w:numFmt w:val="bullet"/>
      <w:lvlText w:val="®"/>
      <w:lvlJc w:val="left"/>
      <w:pPr>
        <w:ind w:left="720" w:hanging="360"/>
      </w:pPr>
      <w:rPr>
        <w:rFonts w:ascii="Wingdings 2" w:hAnsi="Wingdings 2" w:hint="default"/>
        <w:color w:val="7E7B99" w:themeColor="text2" w:themeTint="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B7B414D"/>
    <w:multiLevelType w:val="multilevel"/>
    <w:tmpl w:val="2B7B414D"/>
    <w:lvl w:ilvl="0">
      <w:start w:val="1"/>
      <w:numFmt w:val="bullet"/>
      <w:pStyle w:val="Bullets"/>
      <w:lvlText w:val=""/>
      <w:lvlJc w:val="left"/>
      <w:pPr>
        <w:ind w:left="992" w:hanging="360"/>
      </w:pPr>
      <w:rPr>
        <w:rFonts w:ascii="Symbol" w:hAnsi="Symbol" w:hint="default"/>
      </w:rPr>
    </w:lvl>
    <w:lvl w:ilvl="1">
      <w:start w:val="1"/>
      <w:numFmt w:val="bullet"/>
      <w:lvlText w:val="o"/>
      <w:lvlJc w:val="left"/>
      <w:pPr>
        <w:ind w:left="1712" w:hanging="360"/>
      </w:pPr>
      <w:rPr>
        <w:rFonts w:ascii="Courier New" w:hAnsi="Courier New" w:cs="Courier New" w:hint="default"/>
      </w:rPr>
    </w:lvl>
    <w:lvl w:ilvl="2">
      <w:start w:val="1"/>
      <w:numFmt w:val="bullet"/>
      <w:lvlText w:val=""/>
      <w:lvlJc w:val="left"/>
      <w:pPr>
        <w:ind w:left="2432" w:hanging="360"/>
      </w:pPr>
      <w:rPr>
        <w:rFonts w:ascii="Wingdings" w:hAnsi="Wingdings" w:hint="default"/>
      </w:rPr>
    </w:lvl>
    <w:lvl w:ilvl="3">
      <w:start w:val="1"/>
      <w:numFmt w:val="bullet"/>
      <w:lvlText w:val=""/>
      <w:lvlJc w:val="left"/>
      <w:pPr>
        <w:ind w:left="3152" w:hanging="360"/>
      </w:pPr>
      <w:rPr>
        <w:rFonts w:ascii="Symbol" w:hAnsi="Symbol" w:hint="default"/>
      </w:rPr>
    </w:lvl>
    <w:lvl w:ilvl="4">
      <w:start w:val="1"/>
      <w:numFmt w:val="bullet"/>
      <w:lvlText w:val="o"/>
      <w:lvlJc w:val="left"/>
      <w:pPr>
        <w:ind w:left="3872" w:hanging="360"/>
      </w:pPr>
      <w:rPr>
        <w:rFonts w:ascii="Courier New" w:hAnsi="Courier New" w:cs="Courier New" w:hint="default"/>
      </w:rPr>
    </w:lvl>
    <w:lvl w:ilvl="5">
      <w:start w:val="1"/>
      <w:numFmt w:val="bullet"/>
      <w:lvlText w:val=""/>
      <w:lvlJc w:val="left"/>
      <w:pPr>
        <w:ind w:left="4592" w:hanging="360"/>
      </w:pPr>
      <w:rPr>
        <w:rFonts w:ascii="Wingdings" w:hAnsi="Wingdings" w:hint="default"/>
      </w:rPr>
    </w:lvl>
    <w:lvl w:ilvl="6">
      <w:start w:val="1"/>
      <w:numFmt w:val="bullet"/>
      <w:lvlText w:val=""/>
      <w:lvlJc w:val="left"/>
      <w:pPr>
        <w:ind w:left="5312" w:hanging="360"/>
      </w:pPr>
      <w:rPr>
        <w:rFonts w:ascii="Symbol" w:hAnsi="Symbol" w:hint="default"/>
      </w:rPr>
    </w:lvl>
    <w:lvl w:ilvl="7">
      <w:start w:val="1"/>
      <w:numFmt w:val="bullet"/>
      <w:lvlText w:val="o"/>
      <w:lvlJc w:val="left"/>
      <w:pPr>
        <w:ind w:left="6032" w:hanging="360"/>
      </w:pPr>
      <w:rPr>
        <w:rFonts w:ascii="Courier New" w:hAnsi="Courier New" w:cs="Courier New" w:hint="default"/>
      </w:rPr>
    </w:lvl>
    <w:lvl w:ilvl="8">
      <w:start w:val="1"/>
      <w:numFmt w:val="bullet"/>
      <w:lvlText w:val=""/>
      <w:lvlJc w:val="left"/>
      <w:pPr>
        <w:ind w:left="6752" w:hanging="360"/>
      </w:pPr>
      <w:rPr>
        <w:rFonts w:ascii="Wingdings" w:hAnsi="Wingdings" w:hint="default"/>
      </w:rPr>
    </w:lvl>
  </w:abstractNum>
  <w:abstractNum w:abstractNumId="15" w15:restartNumberingAfterBreak="0">
    <w:nsid w:val="2F050DB4"/>
    <w:multiLevelType w:val="multilevel"/>
    <w:tmpl w:val="2F050DB4"/>
    <w:lvl w:ilvl="0">
      <w:start w:val="1"/>
      <w:numFmt w:val="decimal"/>
      <w:lvlText w:val="%1."/>
      <w:lvlJc w:val="left"/>
      <w:pPr>
        <w:ind w:left="360" w:hanging="360"/>
      </w:pPr>
    </w:lvl>
    <w:lvl w:ilvl="1">
      <w:start w:val="1"/>
      <w:numFmt w:val="bullet"/>
      <w:lvlText w:val="Ä"/>
      <w:lvlJc w:val="left"/>
      <w:pPr>
        <w:ind w:left="360" w:hanging="360"/>
      </w:pPr>
      <w:rPr>
        <w:rFonts w:ascii="Wingdings" w:hAnsi="Wingdings" w:hint="default"/>
        <w:color w:val="578793" w:themeColor="accent5" w:themeShade="BF"/>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2F1A2D76"/>
    <w:multiLevelType w:val="multilevel"/>
    <w:tmpl w:val="2F1A2D76"/>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4B30579"/>
    <w:multiLevelType w:val="multilevel"/>
    <w:tmpl w:val="D656244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color w:val="864EA8" w:themeColor="accent1" w:themeShade="BF"/>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4F8467E"/>
    <w:multiLevelType w:val="multilevel"/>
    <w:tmpl w:val="34F8467E"/>
    <w:lvl w:ilvl="0">
      <w:start w:val="6"/>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BD77564"/>
    <w:multiLevelType w:val="multilevel"/>
    <w:tmpl w:val="8076B4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0937CAC"/>
    <w:multiLevelType w:val="multilevel"/>
    <w:tmpl w:val="76A033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1855B48"/>
    <w:multiLevelType w:val="multilevel"/>
    <w:tmpl w:val="41855B48"/>
    <w:lvl w:ilvl="0">
      <w:start w:val="2"/>
      <w:numFmt w:val="lowerRoman"/>
      <w:lvlText w:val="(%1)"/>
      <w:lvlJc w:val="left"/>
      <w:pPr>
        <w:ind w:left="1080" w:hanging="72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5B2737E"/>
    <w:multiLevelType w:val="multilevel"/>
    <w:tmpl w:val="45B2737E"/>
    <w:lvl w:ilvl="0">
      <w:start w:val="13"/>
      <w:numFmt w:val="decimal"/>
      <w:lvlText w:val="%1."/>
      <w:lvlJc w:val="left"/>
      <w:pPr>
        <w:ind w:left="1080" w:hanging="360"/>
      </w:pPr>
      <w:rPr>
        <w:rFonts w:hint="default"/>
      </w:rPr>
    </w:lvl>
    <w:lvl w:ilvl="1">
      <w:start w:val="2"/>
      <w:numFmt w:val="lowerRoman"/>
      <w:lvlText w:val="(%2)"/>
      <w:lvlJc w:val="left"/>
      <w:pPr>
        <w:ind w:left="1800" w:hanging="360"/>
      </w:pPr>
      <w:rPr>
        <w:rFonts w:ascii="Constantia" w:eastAsia="Times New Roman" w:hAnsi="Constantia" w:cs="Times New Roman" w:hint="default"/>
      </w:rPr>
    </w:lvl>
    <w:lvl w:ilvl="2">
      <w:start w:val="2"/>
      <w:numFmt w:val="lowerRoman"/>
      <w:lvlText w:val="%3."/>
      <w:lvlJc w:val="left"/>
      <w:pPr>
        <w:ind w:left="3060" w:hanging="720"/>
      </w:pPr>
      <w:rPr>
        <w:rFonts w:hint="default"/>
      </w:rPr>
    </w:lvl>
    <w:lvl w:ilvl="3">
      <w:start w:val="2"/>
      <w:numFmt w:val="lowerRoman"/>
      <w:lvlText w:val="%4)"/>
      <w:lvlJc w:val="left"/>
      <w:pPr>
        <w:ind w:left="3600" w:hanging="720"/>
      </w:pPr>
      <w:rPr>
        <w:rFonts w:hint="default"/>
        <w:u w:val="single"/>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47554513"/>
    <w:multiLevelType w:val="multilevel"/>
    <w:tmpl w:val="47554513"/>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77D5A25"/>
    <w:multiLevelType w:val="multilevel"/>
    <w:tmpl w:val="12104D1C"/>
    <w:lvl w:ilvl="0">
      <w:start w:val="6"/>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8C86CF0"/>
    <w:multiLevelType w:val="multilevel"/>
    <w:tmpl w:val="48C86CF0"/>
    <w:lvl w:ilvl="0">
      <w:start w:val="2"/>
      <w:numFmt w:val="lowerRoman"/>
      <w:lvlText w:val="(%1)"/>
      <w:lvlJc w:val="left"/>
      <w:pPr>
        <w:ind w:left="1800" w:hanging="72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490E5C2C"/>
    <w:multiLevelType w:val="multilevel"/>
    <w:tmpl w:val="490E5C2C"/>
    <w:lvl w:ilvl="0">
      <w:start w:val="1"/>
      <w:numFmt w:val="bullet"/>
      <w:lvlText w:val=""/>
      <w:lvlJc w:val="left"/>
      <w:pPr>
        <w:ind w:left="720" w:hanging="360"/>
      </w:pPr>
      <w:rPr>
        <w:rFonts w:ascii="Symbol" w:hAnsi="Symbol"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A92D6E"/>
    <w:multiLevelType w:val="multilevel"/>
    <w:tmpl w:val="49A92D6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A1554C7"/>
    <w:multiLevelType w:val="multilevel"/>
    <w:tmpl w:val="4A1554C7"/>
    <w:lvl w:ilvl="0">
      <w:start w:val="1"/>
      <w:numFmt w:val="bullet"/>
      <w:lvlText w:val=""/>
      <w:lvlJc w:val="left"/>
      <w:pPr>
        <w:ind w:left="720" w:hanging="360"/>
      </w:pPr>
      <w:rPr>
        <w:rFonts w:ascii="Symbol" w:hAnsi="Symbol" w:hint="default"/>
        <w:color w:val="578793" w:themeColor="accent5" w:themeShade="B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E5545FD"/>
    <w:multiLevelType w:val="multilevel"/>
    <w:tmpl w:val="4E5545FD"/>
    <w:lvl w:ilvl="0">
      <w:start w:val="2"/>
      <w:numFmt w:val="lowerRoman"/>
      <w:lvlText w:val="(%1)"/>
      <w:lvlJc w:val="left"/>
      <w:pPr>
        <w:ind w:left="1080" w:hanging="720"/>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1CC33DB"/>
    <w:multiLevelType w:val="multilevel"/>
    <w:tmpl w:val="51CC33DB"/>
    <w:lvl w:ilvl="0">
      <w:start w:val="28"/>
      <w:numFmt w:val="decimal"/>
      <w:lvlText w:val="%1."/>
      <w:lvlJc w:val="left"/>
      <w:pPr>
        <w:ind w:left="1069" w:hanging="360"/>
      </w:pPr>
      <w:rPr>
        <w:rFonts w:hint="default"/>
      </w:rPr>
    </w:lvl>
    <w:lvl w:ilvl="1">
      <w:start w:val="1"/>
      <w:numFmt w:val="lowerRoman"/>
      <w:lvlText w:val="(%2)"/>
      <w:lvlJc w:val="left"/>
      <w:pPr>
        <w:ind w:left="1789" w:hanging="360"/>
      </w:pPr>
      <w:rPr>
        <w:rFonts w:ascii="Constantia" w:eastAsia="Times New Roman" w:hAnsi="Constantia" w:cs="Times New Roman"/>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1" w15:restartNumberingAfterBreak="0">
    <w:nsid w:val="52817291"/>
    <w:multiLevelType w:val="multilevel"/>
    <w:tmpl w:val="52817291"/>
    <w:lvl w:ilvl="0">
      <w:start w:val="1"/>
      <w:numFmt w:val="bullet"/>
      <w:lvlText w:val=""/>
      <w:lvlJc w:val="left"/>
      <w:pPr>
        <w:ind w:left="720" w:hanging="360"/>
      </w:pPr>
      <w:rPr>
        <w:rFonts w:ascii="Wingdings" w:hAnsi="Wingdings" w:hint="default"/>
        <w:color w:val="864EA8"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66401CC"/>
    <w:multiLevelType w:val="multilevel"/>
    <w:tmpl w:val="566401C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color w:val="864EA8" w:themeColor="accent1" w:themeShade="BF"/>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9BD7696"/>
    <w:multiLevelType w:val="multilevel"/>
    <w:tmpl w:val="59BD7696"/>
    <w:lvl w:ilvl="0">
      <w:start w:val="1"/>
      <w:numFmt w:val="lowerRoman"/>
      <w:lvlText w:val="%1)"/>
      <w:lvlJc w:val="left"/>
      <w:pPr>
        <w:ind w:left="1080" w:hanging="720"/>
      </w:pPr>
      <w:rPr>
        <w:rFonts w:cs="Cambria" w:hint="default"/>
        <w:color w:val="497288" w:themeColor="accent4" w:themeShade="BF"/>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80252DC"/>
    <w:multiLevelType w:val="multilevel"/>
    <w:tmpl w:val="680252DC"/>
    <w:lvl w:ilvl="0">
      <w:start w:val="1"/>
      <w:numFmt w:val="bullet"/>
      <w:lvlText w:val=""/>
      <w:lvlJc w:val="left"/>
      <w:pPr>
        <w:ind w:left="720" w:hanging="360"/>
      </w:pPr>
      <w:rPr>
        <w:rFonts w:ascii="Symbol" w:hAnsi="Symbol" w:hint="default"/>
        <w:color w:val="B5CDD3" w:themeColor="accent5" w:themeTint="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B3A57C0"/>
    <w:multiLevelType w:val="multilevel"/>
    <w:tmpl w:val="6B3A57C0"/>
    <w:lvl w:ilvl="0">
      <w:start w:val="1"/>
      <w:numFmt w:val="bullet"/>
      <w:lvlText w:val=""/>
      <w:lvlJc w:val="left"/>
      <w:pPr>
        <w:ind w:left="720" w:hanging="360"/>
      </w:pPr>
      <w:rPr>
        <w:rFonts w:ascii="Symbol" w:hAnsi="Symbol" w:hint="default"/>
        <w:color w:val="6997AF" w:themeColor="accent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14F406F"/>
    <w:multiLevelType w:val="multilevel"/>
    <w:tmpl w:val="714F406F"/>
    <w:lvl w:ilvl="0">
      <w:numFmt w:val="bullet"/>
      <w:pStyle w:val="Bullets0"/>
      <w:lvlText w:val="-"/>
      <w:lvlJc w:val="left"/>
      <w:pPr>
        <w:ind w:left="720" w:hanging="720"/>
      </w:pPr>
      <w:rPr>
        <w:rFonts w:ascii="Cambria" w:eastAsia="Times New Roman" w:hAnsi="Cambria"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73124AA5"/>
    <w:multiLevelType w:val="multilevel"/>
    <w:tmpl w:val="B81C833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8" w15:restartNumberingAfterBreak="0">
    <w:nsid w:val="76BA053F"/>
    <w:multiLevelType w:val="multilevel"/>
    <w:tmpl w:val="76BA053F"/>
    <w:lvl w:ilvl="0">
      <w:start w:val="42"/>
      <w:numFmt w:val="decimal"/>
      <w:lvlText w:val="%1."/>
      <w:lvlJc w:val="left"/>
      <w:pPr>
        <w:ind w:left="1069" w:hanging="360"/>
      </w:pPr>
      <w:rPr>
        <w:rFonts w:ascii="Constantia" w:hAnsi="Constantia"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9" w15:restartNumberingAfterBreak="0">
    <w:nsid w:val="7EA60702"/>
    <w:multiLevelType w:val="multilevel"/>
    <w:tmpl w:val="7EA60702"/>
    <w:lvl w:ilvl="0">
      <w:start w:val="1"/>
      <w:numFmt w:val="decimal"/>
      <w:pStyle w:val="Heading1"/>
      <w:lvlText w:val="%1"/>
      <w:lvlJc w:val="left"/>
      <w:pPr>
        <w:ind w:left="432" w:hanging="432"/>
      </w:pPr>
    </w:lvl>
    <w:lvl w:ilvl="1">
      <w:numFmt w:val="none"/>
      <w:pStyle w:val="Heading2"/>
      <w:lvlText w:val=""/>
      <w:lvlJc w:val="left"/>
      <w:pPr>
        <w:tabs>
          <w:tab w:val="left" w:pos="360"/>
        </w:tabs>
      </w:pPr>
    </w:lvl>
    <w:lvl w:ilvl="2">
      <w:numFmt w:val="decimal"/>
      <w:pStyle w:val="Heading3"/>
      <w:lvlText w:val=""/>
      <w:lvlJc w:val="left"/>
    </w:lvl>
    <w:lvl w:ilvl="3">
      <w:numFmt w:val="decimal"/>
      <w:pStyle w:val="Heading4"/>
      <w:lvlText w:val=""/>
      <w:lvlJc w:val="left"/>
    </w:lvl>
    <w:lvl w:ilvl="4">
      <w:numFmt w:val="decimal"/>
      <w:pStyle w:val="Heading5"/>
      <w:lvlText w:val=""/>
      <w:lvlJc w:val="left"/>
    </w:lvl>
    <w:lvl w:ilvl="5">
      <w:numFmt w:val="decimal"/>
      <w:pStyle w:val="Heading6"/>
      <w:lvlText w:val=""/>
      <w:lvlJc w:val="left"/>
    </w:lvl>
    <w:lvl w:ilvl="6">
      <w:numFmt w:val="none"/>
      <w:pStyle w:val="Heading7"/>
      <w:lvlText w:val=""/>
      <w:lvlJc w:val="left"/>
      <w:pPr>
        <w:tabs>
          <w:tab w:val="left" w:pos="360"/>
        </w:tabs>
      </w:pPr>
    </w:lvl>
    <w:lvl w:ilvl="7">
      <w:numFmt w:val="decimal"/>
      <w:pStyle w:val="Heading8"/>
      <w:lvlText w:val=""/>
      <w:lvlJc w:val="left"/>
    </w:lvl>
    <w:lvl w:ilvl="8">
      <w:numFmt w:val="decimal"/>
      <w:lvlText w:val=""/>
      <w:lvlJc w:val="left"/>
    </w:lvl>
  </w:abstractNum>
  <w:num w:numId="1" w16cid:durableId="1751997392">
    <w:abstractNumId w:val="39"/>
  </w:num>
  <w:num w:numId="2" w16cid:durableId="171144869">
    <w:abstractNumId w:val="36"/>
  </w:num>
  <w:num w:numId="3" w16cid:durableId="861668120">
    <w:abstractNumId w:val="14"/>
  </w:num>
  <w:num w:numId="4" w16cid:durableId="427389370">
    <w:abstractNumId w:val="8"/>
  </w:num>
  <w:num w:numId="5" w16cid:durableId="808979790">
    <w:abstractNumId w:val="3"/>
  </w:num>
  <w:num w:numId="6" w16cid:durableId="1926450919">
    <w:abstractNumId w:val="2"/>
  </w:num>
  <w:num w:numId="7" w16cid:durableId="2010139058">
    <w:abstractNumId w:val="9"/>
  </w:num>
  <w:num w:numId="8" w16cid:durableId="471799161">
    <w:abstractNumId w:val="7"/>
  </w:num>
  <w:num w:numId="9" w16cid:durableId="1170023673">
    <w:abstractNumId w:val="26"/>
  </w:num>
  <w:num w:numId="10" w16cid:durableId="1370490321">
    <w:abstractNumId w:val="6"/>
  </w:num>
  <w:num w:numId="11" w16cid:durableId="1371491660">
    <w:abstractNumId w:val="32"/>
  </w:num>
  <w:num w:numId="12" w16cid:durableId="660424632">
    <w:abstractNumId w:val="22"/>
  </w:num>
  <w:num w:numId="13" w16cid:durableId="1844274093">
    <w:abstractNumId w:val="25"/>
  </w:num>
  <w:num w:numId="14" w16cid:durableId="1077361960">
    <w:abstractNumId w:val="30"/>
  </w:num>
  <w:num w:numId="15" w16cid:durableId="870191733">
    <w:abstractNumId w:val="10"/>
  </w:num>
  <w:num w:numId="16" w16cid:durableId="19475692">
    <w:abstractNumId w:val="29"/>
  </w:num>
  <w:num w:numId="17" w16cid:durableId="2001424745">
    <w:abstractNumId w:val="21"/>
  </w:num>
  <w:num w:numId="18" w16cid:durableId="1878933346">
    <w:abstractNumId w:val="38"/>
  </w:num>
  <w:num w:numId="19" w16cid:durableId="1577131485">
    <w:abstractNumId w:val="20"/>
  </w:num>
  <w:num w:numId="20" w16cid:durableId="1170026924">
    <w:abstractNumId w:val="15"/>
  </w:num>
  <w:num w:numId="21" w16cid:durableId="1453864343">
    <w:abstractNumId w:val="18"/>
  </w:num>
  <w:num w:numId="22" w16cid:durableId="1878927744">
    <w:abstractNumId w:val="35"/>
  </w:num>
  <w:num w:numId="23" w16cid:durableId="1913655578">
    <w:abstractNumId w:val="13"/>
  </w:num>
  <w:num w:numId="24" w16cid:durableId="1968198132">
    <w:abstractNumId w:val="12"/>
  </w:num>
  <w:num w:numId="25" w16cid:durableId="402916678">
    <w:abstractNumId w:val="28"/>
  </w:num>
  <w:num w:numId="26" w16cid:durableId="5908738">
    <w:abstractNumId w:val="34"/>
  </w:num>
  <w:num w:numId="27" w16cid:durableId="1718044235">
    <w:abstractNumId w:val="0"/>
  </w:num>
  <w:num w:numId="28" w16cid:durableId="539393750">
    <w:abstractNumId w:val="33"/>
  </w:num>
  <w:num w:numId="29" w16cid:durableId="203979736">
    <w:abstractNumId w:val="31"/>
  </w:num>
  <w:num w:numId="30" w16cid:durableId="1013723841">
    <w:abstractNumId w:val="27"/>
  </w:num>
  <w:num w:numId="31" w16cid:durableId="229005473">
    <w:abstractNumId w:val="11"/>
  </w:num>
  <w:num w:numId="32" w16cid:durableId="2128891438">
    <w:abstractNumId w:val="23"/>
  </w:num>
  <w:num w:numId="33" w16cid:durableId="202524018">
    <w:abstractNumId w:val="16"/>
  </w:num>
  <w:num w:numId="34" w16cid:durableId="216555458">
    <w:abstractNumId w:val="5"/>
  </w:num>
  <w:num w:numId="35" w16cid:durableId="1548489750">
    <w:abstractNumId w:val="24"/>
  </w:num>
  <w:num w:numId="36" w16cid:durableId="1209537194">
    <w:abstractNumId w:val="1"/>
  </w:num>
  <w:num w:numId="37" w16cid:durableId="662584794">
    <w:abstractNumId w:val="37"/>
  </w:num>
  <w:num w:numId="38" w16cid:durableId="1305236076">
    <w:abstractNumId w:val="4"/>
  </w:num>
  <w:num w:numId="39" w16cid:durableId="1796026520">
    <w:abstractNumId w:val="19"/>
  </w:num>
  <w:num w:numId="40" w16cid:durableId="1771511202">
    <w:abstractNumId w:val="17"/>
  </w:num>
  <w:num w:numId="41" w16cid:durableId="169273012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displayBackgroundShape/>
  <w:proofState w:spelling="clean" w:grammar="clean"/>
  <w:documentProtection w:formatting="1" w:enforcement="0"/>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362"/>
    <w:rsid w:val="00000362"/>
    <w:rsid w:val="00000975"/>
    <w:rsid w:val="0000252C"/>
    <w:rsid w:val="00004E00"/>
    <w:rsid w:val="00005885"/>
    <w:rsid w:val="0000616B"/>
    <w:rsid w:val="00011187"/>
    <w:rsid w:val="000145EC"/>
    <w:rsid w:val="00016434"/>
    <w:rsid w:val="00020051"/>
    <w:rsid w:val="000224C1"/>
    <w:rsid w:val="0002252F"/>
    <w:rsid w:val="00030B5F"/>
    <w:rsid w:val="000319B3"/>
    <w:rsid w:val="00032FAE"/>
    <w:rsid w:val="000332C3"/>
    <w:rsid w:val="000349AC"/>
    <w:rsid w:val="0003631E"/>
    <w:rsid w:val="00036AEA"/>
    <w:rsid w:val="00036BBC"/>
    <w:rsid w:val="0003724D"/>
    <w:rsid w:val="00040B16"/>
    <w:rsid w:val="00041C9D"/>
    <w:rsid w:val="000430BA"/>
    <w:rsid w:val="000468CF"/>
    <w:rsid w:val="00052907"/>
    <w:rsid w:val="00053BC8"/>
    <w:rsid w:val="00056AAF"/>
    <w:rsid w:val="00060477"/>
    <w:rsid w:val="0006051D"/>
    <w:rsid w:val="00061363"/>
    <w:rsid w:val="000620CF"/>
    <w:rsid w:val="000642C7"/>
    <w:rsid w:val="000736B2"/>
    <w:rsid w:val="00077768"/>
    <w:rsid w:val="00081679"/>
    <w:rsid w:val="0008214A"/>
    <w:rsid w:val="000863DB"/>
    <w:rsid w:val="000864B5"/>
    <w:rsid w:val="000874EA"/>
    <w:rsid w:val="00091240"/>
    <w:rsid w:val="00093AE8"/>
    <w:rsid w:val="00093B73"/>
    <w:rsid w:val="00094C80"/>
    <w:rsid w:val="000953C0"/>
    <w:rsid w:val="00097220"/>
    <w:rsid w:val="000A028C"/>
    <w:rsid w:val="000A10D5"/>
    <w:rsid w:val="000A5463"/>
    <w:rsid w:val="000A5E03"/>
    <w:rsid w:val="000B1B74"/>
    <w:rsid w:val="000B23AD"/>
    <w:rsid w:val="000B3A34"/>
    <w:rsid w:val="000B6F94"/>
    <w:rsid w:val="000C0080"/>
    <w:rsid w:val="000C099E"/>
    <w:rsid w:val="000C14DF"/>
    <w:rsid w:val="000C3C3F"/>
    <w:rsid w:val="000C602B"/>
    <w:rsid w:val="000D34E2"/>
    <w:rsid w:val="000D3D5D"/>
    <w:rsid w:val="000D3D70"/>
    <w:rsid w:val="000D4F42"/>
    <w:rsid w:val="000D7C1E"/>
    <w:rsid w:val="000E0628"/>
    <w:rsid w:val="000E2BB8"/>
    <w:rsid w:val="000E30A0"/>
    <w:rsid w:val="000E44E8"/>
    <w:rsid w:val="000F19AD"/>
    <w:rsid w:val="000F237D"/>
    <w:rsid w:val="000F4280"/>
    <w:rsid w:val="000F55F3"/>
    <w:rsid w:val="000F65DB"/>
    <w:rsid w:val="000F72F4"/>
    <w:rsid w:val="000F7AE0"/>
    <w:rsid w:val="00102790"/>
    <w:rsid w:val="00104FD0"/>
    <w:rsid w:val="00106544"/>
    <w:rsid w:val="00110D85"/>
    <w:rsid w:val="00111D92"/>
    <w:rsid w:val="00114A8A"/>
    <w:rsid w:val="001153DE"/>
    <w:rsid w:val="00120313"/>
    <w:rsid w:val="00121768"/>
    <w:rsid w:val="001270B2"/>
    <w:rsid w:val="001321CA"/>
    <w:rsid w:val="00133EE1"/>
    <w:rsid w:val="001405E4"/>
    <w:rsid w:val="00144D74"/>
    <w:rsid w:val="00150B18"/>
    <w:rsid w:val="00150B48"/>
    <w:rsid w:val="00151526"/>
    <w:rsid w:val="001515CB"/>
    <w:rsid w:val="00151F86"/>
    <w:rsid w:val="0015350F"/>
    <w:rsid w:val="0015596C"/>
    <w:rsid w:val="00155DA7"/>
    <w:rsid w:val="0016039E"/>
    <w:rsid w:val="00162CAE"/>
    <w:rsid w:val="00163764"/>
    <w:rsid w:val="00164A3D"/>
    <w:rsid w:val="00164BA9"/>
    <w:rsid w:val="00166165"/>
    <w:rsid w:val="00171A54"/>
    <w:rsid w:val="00173645"/>
    <w:rsid w:val="00174636"/>
    <w:rsid w:val="00183498"/>
    <w:rsid w:val="001956AA"/>
    <w:rsid w:val="001A4E1E"/>
    <w:rsid w:val="001A5AF0"/>
    <w:rsid w:val="001A62AD"/>
    <w:rsid w:val="001A67BA"/>
    <w:rsid w:val="001B3428"/>
    <w:rsid w:val="001B505D"/>
    <w:rsid w:val="001B7832"/>
    <w:rsid w:val="001B794A"/>
    <w:rsid w:val="001C2868"/>
    <w:rsid w:val="001C426E"/>
    <w:rsid w:val="001C581B"/>
    <w:rsid w:val="001C5CB5"/>
    <w:rsid w:val="001C76D0"/>
    <w:rsid w:val="001D05B1"/>
    <w:rsid w:val="001D248C"/>
    <w:rsid w:val="001D4C0A"/>
    <w:rsid w:val="001D4E13"/>
    <w:rsid w:val="001D6031"/>
    <w:rsid w:val="001D7F29"/>
    <w:rsid w:val="001E1327"/>
    <w:rsid w:val="001E4096"/>
    <w:rsid w:val="001E439E"/>
    <w:rsid w:val="001E509D"/>
    <w:rsid w:val="001E5C2A"/>
    <w:rsid w:val="001E6FB1"/>
    <w:rsid w:val="001F1161"/>
    <w:rsid w:val="001F44D1"/>
    <w:rsid w:val="001F557A"/>
    <w:rsid w:val="001F61C5"/>
    <w:rsid w:val="001F74F1"/>
    <w:rsid w:val="00201CB2"/>
    <w:rsid w:val="00203B8C"/>
    <w:rsid w:val="002053FE"/>
    <w:rsid w:val="002058AF"/>
    <w:rsid w:val="0020615E"/>
    <w:rsid w:val="002240F1"/>
    <w:rsid w:val="002251AF"/>
    <w:rsid w:val="00236A27"/>
    <w:rsid w:val="00236EF2"/>
    <w:rsid w:val="00242FF1"/>
    <w:rsid w:val="002436DA"/>
    <w:rsid w:val="00250F0E"/>
    <w:rsid w:val="00255DD0"/>
    <w:rsid w:val="002570E4"/>
    <w:rsid w:val="002572E5"/>
    <w:rsid w:val="002614D1"/>
    <w:rsid w:val="00262662"/>
    <w:rsid w:val="00262DFE"/>
    <w:rsid w:val="00264E1B"/>
    <w:rsid w:val="00265168"/>
    <w:rsid w:val="0026597B"/>
    <w:rsid w:val="00272E43"/>
    <w:rsid w:val="00275DC9"/>
    <w:rsid w:val="00275E10"/>
    <w:rsid w:val="0027672E"/>
    <w:rsid w:val="00281AD1"/>
    <w:rsid w:val="00283AC6"/>
    <w:rsid w:val="00284E7E"/>
    <w:rsid w:val="00285197"/>
    <w:rsid w:val="002877AF"/>
    <w:rsid w:val="00290BE1"/>
    <w:rsid w:val="00291F09"/>
    <w:rsid w:val="002941C1"/>
    <w:rsid w:val="002A3C3F"/>
    <w:rsid w:val="002A4FA9"/>
    <w:rsid w:val="002A5B9D"/>
    <w:rsid w:val="002A72CC"/>
    <w:rsid w:val="002B293C"/>
    <w:rsid w:val="002B3197"/>
    <w:rsid w:val="002B43D6"/>
    <w:rsid w:val="002B5EEB"/>
    <w:rsid w:val="002C006E"/>
    <w:rsid w:val="002C1E51"/>
    <w:rsid w:val="002C4134"/>
    <w:rsid w:val="002C683D"/>
    <w:rsid w:val="002C7F3B"/>
    <w:rsid w:val="002D0AB7"/>
    <w:rsid w:val="002D1046"/>
    <w:rsid w:val="002D15B0"/>
    <w:rsid w:val="002D2154"/>
    <w:rsid w:val="002D34F5"/>
    <w:rsid w:val="002D35CD"/>
    <w:rsid w:val="002E389F"/>
    <w:rsid w:val="0030159A"/>
    <w:rsid w:val="00301E00"/>
    <w:rsid w:val="00302E6C"/>
    <w:rsid w:val="00305F29"/>
    <w:rsid w:val="00306960"/>
    <w:rsid w:val="003071D9"/>
    <w:rsid w:val="003074CA"/>
    <w:rsid w:val="003158FF"/>
    <w:rsid w:val="00317FEF"/>
    <w:rsid w:val="003213DA"/>
    <w:rsid w:val="00322A0B"/>
    <w:rsid w:val="00322E59"/>
    <w:rsid w:val="00323B3E"/>
    <w:rsid w:val="00324018"/>
    <w:rsid w:val="00326F43"/>
    <w:rsid w:val="003275D0"/>
    <w:rsid w:val="003336F9"/>
    <w:rsid w:val="00335033"/>
    <w:rsid w:val="00337205"/>
    <w:rsid w:val="00340C93"/>
    <w:rsid w:val="00340F98"/>
    <w:rsid w:val="003420E7"/>
    <w:rsid w:val="00343C89"/>
    <w:rsid w:val="0034589E"/>
    <w:rsid w:val="003464A7"/>
    <w:rsid w:val="0034662F"/>
    <w:rsid w:val="00360CEE"/>
    <w:rsid w:val="00360D23"/>
    <w:rsid w:val="00361404"/>
    <w:rsid w:val="0036160F"/>
    <w:rsid w:val="00364B0F"/>
    <w:rsid w:val="00366556"/>
    <w:rsid w:val="00371AFA"/>
    <w:rsid w:val="00374074"/>
    <w:rsid w:val="003863DF"/>
    <w:rsid w:val="00390229"/>
    <w:rsid w:val="003904C2"/>
    <w:rsid w:val="00393502"/>
    <w:rsid w:val="003954D6"/>
    <w:rsid w:val="003956F9"/>
    <w:rsid w:val="00396AC2"/>
    <w:rsid w:val="003A35F6"/>
    <w:rsid w:val="003A485B"/>
    <w:rsid w:val="003A4EA9"/>
    <w:rsid w:val="003B245B"/>
    <w:rsid w:val="003B3E78"/>
    <w:rsid w:val="003B6AC5"/>
    <w:rsid w:val="003C57A5"/>
    <w:rsid w:val="003C637C"/>
    <w:rsid w:val="003C786F"/>
    <w:rsid w:val="003D368F"/>
    <w:rsid w:val="003D4D14"/>
    <w:rsid w:val="003D53B6"/>
    <w:rsid w:val="003D5D09"/>
    <w:rsid w:val="003D73D0"/>
    <w:rsid w:val="003E0E5E"/>
    <w:rsid w:val="003E1CA0"/>
    <w:rsid w:val="003E38C4"/>
    <w:rsid w:val="003E6635"/>
    <w:rsid w:val="003E69AF"/>
    <w:rsid w:val="003F789B"/>
    <w:rsid w:val="00401C2B"/>
    <w:rsid w:val="00405578"/>
    <w:rsid w:val="00405B48"/>
    <w:rsid w:val="00406BA3"/>
    <w:rsid w:val="00406E6E"/>
    <w:rsid w:val="00406E7A"/>
    <w:rsid w:val="00407343"/>
    <w:rsid w:val="00411568"/>
    <w:rsid w:val="00412BB7"/>
    <w:rsid w:val="004134C0"/>
    <w:rsid w:val="00413626"/>
    <w:rsid w:val="004157A6"/>
    <w:rsid w:val="00415D99"/>
    <w:rsid w:val="00421FA4"/>
    <w:rsid w:val="00423508"/>
    <w:rsid w:val="00423516"/>
    <w:rsid w:val="004355A3"/>
    <w:rsid w:val="004402F7"/>
    <w:rsid w:val="00440AE7"/>
    <w:rsid w:val="004415FE"/>
    <w:rsid w:val="004443A9"/>
    <w:rsid w:val="004446CA"/>
    <w:rsid w:val="004471DF"/>
    <w:rsid w:val="004542B8"/>
    <w:rsid w:val="00457E5E"/>
    <w:rsid w:val="00460B72"/>
    <w:rsid w:val="00464EF4"/>
    <w:rsid w:val="0046534C"/>
    <w:rsid w:val="00472CFE"/>
    <w:rsid w:val="00473358"/>
    <w:rsid w:val="00483ACE"/>
    <w:rsid w:val="00486A3F"/>
    <w:rsid w:val="00493068"/>
    <w:rsid w:val="00495F1A"/>
    <w:rsid w:val="004967C2"/>
    <w:rsid w:val="00496CCB"/>
    <w:rsid w:val="00497495"/>
    <w:rsid w:val="004A2EF2"/>
    <w:rsid w:val="004A6201"/>
    <w:rsid w:val="004B3C1C"/>
    <w:rsid w:val="004B3CCB"/>
    <w:rsid w:val="004B4F9B"/>
    <w:rsid w:val="004B7A62"/>
    <w:rsid w:val="004C0FF2"/>
    <w:rsid w:val="004C4963"/>
    <w:rsid w:val="004C56C7"/>
    <w:rsid w:val="004C77C0"/>
    <w:rsid w:val="004D0BE2"/>
    <w:rsid w:val="004D5A2F"/>
    <w:rsid w:val="004E430F"/>
    <w:rsid w:val="004E4D91"/>
    <w:rsid w:val="00501973"/>
    <w:rsid w:val="00504444"/>
    <w:rsid w:val="00505FEC"/>
    <w:rsid w:val="00506FD7"/>
    <w:rsid w:val="0050727F"/>
    <w:rsid w:val="005077D6"/>
    <w:rsid w:val="00514161"/>
    <w:rsid w:val="005156B6"/>
    <w:rsid w:val="00517354"/>
    <w:rsid w:val="0052064A"/>
    <w:rsid w:val="0052230C"/>
    <w:rsid w:val="00523EAA"/>
    <w:rsid w:val="005368CB"/>
    <w:rsid w:val="00536B64"/>
    <w:rsid w:val="00540666"/>
    <w:rsid w:val="00540ED2"/>
    <w:rsid w:val="00542889"/>
    <w:rsid w:val="00542AF9"/>
    <w:rsid w:val="00547D78"/>
    <w:rsid w:val="00547DD0"/>
    <w:rsid w:val="0055544E"/>
    <w:rsid w:val="00560A11"/>
    <w:rsid w:val="005612A2"/>
    <w:rsid w:val="005626F6"/>
    <w:rsid w:val="005637DA"/>
    <w:rsid w:val="00566CAE"/>
    <w:rsid w:val="0057210B"/>
    <w:rsid w:val="00573B0A"/>
    <w:rsid w:val="00574867"/>
    <w:rsid w:val="005757AF"/>
    <w:rsid w:val="005764D1"/>
    <w:rsid w:val="0058273F"/>
    <w:rsid w:val="005834DC"/>
    <w:rsid w:val="00583700"/>
    <w:rsid w:val="005841BA"/>
    <w:rsid w:val="00584C89"/>
    <w:rsid w:val="00585F7F"/>
    <w:rsid w:val="00587161"/>
    <w:rsid w:val="00591E45"/>
    <w:rsid w:val="00593A05"/>
    <w:rsid w:val="005956CD"/>
    <w:rsid w:val="005A41F2"/>
    <w:rsid w:val="005A4BC3"/>
    <w:rsid w:val="005B00C5"/>
    <w:rsid w:val="005B37FF"/>
    <w:rsid w:val="005B4150"/>
    <w:rsid w:val="005B4917"/>
    <w:rsid w:val="005B5091"/>
    <w:rsid w:val="005B6534"/>
    <w:rsid w:val="005B661B"/>
    <w:rsid w:val="005B73A7"/>
    <w:rsid w:val="005C06B9"/>
    <w:rsid w:val="005C0E6A"/>
    <w:rsid w:val="005C2207"/>
    <w:rsid w:val="005C5A0B"/>
    <w:rsid w:val="005C6EA8"/>
    <w:rsid w:val="005C6FC8"/>
    <w:rsid w:val="005D03CC"/>
    <w:rsid w:val="005D05EE"/>
    <w:rsid w:val="005D1720"/>
    <w:rsid w:val="005D2B1C"/>
    <w:rsid w:val="005D30F3"/>
    <w:rsid w:val="005D44A7"/>
    <w:rsid w:val="005D64B8"/>
    <w:rsid w:val="005D7F95"/>
    <w:rsid w:val="005E0DF0"/>
    <w:rsid w:val="005E16E2"/>
    <w:rsid w:val="005E1809"/>
    <w:rsid w:val="005E1D84"/>
    <w:rsid w:val="005E69A3"/>
    <w:rsid w:val="005E6D5F"/>
    <w:rsid w:val="005F1229"/>
    <w:rsid w:val="005F3590"/>
    <w:rsid w:val="005F5A54"/>
    <w:rsid w:val="005F7FDB"/>
    <w:rsid w:val="006021F0"/>
    <w:rsid w:val="006025DD"/>
    <w:rsid w:val="00610A7E"/>
    <w:rsid w:val="00611E88"/>
    <w:rsid w:val="00612214"/>
    <w:rsid w:val="00613028"/>
    <w:rsid w:val="00616DA1"/>
    <w:rsid w:val="00617AC0"/>
    <w:rsid w:val="00623D7F"/>
    <w:rsid w:val="00624272"/>
    <w:rsid w:val="00627494"/>
    <w:rsid w:val="00631262"/>
    <w:rsid w:val="00642AA7"/>
    <w:rsid w:val="00642CC3"/>
    <w:rsid w:val="00643FEF"/>
    <w:rsid w:val="00647299"/>
    <w:rsid w:val="00651CD5"/>
    <w:rsid w:val="00653A6C"/>
    <w:rsid w:val="006546B7"/>
    <w:rsid w:val="00656059"/>
    <w:rsid w:val="006604D1"/>
    <w:rsid w:val="00661FD0"/>
    <w:rsid w:val="00663860"/>
    <w:rsid w:val="00665694"/>
    <w:rsid w:val="0066585A"/>
    <w:rsid w:val="0066741D"/>
    <w:rsid w:val="00667A73"/>
    <w:rsid w:val="006714C9"/>
    <w:rsid w:val="00672922"/>
    <w:rsid w:val="006776EF"/>
    <w:rsid w:val="00681F42"/>
    <w:rsid w:val="00687683"/>
    <w:rsid w:val="006A20C8"/>
    <w:rsid w:val="006A52F5"/>
    <w:rsid w:val="006A53A0"/>
    <w:rsid w:val="006A6BEE"/>
    <w:rsid w:val="006A7537"/>
    <w:rsid w:val="006A785A"/>
    <w:rsid w:val="006C2E3B"/>
    <w:rsid w:val="006C779D"/>
    <w:rsid w:val="006D0496"/>
    <w:rsid w:val="006D0554"/>
    <w:rsid w:val="006D4E24"/>
    <w:rsid w:val="006D678E"/>
    <w:rsid w:val="006D6B4A"/>
    <w:rsid w:val="006D76EA"/>
    <w:rsid w:val="006E10FA"/>
    <w:rsid w:val="006E5255"/>
    <w:rsid w:val="006E692F"/>
    <w:rsid w:val="006E6B93"/>
    <w:rsid w:val="006E7BAD"/>
    <w:rsid w:val="006F0113"/>
    <w:rsid w:val="006F050F"/>
    <w:rsid w:val="006F2235"/>
    <w:rsid w:val="006F34AE"/>
    <w:rsid w:val="006F3824"/>
    <w:rsid w:val="006F3F95"/>
    <w:rsid w:val="006F4574"/>
    <w:rsid w:val="006F68D0"/>
    <w:rsid w:val="006F6A98"/>
    <w:rsid w:val="00704165"/>
    <w:rsid w:val="00704B13"/>
    <w:rsid w:val="0071221B"/>
    <w:rsid w:val="00720FEF"/>
    <w:rsid w:val="0072145A"/>
    <w:rsid w:val="007220BD"/>
    <w:rsid w:val="00726299"/>
    <w:rsid w:val="007307B2"/>
    <w:rsid w:val="00731472"/>
    <w:rsid w:val="00733518"/>
    <w:rsid w:val="00735574"/>
    <w:rsid w:val="007363BC"/>
    <w:rsid w:val="00742B47"/>
    <w:rsid w:val="00750A2D"/>
    <w:rsid w:val="00751E8D"/>
    <w:rsid w:val="00752538"/>
    <w:rsid w:val="00754C30"/>
    <w:rsid w:val="00754CC6"/>
    <w:rsid w:val="0075596C"/>
    <w:rsid w:val="0076008A"/>
    <w:rsid w:val="007606F4"/>
    <w:rsid w:val="00763FCD"/>
    <w:rsid w:val="00767D09"/>
    <w:rsid w:val="0077016C"/>
    <w:rsid w:val="00771D01"/>
    <w:rsid w:val="007730B9"/>
    <w:rsid w:val="00774911"/>
    <w:rsid w:val="007775E9"/>
    <w:rsid w:val="0078059D"/>
    <w:rsid w:val="007805F8"/>
    <w:rsid w:val="00781CBF"/>
    <w:rsid w:val="00786B93"/>
    <w:rsid w:val="007A1421"/>
    <w:rsid w:val="007A4342"/>
    <w:rsid w:val="007A541D"/>
    <w:rsid w:val="007A781F"/>
    <w:rsid w:val="007B339E"/>
    <w:rsid w:val="007B57FB"/>
    <w:rsid w:val="007C3B65"/>
    <w:rsid w:val="007C3DF8"/>
    <w:rsid w:val="007C596F"/>
    <w:rsid w:val="007C5D30"/>
    <w:rsid w:val="007E1CC2"/>
    <w:rsid w:val="007E3D02"/>
    <w:rsid w:val="007E4A70"/>
    <w:rsid w:val="007E66D9"/>
    <w:rsid w:val="007E7790"/>
    <w:rsid w:val="007F10E5"/>
    <w:rsid w:val="0080300C"/>
    <w:rsid w:val="00805F82"/>
    <w:rsid w:val="0080787B"/>
    <w:rsid w:val="00807AF0"/>
    <w:rsid w:val="008104A7"/>
    <w:rsid w:val="00811036"/>
    <w:rsid w:val="008119AE"/>
    <w:rsid w:val="00811A9B"/>
    <w:rsid w:val="0081345B"/>
    <w:rsid w:val="00817A3A"/>
    <w:rsid w:val="00827674"/>
    <w:rsid w:val="00830324"/>
    <w:rsid w:val="008321C9"/>
    <w:rsid w:val="008343F4"/>
    <w:rsid w:val="00842387"/>
    <w:rsid w:val="0084481E"/>
    <w:rsid w:val="00853870"/>
    <w:rsid w:val="0085422D"/>
    <w:rsid w:val="00857467"/>
    <w:rsid w:val="00865033"/>
    <w:rsid w:val="00865D3B"/>
    <w:rsid w:val="00870BFB"/>
    <w:rsid w:val="008711BE"/>
    <w:rsid w:val="00871A1D"/>
    <w:rsid w:val="0087257C"/>
    <w:rsid w:val="00876B17"/>
    <w:rsid w:val="00877615"/>
    <w:rsid w:val="00877987"/>
    <w:rsid w:val="00880266"/>
    <w:rsid w:val="00880E05"/>
    <w:rsid w:val="00882842"/>
    <w:rsid w:val="00884B7A"/>
    <w:rsid w:val="00885D41"/>
    <w:rsid w:val="00886205"/>
    <w:rsid w:val="00887C33"/>
    <w:rsid w:val="00890E52"/>
    <w:rsid w:val="0089288E"/>
    <w:rsid w:val="008960BB"/>
    <w:rsid w:val="008965DF"/>
    <w:rsid w:val="008A07C3"/>
    <w:rsid w:val="008A1EEF"/>
    <w:rsid w:val="008A26A3"/>
    <w:rsid w:val="008A34C8"/>
    <w:rsid w:val="008A421B"/>
    <w:rsid w:val="008A5AFD"/>
    <w:rsid w:val="008A6C96"/>
    <w:rsid w:val="008B0034"/>
    <w:rsid w:val="008B2D12"/>
    <w:rsid w:val="008B3278"/>
    <w:rsid w:val="008B3831"/>
    <w:rsid w:val="008B4014"/>
    <w:rsid w:val="008B4469"/>
    <w:rsid w:val="008B5B34"/>
    <w:rsid w:val="008C1101"/>
    <w:rsid w:val="008C1B77"/>
    <w:rsid w:val="008C22C1"/>
    <w:rsid w:val="008C4A2E"/>
    <w:rsid w:val="008C7870"/>
    <w:rsid w:val="008C7AA4"/>
    <w:rsid w:val="008D21E9"/>
    <w:rsid w:val="008D3F96"/>
    <w:rsid w:val="008D5F29"/>
    <w:rsid w:val="008D6582"/>
    <w:rsid w:val="008D70F8"/>
    <w:rsid w:val="008E0E5E"/>
    <w:rsid w:val="008E188C"/>
    <w:rsid w:val="008E198C"/>
    <w:rsid w:val="008E21B5"/>
    <w:rsid w:val="008E35EF"/>
    <w:rsid w:val="008E7C5B"/>
    <w:rsid w:val="008F4A49"/>
    <w:rsid w:val="009003C8"/>
    <w:rsid w:val="00900AB1"/>
    <w:rsid w:val="00903713"/>
    <w:rsid w:val="00906FB5"/>
    <w:rsid w:val="00907895"/>
    <w:rsid w:val="00907FD3"/>
    <w:rsid w:val="009101E2"/>
    <w:rsid w:val="009119A5"/>
    <w:rsid w:val="009146DE"/>
    <w:rsid w:val="00921CB4"/>
    <w:rsid w:val="00923A3B"/>
    <w:rsid w:val="00925E9F"/>
    <w:rsid w:val="00927467"/>
    <w:rsid w:val="00930D67"/>
    <w:rsid w:val="009324B1"/>
    <w:rsid w:val="0093446A"/>
    <w:rsid w:val="00935E8C"/>
    <w:rsid w:val="00936BAC"/>
    <w:rsid w:val="00940DDE"/>
    <w:rsid w:val="0094224C"/>
    <w:rsid w:val="009427F4"/>
    <w:rsid w:val="009462C1"/>
    <w:rsid w:val="009503E0"/>
    <w:rsid w:val="00953894"/>
    <w:rsid w:val="00953909"/>
    <w:rsid w:val="00954B05"/>
    <w:rsid w:val="009610B3"/>
    <w:rsid w:val="00963A1E"/>
    <w:rsid w:val="009657C6"/>
    <w:rsid w:val="00972329"/>
    <w:rsid w:val="00972E62"/>
    <w:rsid w:val="00975016"/>
    <w:rsid w:val="00975514"/>
    <w:rsid w:val="0097739A"/>
    <w:rsid w:val="00980425"/>
    <w:rsid w:val="0098493B"/>
    <w:rsid w:val="00985117"/>
    <w:rsid w:val="00995C38"/>
    <w:rsid w:val="009A4192"/>
    <w:rsid w:val="009A6233"/>
    <w:rsid w:val="009A7B80"/>
    <w:rsid w:val="009B1DCF"/>
    <w:rsid w:val="009B3183"/>
    <w:rsid w:val="009B55E9"/>
    <w:rsid w:val="009B76B3"/>
    <w:rsid w:val="009B7E96"/>
    <w:rsid w:val="009C06F7"/>
    <w:rsid w:val="009C115D"/>
    <w:rsid w:val="009C1EF0"/>
    <w:rsid w:val="009C2F9C"/>
    <w:rsid w:val="009C44A1"/>
    <w:rsid w:val="009C4D45"/>
    <w:rsid w:val="009D0112"/>
    <w:rsid w:val="009D16D3"/>
    <w:rsid w:val="009D61A9"/>
    <w:rsid w:val="009E0386"/>
    <w:rsid w:val="009E3F41"/>
    <w:rsid w:val="009E41DF"/>
    <w:rsid w:val="009E52D5"/>
    <w:rsid w:val="009E6773"/>
    <w:rsid w:val="009F3D76"/>
    <w:rsid w:val="009F5F28"/>
    <w:rsid w:val="00A030F6"/>
    <w:rsid w:val="00A04D49"/>
    <w:rsid w:val="00A0512E"/>
    <w:rsid w:val="00A12240"/>
    <w:rsid w:val="00A146A0"/>
    <w:rsid w:val="00A1568B"/>
    <w:rsid w:val="00A15CC8"/>
    <w:rsid w:val="00A1631E"/>
    <w:rsid w:val="00A2194F"/>
    <w:rsid w:val="00A2338C"/>
    <w:rsid w:val="00A23E34"/>
    <w:rsid w:val="00A24A4D"/>
    <w:rsid w:val="00A24AFE"/>
    <w:rsid w:val="00A260B6"/>
    <w:rsid w:val="00A30024"/>
    <w:rsid w:val="00A32253"/>
    <w:rsid w:val="00A3313B"/>
    <w:rsid w:val="00A338C1"/>
    <w:rsid w:val="00A35350"/>
    <w:rsid w:val="00A35379"/>
    <w:rsid w:val="00A408B2"/>
    <w:rsid w:val="00A41790"/>
    <w:rsid w:val="00A42774"/>
    <w:rsid w:val="00A43658"/>
    <w:rsid w:val="00A515C7"/>
    <w:rsid w:val="00A51A9E"/>
    <w:rsid w:val="00A52E73"/>
    <w:rsid w:val="00A5663B"/>
    <w:rsid w:val="00A56BAF"/>
    <w:rsid w:val="00A61F78"/>
    <w:rsid w:val="00A62B09"/>
    <w:rsid w:val="00A66F36"/>
    <w:rsid w:val="00A674E9"/>
    <w:rsid w:val="00A718DC"/>
    <w:rsid w:val="00A7242D"/>
    <w:rsid w:val="00A73157"/>
    <w:rsid w:val="00A8235C"/>
    <w:rsid w:val="00A82550"/>
    <w:rsid w:val="00A84A0F"/>
    <w:rsid w:val="00A862B1"/>
    <w:rsid w:val="00A87A74"/>
    <w:rsid w:val="00A90B3F"/>
    <w:rsid w:val="00A95668"/>
    <w:rsid w:val="00A95FBA"/>
    <w:rsid w:val="00AA05F9"/>
    <w:rsid w:val="00AA27A8"/>
    <w:rsid w:val="00AA3DE9"/>
    <w:rsid w:val="00AA7FE9"/>
    <w:rsid w:val="00AB0093"/>
    <w:rsid w:val="00AB09E6"/>
    <w:rsid w:val="00AB2576"/>
    <w:rsid w:val="00AB7F0D"/>
    <w:rsid w:val="00AC0D27"/>
    <w:rsid w:val="00AC1A91"/>
    <w:rsid w:val="00AC73FB"/>
    <w:rsid w:val="00AC766E"/>
    <w:rsid w:val="00AD13AB"/>
    <w:rsid w:val="00AD5AE5"/>
    <w:rsid w:val="00AE0CCC"/>
    <w:rsid w:val="00AE6A79"/>
    <w:rsid w:val="00AE6DCE"/>
    <w:rsid w:val="00AF3FC5"/>
    <w:rsid w:val="00AF66C4"/>
    <w:rsid w:val="00AF7DE7"/>
    <w:rsid w:val="00B01AB1"/>
    <w:rsid w:val="00B03C3D"/>
    <w:rsid w:val="00B10177"/>
    <w:rsid w:val="00B108F1"/>
    <w:rsid w:val="00B12F7E"/>
    <w:rsid w:val="00B14597"/>
    <w:rsid w:val="00B204D3"/>
    <w:rsid w:val="00B2112D"/>
    <w:rsid w:val="00B24B99"/>
    <w:rsid w:val="00B24CE3"/>
    <w:rsid w:val="00B24F28"/>
    <w:rsid w:val="00B25CDE"/>
    <w:rsid w:val="00B26945"/>
    <w:rsid w:val="00B30846"/>
    <w:rsid w:val="00B33C70"/>
    <w:rsid w:val="00B343FA"/>
    <w:rsid w:val="00B35FA1"/>
    <w:rsid w:val="00B371E5"/>
    <w:rsid w:val="00B5087F"/>
    <w:rsid w:val="00B52101"/>
    <w:rsid w:val="00B54300"/>
    <w:rsid w:val="00B57AE5"/>
    <w:rsid w:val="00B611B4"/>
    <w:rsid w:val="00B67416"/>
    <w:rsid w:val="00B70F00"/>
    <w:rsid w:val="00B71607"/>
    <w:rsid w:val="00B73A9A"/>
    <w:rsid w:val="00B74E3F"/>
    <w:rsid w:val="00B86A0A"/>
    <w:rsid w:val="00B926D1"/>
    <w:rsid w:val="00B92A91"/>
    <w:rsid w:val="00B953DD"/>
    <w:rsid w:val="00B97110"/>
    <w:rsid w:val="00B9755C"/>
    <w:rsid w:val="00B977C3"/>
    <w:rsid w:val="00BA6CEA"/>
    <w:rsid w:val="00BB210F"/>
    <w:rsid w:val="00BB2DBC"/>
    <w:rsid w:val="00BB33D8"/>
    <w:rsid w:val="00BB3C62"/>
    <w:rsid w:val="00BC0124"/>
    <w:rsid w:val="00BC78FE"/>
    <w:rsid w:val="00BD04B4"/>
    <w:rsid w:val="00BD0527"/>
    <w:rsid w:val="00BD105C"/>
    <w:rsid w:val="00BD615B"/>
    <w:rsid w:val="00BD6D66"/>
    <w:rsid w:val="00BE04D8"/>
    <w:rsid w:val="00BE4379"/>
    <w:rsid w:val="00BE52FC"/>
    <w:rsid w:val="00BE59A5"/>
    <w:rsid w:val="00BE5FD3"/>
    <w:rsid w:val="00BE6103"/>
    <w:rsid w:val="00BE6F29"/>
    <w:rsid w:val="00BF14F0"/>
    <w:rsid w:val="00BF3909"/>
    <w:rsid w:val="00BF6D0A"/>
    <w:rsid w:val="00BF76AF"/>
    <w:rsid w:val="00BF7928"/>
    <w:rsid w:val="00C0166C"/>
    <w:rsid w:val="00C01F8F"/>
    <w:rsid w:val="00C04B0C"/>
    <w:rsid w:val="00C052A5"/>
    <w:rsid w:val="00C102E7"/>
    <w:rsid w:val="00C10D8B"/>
    <w:rsid w:val="00C11234"/>
    <w:rsid w:val="00C13744"/>
    <w:rsid w:val="00C13FB4"/>
    <w:rsid w:val="00C1506F"/>
    <w:rsid w:val="00C150E1"/>
    <w:rsid w:val="00C20B14"/>
    <w:rsid w:val="00C21903"/>
    <w:rsid w:val="00C21E1B"/>
    <w:rsid w:val="00C22531"/>
    <w:rsid w:val="00C2350C"/>
    <w:rsid w:val="00C243A1"/>
    <w:rsid w:val="00C32FBB"/>
    <w:rsid w:val="00C34459"/>
    <w:rsid w:val="00C35116"/>
    <w:rsid w:val="00C45048"/>
    <w:rsid w:val="00C4571F"/>
    <w:rsid w:val="00C45A08"/>
    <w:rsid w:val="00C46534"/>
    <w:rsid w:val="00C536F1"/>
    <w:rsid w:val="00C55583"/>
    <w:rsid w:val="00C573A7"/>
    <w:rsid w:val="00C57548"/>
    <w:rsid w:val="00C60D90"/>
    <w:rsid w:val="00C640AF"/>
    <w:rsid w:val="00C66B91"/>
    <w:rsid w:val="00C6720A"/>
    <w:rsid w:val="00C678A2"/>
    <w:rsid w:val="00C80445"/>
    <w:rsid w:val="00C83F4F"/>
    <w:rsid w:val="00C85F53"/>
    <w:rsid w:val="00C864D7"/>
    <w:rsid w:val="00C8792D"/>
    <w:rsid w:val="00C879B6"/>
    <w:rsid w:val="00C90057"/>
    <w:rsid w:val="00C909AA"/>
    <w:rsid w:val="00C92715"/>
    <w:rsid w:val="00C94C47"/>
    <w:rsid w:val="00C970AF"/>
    <w:rsid w:val="00CA1AE3"/>
    <w:rsid w:val="00CA20C2"/>
    <w:rsid w:val="00CA3674"/>
    <w:rsid w:val="00CA63DB"/>
    <w:rsid w:val="00CB19CD"/>
    <w:rsid w:val="00CB48E6"/>
    <w:rsid w:val="00CC068F"/>
    <w:rsid w:val="00CC0E1C"/>
    <w:rsid w:val="00CC1B0C"/>
    <w:rsid w:val="00CC22AC"/>
    <w:rsid w:val="00CC2B2C"/>
    <w:rsid w:val="00CC59F5"/>
    <w:rsid w:val="00CC62E9"/>
    <w:rsid w:val="00CD1246"/>
    <w:rsid w:val="00CD34E2"/>
    <w:rsid w:val="00CD3CE2"/>
    <w:rsid w:val="00CD5A7F"/>
    <w:rsid w:val="00CD6D05"/>
    <w:rsid w:val="00CD77E5"/>
    <w:rsid w:val="00CE0328"/>
    <w:rsid w:val="00CE12F4"/>
    <w:rsid w:val="00CE434B"/>
    <w:rsid w:val="00CE5FF4"/>
    <w:rsid w:val="00CE7BDD"/>
    <w:rsid w:val="00CF0E8A"/>
    <w:rsid w:val="00CF3148"/>
    <w:rsid w:val="00CF4AEA"/>
    <w:rsid w:val="00CF7396"/>
    <w:rsid w:val="00CF79FF"/>
    <w:rsid w:val="00D00AC1"/>
    <w:rsid w:val="00D01C51"/>
    <w:rsid w:val="00D04A0E"/>
    <w:rsid w:val="00D0648C"/>
    <w:rsid w:val="00D1088F"/>
    <w:rsid w:val="00D11B9D"/>
    <w:rsid w:val="00D14800"/>
    <w:rsid w:val="00D17AA0"/>
    <w:rsid w:val="00D220E0"/>
    <w:rsid w:val="00D22D31"/>
    <w:rsid w:val="00D23FA7"/>
    <w:rsid w:val="00D3079E"/>
    <w:rsid w:val="00D34AF6"/>
    <w:rsid w:val="00D35A4C"/>
    <w:rsid w:val="00D40700"/>
    <w:rsid w:val="00D42826"/>
    <w:rsid w:val="00D4303F"/>
    <w:rsid w:val="00D43376"/>
    <w:rsid w:val="00D44260"/>
    <w:rsid w:val="00D4455A"/>
    <w:rsid w:val="00D44D03"/>
    <w:rsid w:val="00D46233"/>
    <w:rsid w:val="00D50CD5"/>
    <w:rsid w:val="00D51100"/>
    <w:rsid w:val="00D5287D"/>
    <w:rsid w:val="00D56B81"/>
    <w:rsid w:val="00D56BC9"/>
    <w:rsid w:val="00D60A79"/>
    <w:rsid w:val="00D63962"/>
    <w:rsid w:val="00D63D08"/>
    <w:rsid w:val="00D67B9D"/>
    <w:rsid w:val="00D73863"/>
    <w:rsid w:val="00D7519B"/>
    <w:rsid w:val="00D815DE"/>
    <w:rsid w:val="00D83362"/>
    <w:rsid w:val="00D904F3"/>
    <w:rsid w:val="00D92B29"/>
    <w:rsid w:val="00D967C1"/>
    <w:rsid w:val="00D96FCB"/>
    <w:rsid w:val="00D97578"/>
    <w:rsid w:val="00D97C78"/>
    <w:rsid w:val="00DA028A"/>
    <w:rsid w:val="00DA0B8B"/>
    <w:rsid w:val="00DA1C09"/>
    <w:rsid w:val="00DA4A6E"/>
    <w:rsid w:val="00DA5411"/>
    <w:rsid w:val="00DA752B"/>
    <w:rsid w:val="00DB2FC8"/>
    <w:rsid w:val="00DB7519"/>
    <w:rsid w:val="00DC297E"/>
    <w:rsid w:val="00DC4977"/>
    <w:rsid w:val="00DC64B0"/>
    <w:rsid w:val="00DD01B4"/>
    <w:rsid w:val="00DD1D03"/>
    <w:rsid w:val="00DD4595"/>
    <w:rsid w:val="00DD4FD4"/>
    <w:rsid w:val="00DD76E5"/>
    <w:rsid w:val="00DD7797"/>
    <w:rsid w:val="00DE1D9E"/>
    <w:rsid w:val="00DE3DAF"/>
    <w:rsid w:val="00DE5CD7"/>
    <w:rsid w:val="00DE62F3"/>
    <w:rsid w:val="00DE77CC"/>
    <w:rsid w:val="00DF2072"/>
    <w:rsid w:val="00DF27F7"/>
    <w:rsid w:val="00DF5F8A"/>
    <w:rsid w:val="00DF7AC2"/>
    <w:rsid w:val="00E018A8"/>
    <w:rsid w:val="00E02A8A"/>
    <w:rsid w:val="00E054A0"/>
    <w:rsid w:val="00E06861"/>
    <w:rsid w:val="00E16B7C"/>
    <w:rsid w:val="00E16BE7"/>
    <w:rsid w:val="00E1784C"/>
    <w:rsid w:val="00E206BA"/>
    <w:rsid w:val="00E20CA9"/>
    <w:rsid w:val="00E21344"/>
    <w:rsid w:val="00E22772"/>
    <w:rsid w:val="00E27B37"/>
    <w:rsid w:val="00E27D69"/>
    <w:rsid w:val="00E300DC"/>
    <w:rsid w:val="00E32B6E"/>
    <w:rsid w:val="00E33080"/>
    <w:rsid w:val="00E33E52"/>
    <w:rsid w:val="00E357D4"/>
    <w:rsid w:val="00E36E5F"/>
    <w:rsid w:val="00E40395"/>
    <w:rsid w:val="00E41438"/>
    <w:rsid w:val="00E429AD"/>
    <w:rsid w:val="00E455F8"/>
    <w:rsid w:val="00E4635D"/>
    <w:rsid w:val="00E50A16"/>
    <w:rsid w:val="00E51E73"/>
    <w:rsid w:val="00E52F3C"/>
    <w:rsid w:val="00E5404A"/>
    <w:rsid w:val="00E55813"/>
    <w:rsid w:val="00E5644A"/>
    <w:rsid w:val="00E56D9E"/>
    <w:rsid w:val="00E62CC1"/>
    <w:rsid w:val="00E70687"/>
    <w:rsid w:val="00E72589"/>
    <w:rsid w:val="00E74FA9"/>
    <w:rsid w:val="00E776F1"/>
    <w:rsid w:val="00E85DB7"/>
    <w:rsid w:val="00E8636C"/>
    <w:rsid w:val="00E900DE"/>
    <w:rsid w:val="00E90E92"/>
    <w:rsid w:val="00E9149D"/>
    <w:rsid w:val="00E91A54"/>
    <w:rsid w:val="00E922F5"/>
    <w:rsid w:val="00E9293A"/>
    <w:rsid w:val="00E949A9"/>
    <w:rsid w:val="00E953C7"/>
    <w:rsid w:val="00EA39E9"/>
    <w:rsid w:val="00EA3C44"/>
    <w:rsid w:val="00EA477E"/>
    <w:rsid w:val="00EA7CC5"/>
    <w:rsid w:val="00EA7D87"/>
    <w:rsid w:val="00EB3F35"/>
    <w:rsid w:val="00EB7829"/>
    <w:rsid w:val="00EC03FF"/>
    <w:rsid w:val="00EC0731"/>
    <w:rsid w:val="00EC07F1"/>
    <w:rsid w:val="00EC4162"/>
    <w:rsid w:val="00EC733E"/>
    <w:rsid w:val="00ED0DCD"/>
    <w:rsid w:val="00ED12D9"/>
    <w:rsid w:val="00ED18EA"/>
    <w:rsid w:val="00EE0F94"/>
    <w:rsid w:val="00EE198F"/>
    <w:rsid w:val="00EE588A"/>
    <w:rsid w:val="00EE6171"/>
    <w:rsid w:val="00EE65BD"/>
    <w:rsid w:val="00EE67CB"/>
    <w:rsid w:val="00EE785A"/>
    <w:rsid w:val="00EF2886"/>
    <w:rsid w:val="00EF66B1"/>
    <w:rsid w:val="00EF7BE6"/>
    <w:rsid w:val="00F01002"/>
    <w:rsid w:val="00F02B8E"/>
    <w:rsid w:val="00F03502"/>
    <w:rsid w:val="00F071B9"/>
    <w:rsid w:val="00F13F98"/>
    <w:rsid w:val="00F14369"/>
    <w:rsid w:val="00F21A91"/>
    <w:rsid w:val="00F21B29"/>
    <w:rsid w:val="00F239E9"/>
    <w:rsid w:val="00F33167"/>
    <w:rsid w:val="00F36094"/>
    <w:rsid w:val="00F4018C"/>
    <w:rsid w:val="00F42401"/>
    <w:rsid w:val="00F42CC8"/>
    <w:rsid w:val="00F436AA"/>
    <w:rsid w:val="00F478CC"/>
    <w:rsid w:val="00F51CFD"/>
    <w:rsid w:val="00F6029A"/>
    <w:rsid w:val="00F60587"/>
    <w:rsid w:val="00F61AB6"/>
    <w:rsid w:val="00F64D51"/>
    <w:rsid w:val="00F67CAD"/>
    <w:rsid w:val="00F7211F"/>
    <w:rsid w:val="00F736BA"/>
    <w:rsid w:val="00F7719B"/>
    <w:rsid w:val="00F77917"/>
    <w:rsid w:val="00F80939"/>
    <w:rsid w:val="00F8093D"/>
    <w:rsid w:val="00F826DA"/>
    <w:rsid w:val="00F83603"/>
    <w:rsid w:val="00F83A8C"/>
    <w:rsid w:val="00F84821"/>
    <w:rsid w:val="00F86907"/>
    <w:rsid w:val="00F86CBC"/>
    <w:rsid w:val="00F9162E"/>
    <w:rsid w:val="00F94FDF"/>
    <w:rsid w:val="00F95A39"/>
    <w:rsid w:val="00F96998"/>
    <w:rsid w:val="00F97D08"/>
    <w:rsid w:val="00FA015E"/>
    <w:rsid w:val="00FA03B6"/>
    <w:rsid w:val="00FA09DC"/>
    <w:rsid w:val="00FA19D3"/>
    <w:rsid w:val="00FA1B8F"/>
    <w:rsid w:val="00FA2209"/>
    <w:rsid w:val="00FA55E7"/>
    <w:rsid w:val="00FB0BE4"/>
    <w:rsid w:val="00FB4C1E"/>
    <w:rsid w:val="00FB7723"/>
    <w:rsid w:val="00FB7FAC"/>
    <w:rsid w:val="00FC4EF0"/>
    <w:rsid w:val="00FC553E"/>
    <w:rsid w:val="00FC61EC"/>
    <w:rsid w:val="00FD66F8"/>
    <w:rsid w:val="00FD7C7B"/>
    <w:rsid w:val="00FE0761"/>
    <w:rsid w:val="00FE6402"/>
    <w:rsid w:val="00FE74E6"/>
    <w:rsid w:val="00FE75DB"/>
    <w:rsid w:val="00FF368D"/>
    <w:rsid w:val="00FF6215"/>
    <w:rsid w:val="00FF7415"/>
    <w:rsid w:val="04844343"/>
    <w:rsid w:val="0CB22A92"/>
    <w:rsid w:val="0D0425FD"/>
    <w:rsid w:val="260B3790"/>
    <w:rsid w:val="2BEA7DA3"/>
    <w:rsid w:val="51AE4205"/>
    <w:rsid w:val="54CD5A07"/>
    <w:rsid w:val="5BAC045E"/>
    <w:rsid w:val="75CD4858"/>
    <w:rsid w:val="76730EFC"/>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EC4FA8D"/>
  <w15:docId w15:val="{596B7D9E-5702-064D-A9AC-4F514214A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qFormat="1"/>
    <w:lsdException w:name="annotation text" w:semiHidden="1" w:unhideWhenUsed="1" w:qFormat="1"/>
    <w:lsdException w:name="header" w:unhideWhenUsed="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numPr>
        <w:numId w:val="1"/>
      </w:numPr>
      <w:spacing w:before="240" w:after="480" w:line="276" w:lineRule="auto"/>
      <w:outlineLvl w:val="0"/>
    </w:pPr>
    <w:rPr>
      <w:rFonts w:ascii="Arial Narrow" w:hAnsi="Arial Narrow" w:cs="Arial"/>
      <w:bCs/>
      <w:smallCaps/>
      <w:kern w:val="32"/>
      <w:sz w:val="28"/>
      <w:szCs w:val="32"/>
      <w:lang w:eastAsia="en-US"/>
    </w:rPr>
  </w:style>
  <w:style w:type="paragraph" w:styleId="Heading2">
    <w:name w:val="heading 2"/>
    <w:basedOn w:val="Normal"/>
    <w:next w:val="Normal"/>
    <w:link w:val="Heading2Char"/>
    <w:uiPriority w:val="9"/>
    <w:qFormat/>
    <w:pPr>
      <w:keepNext/>
      <w:numPr>
        <w:ilvl w:val="1"/>
        <w:numId w:val="1"/>
      </w:numPr>
      <w:spacing w:before="360" w:after="120" w:line="276" w:lineRule="auto"/>
      <w:outlineLvl w:val="1"/>
    </w:pPr>
    <w:rPr>
      <w:rFonts w:ascii="Arial Narrow" w:hAnsi="Arial Narrow" w:cs="Arial"/>
      <w:bCs/>
      <w:iCs/>
      <w:szCs w:val="28"/>
      <w:lang w:eastAsia="en-US"/>
    </w:rPr>
  </w:style>
  <w:style w:type="paragraph" w:styleId="Heading3">
    <w:name w:val="heading 3"/>
    <w:basedOn w:val="Normal"/>
    <w:next w:val="Normal"/>
    <w:link w:val="Heading3Char"/>
    <w:uiPriority w:val="9"/>
    <w:qFormat/>
    <w:pPr>
      <w:keepNext/>
      <w:numPr>
        <w:ilvl w:val="2"/>
        <w:numId w:val="1"/>
      </w:numPr>
      <w:spacing w:before="240" w:after="120" w:line="276" w:lineRule="auto"/>
      <w:outlineLvl w:val="2"/>
    </w:pPr>
    <w:rPr>
      <w:rFonts w:ascii="Arial Narrow" w:hAnsi="Arial Narrow" w:cs="Arial"/>
      <w:bCs/>
      <w:i/>
      <w:sz w:val="23"/>
      <w:szCs w:val="26"/>
      <w:lang w:eastAsia="en-US"/>
    </w:rPr>
  </w:style>
  <w:style w:type="paragraph" w:styleId="Heading4">
    <w:name w:val="heading 4"/>
    <w:basedOn w:val="Normal"/>
    <w:next w:val="Normal"/>
    <w:link w:val="Heading4Char"/>
    <w:uiPriority w:val="9"/>
    <w:qFormat/>
    <w:pPr>
      <w:keepNext/>
      <w:numPr>
        <w:ilvl w:val="3"/>
        <w:numId w:val="1"/>
      </w:numPr>
      <w:spacing w:before="240" w:after="60" w:line="276" w:lineRule="auto"/>
      <w:jc w:val="both"/>
      <w:outlineLvl w:val="3"/>
    </w:pPr>
    <w:rPr>
      <w:rFonts w:ascii="Arial Narrow" w:hAnsi="Arial Narrow"/>
      <w:bCs/>
      <w:i/>
      <w:color w:val="000000"/>
      <w:sz w:val="22"/>
      <w:szCs w:val="28"/>
      <w:lang w:eastAsia="en-US"/>
    </w:rPr>
  </w:style>
  <w:style w:type="paragraph" w:styleId="Heading5">
    <w:name w:val="heading 5"/>
    <w:basedOn w:val="Normal"/>
    <w:next w:val="Normal"/>
    <w:link w:val="Heading5Char"/>
    <w:uiPriority w:val="9"/>
    <w:semiHidden/>
    <w:unhideWhenUsed/>
    <w:qFormat/>
    <w:pPr>
      <w:numPr>
        <w:ilvl w:val="4"/>
        <w:numId w:val="1"/>
      </w:numPr>
      <w:spacing w:before="240" w:after="60" w:line="276" w:lineRule="auto"/>
      <w:jc w:val="both"/>
      <w:outlineLvl w:val="4"/>
    </w:pPr>
    <w:rPr>
      <w:rFonts w:asciiTheme="minorHAnsi" w:eastAsiaTheme="minorEastAsia" w:hAnsiTheme="minorHAnsi" w:cstheme="minorBidi"/>
      <w:b/>
      <w:bCs/>
      <w:i/>
      <w:iCs/>
      <w:color w:val="000000"/>
      <w:sz w:val="26"/>
      <w:szCs w:val="26"/>
      <w:lang w:eastAsia="en-US"/>
    </w:rPr>
  </w:style>
  <w:style w:type="paragraph" w:styleId="Heading6">
    <w:name w:val="heading 6"/>
    <w:basedOn w:val="Normal"/>
    <w:next w:val="Normal"/>
    <w:link w:val="Heading6Char"/>
    <w:uiPriority w:val="9"/>
    <w:semiHidden/>
    <w:unhideWhenUsed/>
    <w:qFormat/>
    <w:pPr>
      <w:numPr>
        <w:ilvl w:val="5"/>
        <w:numId w:val="1"/>
      </w:numPr>
      <w:spacing w:before="240" w:after="60" w:line="276" w:lineRule="auto"/>
      <w:jc w:val="both"/>
      <w:outlineLvl w:val="5"/>
    </w:pPr>
    <w:rPr>
      <w:rFonts w:asciiTheme="minorHAnsi" w:eastAsiaTheme="minorEastAsia" w:hAnsiTheme="minorHAnsi" w:cstheme="minorBidi"/>
      <w:b/>
      <w:bCs/>
      <w:color w:val="000000"/>
      <w:sz w:val="22"/>
      <w:szCs w:val="22"/>
      <w:lang w:eastAsia="en-US"/>
    </w:rPr>
  </w:style>
  <w:style w:type="paragraph" w:styleId="Heading7">
    <w:name w:val="heading 7"/>
    <w:basedOn w:val="Normal"/>
    <w:next w:val="Normal"/>
    <w:link w:val="Heading7Char"/>
    <w:uiPriority w:val="9"/>
    <w:semiHidden/>
    <w:unhideWhenUsed/>
    <w:qFormat/>
    <w:pPr>
      <w:numPr>
        <w:ilvl w:val="6"/>
        <w:numId w:val="1"/>
      </w:numPr>
      <w:spacing w:before="240" w:after="60" w:line="276" w:lineRule="auto"/>
      <w:jc w:val="both"/>
      <w:outlineLvl w:val="6"/>
    </w:pPr>
    <w:rPr>
      <w:rFonts w:asciiTheme="minorHAnsi" w:eastAsiaTheme="minorEastAsia" w:hAnsiTheme="minorHAnsi" w:cstheme="minorBidi"/>
      <w:color w:val="000000"/>
      <w:lang w:eastAsia="en-US"/>
    </w:rPr>
  </w:style>
  <w:style w:type="paragraph" w:styleId="Heading8">
    <w:name w:val="heading 8"/>
    <w:basedOn w:val="Normal"/>
    <w:next w:val="Normal"/>
    <w:link w:val="Heading8Char"/>
    <w:uiPriority w:val="9"/>
    <w:semiHidden/>
    <w:unhideWhenUsed/>
    <w:qFormat/>
    <w:pPr>
      <w:numPr>
        <w:ilvl w:val="7"/>
        <w:numId w:val="1"/>
      </w:numPr>
      <w:spacing w:before="240" w:after="60" w:line="276" w:lineRule="auto"/>
      <w:jc w:val="both"/>
      <w:outlineLvl w:val="7"/>
    </w:pPr>
    <w:rPr>
      <w:rFonts w:asciiTheme="minorHAnsi" w:eastAsiaTheme="minorEastAsia" w:hAnsiTheme="minorHAnsi" w:cstheme="minorBidi"/>
      <w:i/>
      <w:iCs/>
      <w:color w:val="000000"/>
      <w:lang w:eastAsia="en-US"/>
    </w:rPr>
  </w:style>
  <w:style w:type="paragraph" w:styleId="Heading9">
    <w:name w:val="heading 9"/>
    <w:basedOn w:val="Normal"/>
    <w:next w:val="Normal"/>
    <w:link w:val="Heading9Char"/>
    <w:semiHidden/>
    <w:unhideWhenUsed/>
    <w:qFormat/>
    <w:pPr>
      <w:spacing w:before="240" w:after="60" w:line="276" w:lineRule="auto"/>
      <w:ind w:left="1584" w:hanging="1584"/>
      <w:jc w:val="both"/>
      <w:outlineLvl w:val="8"/>
    </w:pPr>
    <w:rPr>
      <w:rFonts w:asciiTheme="majorHAnsi" w:eastAsiaTheme="majorEastAsia" w:hAnsiTheme="majorHAnsi" w:cstheme="majorBidi"/>
      <w:color w:val="00000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jc w:val="both"/>
    </w:pPr>
    <w:rPr>
      <w:rFonts w:ascii="Tahoma" w:hAnsi="Tahoma" w:cs="Tahoma"/>
      <w:color w:val="000000"/>
      <w:sz w:val="16"/>
      <w:szCs w:val="16"/>
      <w:lang w:eastAsia="en-US"/>
    </w:rPr>
  </w:style>
  <w:style w:type="paragraph" w:styleId="Caption">
    <w:name w:val="caption"/>
    <w:basedOn w:val="Normal"/>
    <w:next w:val="Normal"/>
    <w:uiPriority w:val="35"/>
    <w:qFormat/>
    <w:pPr>
      <w:spacing w:after="120" w:line="276" w:lineRule="auto"/>
      <w:jc w:val="both"/>
    </w:pPr>
    <w:rPr>
      <w:rFonts w:ascii="Arial Narrow" w:hAnsi="Arial Narrow"/>
      <w:b/>
      <w:bCs/>
      <w:color w:val="000000"/>
      <w:sz w:val="20"/>
      <w:szCs w:val="20"/>
      <w:lang w:eastAsia="en-US"/>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qFormat/>
    <w:rPr>
      <w:i/>
      <w:iCs/>
    </w:rPr>
  </w:style>
  <w:style w:type="character" w:styleId="FollowedHyperlink">
    <w:name w:val="FollowedHyperlink"/>
    <w:basedOn w:val="DefaultParagraphFont"/>
    <w:uiPriority w:val="99"/>
    <w:semiHidden/>
    <w:unhideWhenUsed/>
    <w:qFormat/>
    <w:rPr>
      <w:color w:val="8C8C8C" w:themeColor="followedHyperlink"/>
      <w:u w:val="single"/>
    </w:rPr>
  </w:style>
  <w:style w:type="paragraph" w:styleId="Footer">
    <w:name w:val="footer"/>
    <w:basedOn w:val="Normal"/>
    <w:link w:val="FooterChar"/>
    <w:uiPriority w:val="99"/>
    <w:unhideWhenUsed/>
    <w:qFormat/>
    <w:pPr>
      <w:tabs>
        <w:tab w:val="center" w:pos="4153"/>
        <w:tab w:val="right" w:pos="8306"/>
      </w:tabs>
      <w:jc w:val="both"/>
    </w:pPr>
    <w:rPr>
      <w:rFonts w:ascii="Arial Narrow" w:hAnsi="Arial Narrow"/>
      <w:color w:val="000000"/>
      <w:sz w:val="22"/>
      <w:szCs w:val="22"/>
      <w:lang w:eastAsia="en-US"/>
    </w:rPr>
  </w:style>
  <w:style w:type="character" w:styleId="FootnoteReference">
    <w:name w:val="footnote reference"/>
    <w:aliases w:val="Footnote symbol,Footnote,υποσημείωση1,Footnote Refernece,Fn Ref,Footnote Reference Superscript,Footnote reference number,note TESI,4_G,4_G Char Char Char Char,Footnotes refss Char Char Char Char,ftref Char Char Char Char,10 pt,FR"/>
    <w:link w:val="4GCharCharChar"/>
    <w:uiPriority w:val="99"/>
    <w:qFormat/>
    <w:rPr>
      <w:vertAlign w:val="superscript"/>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qFormat/>
    <w:pPr>
      <w:spacing w:line="240" w:lineRule="exact"/>
      <w:jc w:val="both"/>
    </w:pPr>
    <w:rPr>
      <w:sz w:val="20"/>
      <w:szCs w:val="20"/>
      <w:vertAlign w:val="superscript"/>
      <w:lang w:eastAsia="en-US"/>
    </w:rPr>
  </w:style>
  <w:style w:type="paragraph" w:styleId="FootnoteText">
    <w:name w:val="footnote text"/>
    <w:aliases w:val="Point 3 Char,Footnote text,ESPON Footnote Text,Schriftart: 9 pt,Schriftart: 10 pt,Schriftart: 8 pt,Κείμενο υποσημείωσης-KATERINA, Char Char Char, Char,Char Char Char,footnotes,Footnote Text Char2 Char,5_G,o,Κείμενο υποσημείωσης Char"/>
    <w:basedOn w:val="Normal"/>
    <w:link w:val="FootnoteTextChar"/>
    <w:uiPriority w:val="99"/>
    <w:qFormat/>
    <w:rPr>
      <w:sz w:val="20"/>
      <w:szCs w:val="20"/>
      <w:lang w:eastAsia="el-GR"/>
    </w:rPr>
  </w:style>
  <w:style w:type="paragraph" w:styleId="Header">
    <w:name w:val="header"/>
    <w:basedOn w:val="Normal"/>
    <w:link w:val="HeaderChar"/>
    <w:uiPriority w:val="99"/>
    <w:unhideWhenUsed/>
    <w:pPr>
      <w:tabs>
        <w:tab w:val="center" w:pos="4153"/>
        <w:tab w:val="right" w:pos="8306"/>
      </w:tabs>
      <w:jc w:val="both"/>
    </w:pPr>
    <w:rPr>
      <w:rFonts w:ascii="Arial Narrow" w:hAnsi="Arial Narrow"/>
      <w:color w:val="000000"/>
      <w:sz w:val="22"/>
      <w:szCs w:val="22"/>
      <w:lang w:eastAsia="en-US"/>
    </w:rPr>
  </w:style>
  <w:style w:type="character" w:styleId="HTMLCode">
    <w:name w:val="HTML Code"/>
    <w:basedOn w:val="DefaultParagraphFont"/>
    <w:uiPriority w:val="99"/>
    <w:semiHidden/>
    <w:unhideWhenUsed/>
    <w:qFormat/>
    <w:rPr>
      <w:rFonts w:ascii="Courier New" w:eastAsia="Times New Roman" w:hAnsi="Courier New" w:cs="Courier New"/>
      <w:sz w:val="20"/>
      <w:szCs w:val="20"/>
    </w:rPr>
  </w:style>
  <w:style w:type="character" w:styleId="Hyperlink">
    <w:name w:val="Hyperlink"/>
    <w:basedOn w:val="DefaultParagraphFont"/>
    <w:uiPriority w:val="99"/>
    <w:unhideWhenUsed/>
    <w:qFormat/>
    <w:rPr>
      <w:color w:val="69A020" w:themeColor="hyperlink"/>
      <w:u w:val="single"/>
    </w:rPr>
  </w:style>
  <w:style w:type="paragraph" w:styleId="NormalWeb">
    <w:name w:val="Normal (Web)"/>
    <w:basedOn w:val="Normal"/>
    <w:uiPriority w:val="99"/>
    <w:semiHidden/>
    <w:unhideWhenUsed/>
    <w:qFormat/>
    <w:pPr>
      <w:spacing w:before="100" w:beforeAutospacing="1" w:after="100" w:afterAutospacing="1"/>
    </w:pPr>
  </w:style>
  <w:style w:type="character" w:styleId="Strong">
    <w:name w:val="Strong"/>
    <w:basedOn w:val="DefaultParagraphFont"/>
    <w:uiPriority w:val="22"/>
    <w:qFormat/>
    <w:rPr>
      <w:rFonts w:ascii="Cambria" w:hAnsi="Cambria"/>
      <w:b/>
      <w:bCs/>
      <w:color w:val="000000" w:themeColor="text1"/>
      <w:sz w:val="23"/>
    </w:rPr>
  </w:style>
  <w:style w:type="paragraph" w:styleId="Subtitle">
    <w:name w:val="Subtitle"/>
    <w:basedOn w:val="Normal"/>
    <w:next w:val="Normal"/>
    <w:link w:val="SubtitleChar"/>
    <w:qFormat/>
    <w:pPr>
      <w:spacing w:after="480" w:line="276" w:lineRule="auto"/>
      <w:jc w:val="center"/>
    </w:pPr>
    <w:rPr>
      <w:rFonts w:ascii="Arial Narrow" w:hAnsi="Arial Narrow"/>
      <w:b/>
      <w:color w:val="000000"/>
      <w:sz w:val="22"/>
      <w:szCs w:val="22"/>
      <w:u w:val="single"/>
      <w:lang w:eastAsia="en-US"/>
    </w:rPr>
  </w:style>
  <w:style w:type="table" w:styleId="TableGrid">
    <w:name w:val="Table Grid"/>
    <w:basedOn w:val="TableNormal"/>
    <w:uiPriority w:val="59"/>
    <w:unhideWhenUsed/>
    <w:qFormat/>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pPr>
      <w:tabs>
        <w:tab w:val="left" w:pos="993"/>
      </w:tabs>
      <w:spacing w:before="360" w:after="240"/>
      <w:jc w:val="center"/>
    </w:pPr>
    <w:rPr>
      <w:rFonts w:ascii="Arial Narrow" w:eastAsiaTheme="majorEastAsia" w:hAnsi="Arial Narrow" w:cstheme="majorBidi"/>
      <w:b/>
      <w:spacing w:val="5"/>
      <w:kern w:val="28"/>
      <w:sz w:val="28"/>
      <w:szCs w:val="28"/>
      <w:lang w:eastAsia="en-US"/>
    </w:rPr>
  </w:style>
  <w:style w:type="paragraph" w:styleId="TOC1">
    <w:name w:val="toc 1"/>
    <w:basedOn w:val="Normal"/>
    <w:next w:val="Normal"/>
    <w:uiPriority w:val="39"/>
    <w:unhideWhenUsed/>
    <w:qFormat/>
    <w:pPr>
      <w:tabs>
        <w:tab w:val="right" w:leader="dot" w:pos="8296"/>
      </w:tabs>
      <w:spacing w:before="120" w:after="120" w:line="276" w:lineRule="auto"/>
      <w:jc w:val="both"/>
    </w:pPr>
    <w:rPr>
      <w:rFonts w:ascii="Constantia" w:eastAsiaTheme="minorHAnsi" w:hAnsi="Constantia" w:cstheme="minorHAnsi"/>
      <w:b/>
      <w:bCs/>
      <w:color w:val="000000"/>
      <w:lang w:eastAsia="en-US"/>
    </w:rPr>
  </w:style>
  <w:style w:type="paragraph" w:styleId="TOC2">
    <w:name w:val="toc 2"/>
    <w:basedOn w:val="Normal"/>
    <w:next w:val="Normal"/>
    <w:uiPriority w:val="39"/>
    <w:unhideWhenUsed/>
    <w:qFormat/>
    <w:pPr>
      <w:tabs>
        <w:tab w:val="left" w:pos="1100"/>
        <w:tab w:val="right" w:leader="dot" w:pos="8296"/>
      </w:tabs>
      <w:spacing w:before="120" w:line="276" w:lineRule="auto"/>
      <w:ind w:left="220"/>
      <w:jc w:val="both"/>
    </w:pPr>
    <w:rPr>
      <w:rFonts w:asciiTheme="minorHAnsi" w:hAnsiTheme="minorHAnsi" w:cstheme="minorHAnsi"/>
      <w:b/>
      <w:bCs/>
      <w:color w:val="000000"/>
      <w:sz w:val="22"/>
      <w:szCs w:val="22"/>
      <w:lang w:eastAsia="en-US"/>
    </w:rPr>
  </w:style>
  <w:style w:type="paragraph" w:styleId="TOC3">
    <w:name w:val="toc 3"/>
    <w:basedOn w:val="Normal"/>
    <w:next w:val="Normal"/>
    <w:uiPriority w:val="39"/>
    <w:unhideWhenUsed/>
    <w:qFormat/>
    <w:pPr>
      <w:spacing w:line="276" w:lineRule="auto"/>
      <w:ind w:left="440"/>
    </w:pPr>
    <w:rPr>
      <w:rFonts w:asciiTheme="minorHAnsi" w:hAnsiTheme="minorHAnsi" w:cstheme="minorHAnsi"/>
      <w:color w:val="000000"/>
      <w:sz w:val="20"/>
      <w:szCs w:val="20"/>
      <w:lang w:eastAsia="en-US"/>
    </w:rPr>
  </w:style>
  <w:style w:type="paragraph" w:styleId="TOC4">
    <w:name w:val="toc 4"/>
    <w:basedOn w:val="Normal"/>
    <w:next w:val="Normal"/>
    <w:uiPriority w:val="39"/>
    <w:semiHidden/>
    <w:unhideWhenUsed/>
    <w:qFormat/>
    <w:pPr>
      <w:spacing w:line="276" w:lineRule="auto"/>
      <w:ind w:left="660"/>
    </w:pPr>
    <w:rPr>
      <w:rFonts w:asciiTheme="minorHAnsi" w:hAnsiTheme="minorHAnsi" w:cstheme="minorHAnsi"/>
      <w:color w:val="000000"/>
      <w:sz w:val="20"/>
      <w:szCs w:val="20"/>
      <w:lang w:eastAsia="en-US"/>
    </w:rPr>
  </w:style>
  <w:style w:type="paragraph" w:styleId="TOC5">
    <w:name w:val="toc 5"/>
    <w:basedOn w:val="Normal"/>
    <w:next w:val="Normal"/>
    <w:uiPriority w:val="39"/>
    <w:semiHidden/>
    <w:unhideWhenUsed/>
    <w:qFormat/>
    <w:pPr>
      <w:spacing w:line="276" w:lineRule="auto"/>
      <w:ind w:left="880"/>
    </w:pPr>
    <w:rPr>
      <w:rFonts w:asciiTheme="minorHAnsi" w:hAnsiTheme="minorHAnsi" w:cstheme="minorHAnsi"/>
      <w:color w:val="000000"/>
      <w:sz w:val="20"/>
      <w:szCs w:val="20"/>
      <w:lang w:eastAsia="en-US"/>
    </w:rPr>
  </w:style>
  <w:style w:type="paragraph" w:styleId="TOC6">
    <w:name w:val="toc 6"/>
    <w:basedOn w:val="Normal"/>
    <w:next w:val="Normal"/>
    <w:uiPriority w:val="39"/>
    <w:semiHidden/>
    <w:unhideWhenUsed/>
    <w:qFormat/>
    <w:pPr>
      <w:spacing w:line="276" w:lineRule="auto"/>
      <w:ind w:left="1100"/>
    </w:pPr>
    <w:rPr>
      <w:rFonts w:asciiTheme="minorHAnsi" w:hAnsiTheme="minorHAnsi" w:cstheme="minorHAnsi"/>
      <w:color w:val="000000"/>
      <w:sz w:val="20"/>
      <w:szCs w:val="20"/>
      <w:lang w:eastAsia="en-US"/>
    </w:rPr>
  </w:style>
  <w:style w:type="paragraph" w:styleId="TOC7">
    <w:name w:val="toc 7"/>
    <w:basedOn w:val="Normal"/>
    <w:next w:val="Normal"/>
    <w:uiPriority w:val="39"/>
    <w:semiHidden/>
    <w:unhideWhenUsed/>
    <w:qFormat/>
    <w:pPr>
      <w:spacing w:line="276" w:lineRule="auto"/>
      <w:ind w:left="1320"/>
    </w:pPr>
    <w:rPr>
      <w:rFonts w:asciiTheme="minorHAnsi" w:hAnsiTheme="minorHAnsi" w:cstheme="minorHAnsi"/>
      <w:color w:val="000000"/>
      <w:sz w:val="20"/>
      <w:szCs w:val="20"/>
      <w:lang w:eastAsia="en-US"/>
    </w:rPr>
  </w:style>
  <w:style w:type="paragraph" w:styleId="TOC8">
    <w:name w:val="toc 8"/>
    <w:basedOn w:val="Normal"/>
    <w:next w:val="Normal"/>
    <w:uiPriority w:val="39"/>
    <w:semiHidden/>
    <w:unhideWhenUsed/>
    <w:qFormat/>
    <w:pPr>
      <w:spacing w:line="276" w:lineRule="auto"/>
      <w:ind w:left="1540"/>
    </w:pPr>
    <w:rPr>
      <w:rFonts w:asciiTheme="minorHAnsi" w:hAnsiTheme="minorHAnsi" w:cstheme="minorHAnsi"/>
      <w:color w:val="000000"/>
      <w:sz w:val="20"/>
      <w:szCs w:val="20"/>
      <w:lang w:eastAsia="en-US"/>
    </w:rPr>
  </w:style>
  <w:style w:type="paragraph" w:styleId="TOC9">
    <w:name w:val="toc 9"/>
    <w:basedOn w:val="Normal"/>
    <w:next w:val="Normal"/>
    <w:uiPriority w:val="39"/>
    <w:semiHidden/>
    <w:unhideWhenUsed/>
    <w:qFormat/>
    <w:pPr>
      <w:spacing w:line="276" w:lineRule="auto"/>
      <w:ind w:left="1760"/>
    </w:pPr>
    <w:rPr>
      <w:rFonts w:asciiTheme="minorHAnsi" w:hAnsiTheme="minorHAnsi" w:cstheme="minorHAnsi"/>
      <w:color w:val="000000"/>
      <w:sz w:val="20"/>
      <w:szCs w:val="20"/>
      <w:lang w:eastAsia="en-US"/>
    </w:rPr>
  </w:style>
  <w:style w:type="character" w:customStyle="1" w:styleId="Heading1Char">
    <w:name w:val="Heading 1 Char"/>
    <w:basedOn w:val="DefaultParagraphFont"/>
    <w:link w:val="Heading1"/>
    <w:uiPriority w:val="9"/>
    <w:qFormat/>
    <w:rPr>
      <w:rFonts w:ascii="Arial Narrow" w:hAnsi="Arial Narrow" w:cs="Arial"/>
      <w:bCs/>
      <w:smallCaps/>
      <w:kern w:val="32"/>
      <w:sz w:val="28"/>
      <w:szCs w:val="32"/>
    </w:rPr>
  </w:style>
  <w:style w:type="character" w:customStyle="1" w:styleId="Heading2Char">
    <w:name w:val="Heading 2 Char"/>
    <w:basedOn w:val="DefaultParagraphFont"/>
    <w:link w:val="Heading2"/>
    <w:uiPriority w:val="9"/>
    <w:qFormat/>
    <w:rPr>
      <w:rFonts w:ascii="Arial Narrow" w:hAnsi="Arial Narrow" w:cs="Arial"/>
      <w:bCs/>
      <w:iCs/>
      <w:sz w:val="24"/>
      <w:szCs w:val="28"/>
    </w:rPr>
  </w:style>
  <w:style w:type="character" w:customStyle="1" w:styleId="Heading3Char">
    <w:name w:val="Heading 3 Char"/>
    <w:basedOn w:val="DefaultParagraphFont"/>
    <w:link w:val="Heading3"/>
    <w:uiPriority w:val="9"/>
    <w:qFormat/>
    <w:rPr>
      <w:rFonts w:ascii="Arial Narrow" w:hAnsi="Arial Narrow" w:cs="Arial"/>
      <w:bCs/>
      <w:i/>
      <w:sz w:val="23"/>
      <w:szCs w:val="26"/>
    </w:rPr>
  </w:style>
  <w:style w:type="character" w:customStyle="1" w:styleId="Heading4Char">
    <w:name w:val="Heading 4 Char"/>
    <w:basedOn w:val="DefaultParagraphFont"/>
    <w:link w:val="Heading4"/>
    <w:uiPriority w:val="9"/>
    <w:qFormat/>
    <w:rPr>
      <w:rFonts w:ascii="Arial Narrow" w:hAnsi="Arial Narrow"/>
      <w:bCs/>
      <w:i/>
      <w:color w:val="000000"/>
      <w:sz w:val="22"/>
      <w:szCs w:val="28"/>
    </w:rPr>
  </w:style>
  <w:style w:type="character" w:customStyle="1" w:styleId="Heading5Char">
    <w:name w:val="Heading 5 Char"/>
    <w:basedOn w:val="DefaultParagraphFont"/>
    <w:link w:val="Heading5"/>
    <w:uiPriority w:val="9"/>
    <w:semiHidden/>
    <w:qFormat/>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uiPriority w:val="9"/>
    <w:semiHidden/>
    <w:qFormat/>
    <w:rPr>
      <w:rFonts w:asciiTheme="minorHAnsi" w:eastAsiaTheme="minorEastAsia" w:hAnsiTheme="minorHAnsi" w:cstheme="minorBidi"/>
      <w:b/>
      <w:bCs/>
      <w:color w:val="000000"/>
      <w:sz w:val="22"/>
      <w:szCs w:val="22"/>
    </w:rPr>
  </w:style>
  <w:style w:type="character" w:customStyle="1" w:styleId="Heading7Char">
    <w:name w:val="Heading 7 Char"/>
    <w:basedOn w:val="DefaultParagraphFont"/>
    <w:link w:val="Heading7"/>
    <w:uiPriority w:val="9"/>
    <w:semiHidden/>
    <w:qFormat/>
    <w:rPr>
      <w:rFonts w:asciiTheme="minorHAnsi" w:eastAsiaTheme="minorEastAsia" w:hAnsiTheme="minorHAnsi" w:cstheme="minorBidi"/>
      <w:color w:val="000000"/>
      <w:sz w:val="24"/>
      <w:szCs w:val="24"/>
    </w:rPr>
  </w:style>
  <w:style w:type="character" w:customStyle="1" w:styleId="Heading8Char">
    <w:name w:val="Heading 8 Char"/>
    <w:basedOn w:val="DefaultParagraphFont"/>
    <w:link w:val="Heading8"/>
    <w:uiPriority w:val="9"/>
    <w:semiHidden/>
    <w:qFormat/>
    <w:rPr>
      <w:rFonts w:asciiTheme="minorHAnsi" w:eastAsiaTheme="minorEastAsia" w:hAnsiTheme="minorHAnsi" w:cstheme="minorBidi"/>
      <w:i/>
      <w:iCs/>
      <w:color w:val="000000"/>
      <w:sz w:val="24"/>
      <w:szCs w:val="24"/>
    </w:rPr>
  </w:style>
  <w:style w:type="character" w:customStyle="1" w:styleId="Heading9Char">
    <w:name w:val="Heading 9 Char"/>
    <w:basedOn w:val="DefaultParagraphFont"/>
    <w:link w:val="Heading9"/>
    <w:semiHidden/>
    <w:qFormat/>
    <w:rPr>
      <w:rFonts w:asciiTheme="majorHAnsi" w:eastAsiaTheme="majorEastAsia" w:hAnsiTheme="majorHAnsi" w:cstheme="majorBidi"/>
      <w:color w:val="000000"/>
      <w:sz w:val="22"/>
      <w:szCs w:val="22"/>
    </w:rPr>
  </w:style>
  <w:style w:type="character" w:customStyle="1" w:styleId="HeaderChar">
    <w:name w:val="Header Char"/>
    <w:basedOn w:val="DefaultParagraphFont"/>
    <w:link w:val="Header"/>
    <w:uiPriority w:val="99"/>
    <w:qFormat/>
    <w:rPr>
      <w:rFonts w:ascii="Cambria" w:hAnsi="Cambria"/>
      <w:color w:val="000000"/>
      <w:sz w:val="22"/>
      <w:szCs w:val="22"/>
    </w:rPr>
  </w:style>
  <w:style w:type="character" w:customStyle="1" w:styleId="FooterChar">
    <w:name w:val="Footer Char"/>
    <w:basedOn w:val="DefaultParagraphFont"/>
    <w:link w:val="Footer"/>
    <w:uiPriority w:val="99"/>
    <w:qFormat/>
    <w:rPr>
      <w:rFonts w:ascii="Cambria" w:hAnsi="Cambria"/>
      <w:color w:val="000000"/>
      <w:sz w:val="22"/>
      <w:szCs w:val="22"/>
    </w:rPr>
  </w:style>
  <w:style w:type="character" w:customStyle="1" w:styleId="BalloonTextChar">
    <w:name w:val="Balloon Text Char"/>
    <w:basedOn w:val="DefaultParagraphFont"/>
    <w:link w:val="BalloonText"/>
    <w:uiPriority w:val="99"/>
    <w:semiHidden/>
    <w:qFormat/>
    <w:rPr>
      <w:rFonts w:ascii="Tahoma" w:hAnsi="Tahoma" w:cs="Tahoma"/>
      <w:color w:val="000000"/>
      <w:sz w:val="16"/>
      <w:szCs w:val="16"/>
    </w:rPr>
  </w:style>
  <w:style w:type="character" w:customStyle="1" w:styleId="TitleChar">
    <w:name w:val="Title Char"/>
    <w:basedOn w:val="DefaultParagraphFont"/>
    <w:link w:val="Title"/>
    <w:rPr>
      <w:rFonts w:ascii="Arial Narrow" w:eastAsiaTheme="majorEastAsia" w:hAnsi="Arial Narrow" w:cstheme="majorBidi"/>
      <w:b/>
      <w:spacing w:val="5"/>
      <w:kern w:val="28"/>
      <w:sz w:val="28"/>
      <w:szCs w:val="28"/>
    </w:rPr>
  </w:style>
  <w:style w:type="paragraph" w:styleId="ListParagraph">
    <w:name w:val="List Paragraph"/>
    <w:aliases w:val="Fünf,Paragrafo elenco"/>
    <w:basedOn w:val="Normal"/>
    <w:link w:val="ListParagraphChar"/>
    <w:uiPriority w:val="34"/>
    <w:qFormat/>
    <w:pPr>
      <w:spacing w:after="120" w:line="276" w:lineRule="auto"/>
      <w:ind w:left="720"/>
      <w:contextualSpacing/>
      <w:jc w:val="both"/>
    </w:pPr>
    <w:rPr>
      <w:rFonts w:ascii="Arial Narrow" w:hAnsi="Arial Narrow"/>
      <w:color w:val="000000"/>
      <w:sz w:val="22"/>
      <w:szCs w:val="22"/>
      <w:lang w:eastAsia="en-US"/>
    </w:rPr>
  </w:style>
  <w:style w:type="character" w:styleId="PlaceholderText">
    <w:name w:val="Placeholder Text"/>
    <w:basedOn w:val="DefaultParagraphFont"/>
    <w:uiPriority w:val="99"/>
    <w:semiHidden/>
    <w:qFormat/>
    <w:rPr>
      <w:color w:val="808080"/>
    </w:rPr>
  </w:style>
  <w:style w:type="paragraph" w:customStyle="1" w:styleId="Bullets0">
    <w:name w:val="Bullets (Παύλες)"/>
    <w:basedOn w:val="ListParagraph"/>
    <w:link w:val="BulletsChar"/>
    <w:qFormat/>
    <w:pPr>
      <w:numPr>
        <w:numId w:val="2"/>
      </w:numPr>
      <w:spacing w:line="240" w:lineRule="auto"/>
      <w:ind w:left="567" w:hanging="295"/>
      <w:contextualSpacing w:val="0"/>
      <w:jc w:val="left"/>
    </w:pPr>
  </w:style>
  <w:style w:type="character" w:customStyle="1" w:styleId="ListParagraphChar">
    <w:name w:val="List Paragraph Char"/>
    <w:aliases w:val="Fünf Char,Paragrafo elenco Char"/>
    <w:basedOn w:val="DefaultParagraphFont"/>
    <w:link w:val="ListParagraph"/>
    <w:uiPriority w:val="34"/>
    <w:qFormat/>
    <w:rPr>
      <w:rFonts w:ascii="Cambria" w:hAnsi="Cambria"/>
      <w:color w:val="000000"/>
      <w:sz w:val="22"/>
      <w:szCs w:val="22"/>
    </w:rPr>
  </w:style>
  <w:style w:type="character" w:customStyle="1" w:styleId="BulletsChar">
    <w:name w:val="Bullets (Παύλες) Char"/>
    <w:basedOn w:val="ListParagraphChar"/>
    <w:link w:val="Bullets0"/>
    <w:qFormat/>
    <w:rPr>
      <w:rFonts w:ascii="Arial Narrow" w:hAnsi="Arial Narrow"/>
      <w:color w:val="000000"/>
      <w:sz w:val="22"/>
      <w:szCs w:val="22"/>
    </w:rPr>
  </w:style>
  <w:style w:type="paragraph" w:customStyle="1" w:styleId="a0">
    <w:name w:val="Έντονο &amp; Υπογράμμιση"/>
    <w:basedOn w:val="Normal"/>
    <w:next w:val="Normal"/>
    <w:link w:val="Char"/>
    <w:qFormat/>
    <w:pPr>
      <w:spacing w:before="120" w:after="120" w:line="276" w:lineRule="auto"/>
    </w:pPr>
    <w:rPr>
      <w:rFonts w:ascii="Arial Narrow" w:hAnsi="Arial Narrow"/>
      <w:b/>
      <w:color w:val="000000"/>
      <w:sz w:val="22"/>
      <w:szCs w:val="22"/>
      <w:u w:val="single"/>
      <w:lang w:eastAsia="en-US"/>
    </w:rPr>
  </w:style>
  <w:style w:type="character" w:customStyle="1" w:styleId="Char">
    <w:name w:val="Έντονο &amp; Υπογράμμιση Char"/>
    <w:basedOn w:val="DefaultParagraphFont"/>
    <w:link w:val="a0"/>
    <w:qFormat/>
    <w:rPr>
      <w:rFonts w:ascii="Arial Narrow" w:hAnsi="Arial Narrow"/>
      <w:b/>
      <w:color w:val="000000"/>
      <w:sz w:val="22"/>
      <w:szCs w:val="22"/>
      <w:u w:val="single"/>
    </w:rPr>
  </w:style>
  <w:style w:type="character" w:customStyle="1" w:styleId="IntenseReference1">
    <w:name w:val="Intense Reference1"/>
    <w:basedOn w:val="DefaultParagraphFont"/>
    <w:uiPriority w:val="32"/>
    <w:qFormat/>
    <w:rPr>
      <w:b/>
      <w:bCs/>
      <w:smallCaps/>
      <w:color w:val="auto"/>
      <w:spacing w:val="5"/>
    </w:rPr>
  </w:style>
  <w:style w:type="character" w:customStyle="1" w:styleId="IntenseEmphasis1">
    <w:name w:val="Intense Emphasis1"/>
    <w:basedOn w:val="DefaultParagraphFont"/>
    <w:uiPriority w:val="21"/>
    <w:qFormat/>
    <w:rPr>
      <w:i/>
      <w:iCs/>
      <w:color w:val="auto"/>
    </w:rPr>
  </w:style>
  <w:style w:type="paragraph" w:styleId="IntenseQuote">
    <w:name w:val="Intense Quote"/>
    <w:basedOn w:val="Normal"/>
    <w:next w:val="Normal"/>
    <w:link w:val="IntenseQuoteChar"/>
    <w:uiPriority w:val="30"/>
    <w:qFormat/>
    <w:pPr>
      <w:pBdr>
        <w:top w:val="single" w:sz="4" w:space="10" w:color="auto"/>
        <w:bottom w:val="single" w:sz="4" w:space="10" w:color="auto"/>
      </w:pBdr>
      <w:spacing w:before="360" w:after="360" w:line="276" w:lineRule="auto"/>
      <w:ind w:left="864" w:right="864"/>
      <w:jc w:val="center"/>
    </w:pPr>
    <w:rPr>
      <w:rFonts w:ascii="Arial Narrow" w:hAnsi="Arial Narrow"/>
      <w:i/>
      <w:iCs/>
      <w:sz w:val="22"/>
      <w:szCs w:val="22"/>
      <w:lang w:eastAsia="en-US"/>
    </w:rPr>
  </w:style>
  <w:style w:type="character" w:customStyle="1" w:styleId="IntenseQuoteChar">
    <w:name w:val="Intense Quote Char"/>
    <w:basedOn w:val="DefaultParagraphFont"/>
    <w:link w:val="IntenseQuote"/>
    <w:uiPriority w:val="30"/>
    <w:qFormat/>
    <w:rPr>
      <w:rFonts w:ascii="Cambria" w:hAnsi="Cambria"/>
      <w:i/>
      <w:iCs/>
      <w:sz w:val="22"/>
      <w:szCs w:val="22"/>
    </w:rPr>
  </w:style>
  <w:style w:type="paragraph" w:customStyle="1" w:styleId="Bullets">
    <w:name w:val="Bullets (Σφαίρες)"/>
    <w:basedOn w:val="Bullets0"/>
    <w:link w:val="BulletsChar0"/>
    <w:qFormat/>
    <w:pPr>
      <w:numPr>
        <w:numId w:val="3"/>
      </w:numPr>
      <w:ind w:left="986" w:hanging="357"/>
    </w:pPr>
  </w:style>
  <w:style w:type="character" w:customStyle="1" w:styleId="BulletsChar0">
    <w:name w:val="Bullets (Σφαίρες) Char"/>
    <w:basedOn w:val="BulletsChar"/>
    <w:link w:val="Bullets"/>
    <w:qFormat/>
    <w:rPr>
      <w:rFonts w:ascii="Arial Narrow" w:hAnsi="Arial Narrow"/>
      <w:color w:val="000000"/>
      <w:sz w:val="22"/>
      <w:szCs w:val="22"/>
    </w:rPr>
  </w:style>
  <w:style w:type="character" w:customStyle="1" w:styleId="1">
    <w:name w:val="Στυλ1"/>
    <w:basedOn w:val="DefaultParagraphFont"/>
    <w:uiPriority w:val="1"/>
    <w:qFormat/>
    <w:rPr>
      <w:rFonts w:ascii="Cambria" w:hAnsi="Cambria"/>
      <w:sz w:val="20"/>
    </w:rPr>
  </w:style>
  <w:style w:type="paragraph" w:customStyle="1" w:styleId="a1">
    <w:name w:val="Πληροφορίες"/>
    <w:basedOn w:val="Normal"/>
    <w:link w:val="Char0"/>
    <w:qFormat/>
    <w:pPr>
      <w:spacing w:before="360" w:line="276" w:lineRule="auto"/>
      <w:jc w:val="both"/>
    </w:pPr>
    <w:rPr>
      <w:rFonts w:ascii="Arial Narrow" w:hAnsi="Arial Narrow"/>
      <w:color w:val="000000"/>
      <w:sz w:val="20"/>
      <w:szCs w:val="20"/>
      <w:lang w:eastAsia="en-US"/>
    </w:rPr>
  </w:style>
  <w:style w:type="character" w:customStyle="1" w:styleId="Char0">
    <w:name w:val="Πληροφορίες Char"/>
    <w:basedOn w:val="DefaultParagraphFont"/>
    <w:link w:val="a1"/>
    <w:qFormat/>
    <w:rPr>
      <w:rFonts w:ascii="Cambria" w:hAnsi="Cambria"/>
      <w:color w:val="000000"/>
    </w:rPr>
  </w:style>
  <w:style w:type="paragraph" w:customStyle="1" w:styleId="a2">
    <w:name w:val="Έντονη γραφή"/>
    <w:basedOn w:val="Normal"/>
    <w:link w:val="Char1"/>
    <w:qFormat/>
    <w:pPr>
      <w:spacing w:after="120" w:line="276" w:lineRule="auto"/>
      <w:ind w:left="-11"/>
      <w:jc w:val="both"/>
    </w:pPr>
    <w:rPr>
      <w:rFonts w:ascii="Arial Narrow" w:hAnsi="Arial Narrow"/>
      <w:b/>
      <w:color w:val="000000"/>
      <w:sz w:val="22"/>
      <w:szCs w:val="22"/>
      <w:lang w:eastAsia="en-US"/>
    </w:rPr>
  </w:style>
  <w:style w:type="paragraph" w:customStyle="1" w:styleId="123">
    <w:name w:val="Αρίθμηση (123)"/>
    <w:basedOn w:val="Bullets0"/>
    <w:link w:val="123Char"/>
    <w:qFormat/>
    <w:pPr>
      <w:numPr>
        <w:numId w:val="4"/>
      </w:numPr>
      <w:ind w:left="284" w:hanging="284"/>
    </w:pPr>
  </w:style>
  <w:style w:type="character" w:customStyle="1" w:styleId="Char1">
    <w:name w:val="Έντονη γραφή Char"/>
    <w:basedOn w:val="DefaultParagraphFont"/>
    <w:link w:val="a2"/>
    <w:qFormat/>
    <w:rPr>
      <w:rFonts w:ascii="Cambria" w:hAnsi="Cambria"/>
      <w:b/>
      <w:color w:val="000000"/>
      <w:sz w:val="22"/>
      <w:szCs w:val="22"/>
    </w:rPr>
  </w:style>
  <w:style w:type="paragraph" w:customStyle="1" w:styleId="a">
    <w:name w:val="Αρίθμηση (αβγ)"/>
    <w:basedOn w:val="123"/>
    <w:link w:val="Char2"/>
    <w:qFormat/>
    <w:pPr>
      <w:numPr>
        <w:numId w:val="5"/>
      </w:numPr>
    </w:pPr>
  </w:style>
  <w:style w:type="character" w:customStyle="1" w:styleId="123Char">
    <w:name w:val="Αρίθμηση (123) Char"/>
    <w:basedOn w:val="BulletsChar"/>
    <w:link w:val="123"/>
    <w:qFormat/>
    <w:rPr>
      <w:rFonts w:ascii="Arial Narrow" w:hAnsi="Arial Narrow"/>
      <w:color w:val="000000"/>
      <w:sz w:val="22"/>
      <w:szCs w:val="22"/>
    </w:rPr>
  </w:style>
  <w:style w:type="character" w:customStyle="1" w:styleId="Char2">
    <w:name w:val="Αρίθμηση (αβγ) Char"/>
    <w:basedOn w:val="123Char"/>
    <w:link w:val="a"/>
    <w:qFormat/>
    <w:rPr>
      <w:rFonts w:ascii="Arial Narrow" w:hAnsi="Arial Narrow"/>
      <w:color w:val="000000"/>
      <w:sz w:val="22"/>
      <w:szCs w:val="22"/>
    </w:rPr>
  </w:style>
  <w:style w:type="character" w:customStyle="1" w:styleId="SubtitleChar">
    <w:name w:val="Subtitle Char"/>
    <w:basedOn w:val="DefaultParagraphFont"/>
    <w:link w:val="Subtitle"/>
    <w:qFormat/>
    <w:rPr>
      <w:rFonts w:ascii="Arial Narrow" w:hAnsi="Arial Narrow"/>
      <w:b/>
      <w:color w:val="000000"/>
      <w:sz w:val="22"/>
      <w:szCs w:val="22"/>
      <w:u w:val="single"/>
    </w:rPr>
  </w:style>
  <w:style w:type="paragraph" w:styleId="NoSpacing">
    <w:name w:val="No Spacing"/>
    <w:uiPriority w:val="1"/>
    <w:qFormat/>
    <w:pPr>
      <w:jc w:val="both"/>
    </w:pPr>
    <w:rPr>
      <w:rFonts w:ascii="Cambria" w:hAnsi="Cambria"/>
      <w:color w:val="000000"/>
      <w:sz w:val="22"/>
      <w:szCs w:val="22"/>
      <w:lang w:eastAsia="en-US"/>
    </w:rPr>
  </w:style>
  <w:style w:type="character" w:customStyle="1" w:styleId="BookTitle1">
    <w:name w:val="Book Title1"/>
    <w:basedOn w:val="DefaultParagraphFont"/>
    <w:uiPriority w:val="33"/>
    <w:qFormat/>
    <w:rPr>
      <w:b/>
      <w:bCs/>
      <w:i/>
      <w:iCs/>
      <w:spacing w:val="5"/>
    </w:rPr>
  </w:style>
  <w:style w:type="paragraph" w:customStyle="1" w:styleId="a3">
    <w:name w:val="Υπογράμμιση"/>
    <w:basedOn w:val="Normal"/>
    <w:link w:val="Char3"/>
    <w:qFormat/>
    <w:pPr>
      <w:spacing w:after="480" w:line="276" w:lineRule="auto"/>
    </w:pPr>
    <w:rPr>
      <w:rFonts w:ascii="Arial Narrow" w:hAnsi="Arial Narrow"/>
      <w:color w:val="000000"/>
      <w:sz w:val="22"/>
      <w:szCs w:val="22"/>
      <w:u w:val="single"/>
      <w:lang w:eastAsia="en-US"/>
    </w:rPr>
  </w:style>
  <w:style w:type="character" w:customStyle="1" w:styleId="Char3">
    <w:name w:val="Υπογράμμιση Char"/>
    <w:basedOn w:val="DefaultParagraphFont"/>
    <w:link w:val="a3"/>
    <w:qFormat/>
    <w:rPr>
      <w:rFonts w:ascii="Arial Narrow" w:hAnsi="Arial Narrow"/>
      <w:color w:val="000000"/>
      <w:sz w:val="22"/>
      <w:szCs w:val="22"/>
      <w:u w:val="single"/>
    </w:rPr>
  </w:style>
  <w:style w:type="paragraph" w:customStyle="1" w:styleId="myItlics">
    <w:name w:val="myItlics"/>
    <w:basedOn w:val="Normal"/>
    <w:link w:val="myItlicsChar"/>
    <w:qFormat/>
    <w:pPr>
      <w:spacing w:before="160" w:after="60"/>
      <w:jc w:val="both"/>
    </w:pPr>
    <w:rPr>
      <w:rFonts w:ascii="Arial Narrow" w:hAnsi="Arial Narrow"/>
      <w:i/>
      <w:color w:val="000000"/>
      <w:sz w:val="22"/>
      <w:szCs w:val="22"/>
      <w:lang w:eastAsia="en-US"/>
    </w:rPr>
  </w:style>
  <w:style w:type="character" w:customStyle="1" w:styleId="myItlicsChar">
    <w:name w:val="myItlics Char"/>
    <w:basedOn w:val="DefaultParagraphFont"/>
    <w:link w:val="myItlics"/>
    <w:qFormat/>
    <w:rPr>
      <w:rFonts w:ascii="Arial Narrow" w:hAnsi="Arial Narrow"/>
      <w:i/>
      <w:color w:val="000000"/>
      <w:sz w:val="22"/>
      <w:szCs w:val="22"/>
    </w:rPr>
  </w:style>
  <w:style w:type="paragraph" w:customStyle="1" w:styleId="my">
    <w:name w:val="myΥπότιτλος"/>
    <w:basedOn w:val="Normal"/>
    <w:link w:val="myChar"/>
    <w:qFormat/>
    <w:pPr>
      <w:spacing w:after="480" w:line="276" w:lineRule="auto"/>
      <w:jc w:val="center"/>
    </w:pPr>
    <w:rPr>
      <w:rFonts w:ascii="Arial Narrow" w:hAnsi="Arial Narrow"/>
      <w:color w:val="000000"/>
      <w:sz w:val="22"/>
      <w:szCs w:val="22"/>
      <w:lang w:eastAsia="en-US"/>
    </w:rPr>
  </w:style>
  <w:style w:type="character" w:customStyle="1" w:styleId="myChar">
    <w:name w:val="myΥπότιτλος Char"/>
    <w:basedOn w:val="DefaultParagraphFont"/>
    <w:link w:val="my"/>
    <w:qFormat/>
    <w:rPr>
      <w:rFonts w:ascii="Arial Narrow" w:hAnsi="Arial Narrow"/>
      <w:color w:val="000000"/>
      <w:sz w:val="22"/>
      <w:szCs w:val="22"/>
    </w:rPr>
  </w:style>
  <w:style w:type="character" w:customStyle="1" w:styleId="FootnoteTextChar">
    <w:name w:val="Footnote Text Char"/>
    <w:aliases w:val="Point 3 Char Char,Footnote text Char,ESPON Footnote Text Char,Schriftart: 9 pt Char,Schriftart: 10 pt Char,Schriftart: 8 pt Char,Κείμενο υποσημείωσης-KATERINA Char, Char Char Char Char, Char Char,Char Char Char Char,footnotes Char"/>
    <w:basedOn w:val="DefaultParagraphFont"/>
    <w:link w:val="FootnoteText"/>
    <w:uiPriority w:val="99"/>
    <w:qFormat/>
    <w:rPr>
      <w:lang w:eastAsia="el-GR"/>
    </w:rPr>
  </w:style>
  <w:style w:type="paragraph" w:customStyle="1" w:styleId="Default">
    <w:name w:val="Default"/>
    <w:qFormat/>
    <w:pPr>
      <w:autoSpaceDE w:val="0"/>
      <w:autoSpaceDN w:val="0"/>
      <w:adjustRightInd w:val="0"/>
    </w:pPr>
    <w:rPr>
      <w:rFonts w:ascii="Futura Std Book" w:eastAsiaTheme="minorEastAsia" w:hAnsi="Futura Std Book" w:cs="Futura Std Book"/>
      <w:color w:val="000000"/>
      <w:sz w:val="24"/>
      <w:szCs w:val="24"/>
      <w:lang w:val="de-DE" w:eastAsia="en-US"/>
    </w:rPr>
  </w:style>
  <w:style w:type="character" w:customStyle="1" w:styleId="markedcontent">
    <w:name w:val="markedcontent"/>
    <w:basedOn w:val="DefaultParagraphFont"/>
    <w:qFormat/>
  </w:style>
  <w:style w:type="table" w:customStyle="1" w:styleId="TableGridLight1">
    <w:name w:val="Table Grid Light1"/>
    <w:basedOn w:val="TableNormal"/>
    <w:uiPriority w:val="40"/>
    <w:qFormat/>
    <w:rPr>
      <w:rFonts w:asciiTheme="minorHAnsi" w:eastAsiaTheme="minorHAnsi" w:hAnsiTheme="minorHAnsi" w:cstheme="minorBidi"/>
      <w:sz w:val="22"/>
      <w:szCs w:val="22"/>
      <w:lang w:val="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OCHeading1">
    <w:name w:val="TOC Heading1"/>
    <w:basedOn w:val="Heading1"/>
    <w:next w:val="Normal"/>
    <w:uiPriority w:val="39"/>
    <w:unhideWhenUsed/>
    <w:qFormat/>
    <w:pPr>
      <w:keepLines/>
      <w:numPr>
        <w:numId w:val="0"/>
      </w:numPr>
      <w:spacing w:before="480" w:after="0"/>
      <w:outlineLvl w:val="9"/>
    </w:pPr>
    <w:rPr>
      <w:rFonts w:asciiTheme="majorHAnsi" w:eastAsiaTheme="majorEastAsia" w:hAnsiTheme="majorHAnsi" w:cstheme="majorBidi"/>
      <w:b/>
      <w:smallCaps w:val="0"/>
      <w:color w:val="864EA8" w:themeColor="accent1" w:themeShade="BF"/>
      <w:kern w:val="0"/>
      <w:szCs w:val="28"/>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viiyi">
    <w:name w:val="viiyi"/>
    <w:basedOn w:val="DefaultParagraphFont"/>
    <w:qFormat/>
  </w:style>
  <w:style w:type="character" w:customStyle="1" w:styleId="jlqj4b">
    <w:name w:val="jlqj4b"/>
    <w:basedOn w:val="DefaultParagraphFont"/>
    <w:qFormat/>
  </w:style>
  <w:style w:type="character" w:customStyle="1" w:styleId="footnotereference0">
    <w:name w:val="footnotereference"/>
    <w:basedOn w:val="DefaultParagraphFont"/>
    <w:qFormat/>
  </w:style>
  <w:style w:type="table" w:customStyle="1" w:styleId="1-51">
    <w:name w:val="Πίνακας 1 με ανοιχτόχρωμο πλέγμα - Έμφαση 51"/>
    <w:basedOn w:val="TableNormal"/>
    <w:uiPriority w:val="46"/>
    <w:qFormat/>
    <w:rPr>
      <w:rFonts w:ascii="Calibri" w:eastAsia="Calibri" w:hAnsi="Calibri" w:cs="Calibri"/>
    </w:rPr>
    <w:tblPr>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customStyle="1" w:styleId="1-11">
    <w:name w:val="Πίνακας 1 με ανοιχτόχρωμο πλέγμα - Έμφαση 11"/>
    <w:basedOn w:val="TableNormal"/>
    <w:uiPriority w:val="46"/>
    <w:qFormat/>
    <w:rPr>
      <w:rFonts w:ascii="Calibri" w:eastAsia="Calibri" w:hAnsi="Calibri" w:cs="Calibri"/>
    </w:rPr>
    <w:tblPr>
      <w:tblBorders>
        <w:top w:val="single" w:sz="4" w:space="0" w:color="DECDE8" w:themeColor="accent1" w:themeTint="66"/>
        <w:left w:val="single" w:sz="4" w:space="0" w:color="DECDE8" w:themeColor="accent1" w:themeTint="66"/>
        <w:bottom w:val="single" w:sz="4" w:space="0" w:color="DECDE8" w:themeColor="accent1" w:themeTint="66"/>
        <w:right w:val="single" w:sz="4" w:space="0" w:color="DECDE8" w:themeColor="accent1" w:themeTint="66"/>
        <w:insideH w:val="single" w:sz="4" w:space="0" w:color="DECDE8" w:themeColor="accent1" w:themeTint="66"/>
        <w:insideV w:val="single" w:sz="4" w:space="0" w:color="DECDE8" w:themeColor="accent1" w:themeTint="66"/>
      </w:tblBorders>
    </w:tblPr>
    <w:tblStylePr w:type="firstRow">
      <w:rPr>
        <w:b/>
        <w:bCs/>
      </w:rPr>
      <w:tblPr/>
      <w:tcPr>
        <w:tcBorders>
          <w:bottom w:val="single" w:sz="12" w:space="0" w:color="CDB5DC" w:themeColor="accent1" w:themeTint="99"/>
        </w:tcBorders>
      </w:tcPr>
    </w:tblStylePr>
    <w:tblStylePr w:type="lastRow">
      <w:rPr>
        <w:b/>
        <w:bCs/>
      </w:rPr>
      <w:tblPr/>
      <w:tcPr>
        <w:tcBorders>
          <w:top w:val="double" w:sz="2" w:space="0" w:color="CDB5DC" w:themeColor="accent1" w:themeTint="99"/>
        </w:tcBorders>
      </w:tcPr>
    </w:tblStylePr>
    <w:tblStylePr w:type="firstCol">
      <w:rPr>
        <w:b/>
        <w:bCs/>
      </w:rPr>
    </w:tblStylePr>
    <w:tblStylePr w:type="lastCol">
      <w:rPr>
        <w:b/>
        <w:bCs/>
      </w:rPr>
    </w:tblStylePr>
  </w:style>
  <w:style w:type="character" w:customStyle="1" w:styleId="CommentTextChar">
    <w:name w:val="Comment Text Char"/>
    <w:basedOn w:val="DefaultParagraphFont"/>
    <w:link w:val="CommentText"/>
    <w:uiPriority w:val="99"/>
    <w:qFormat/>
    <w:rPr>
      <w:lang w:eastAsia="en-GB"/>
    </w:rPr>
  </w:style>
  <w:style w:type="character" w:customStyle="1" w:styleId="CommentSubjectChar">
    <w:name w:val="Comment Subject Char"/>
    <w:basedOn w:val="CommentTextChar"/>
    <w:link w:val="CommentSubject"/>
    <w:uiPriority w:val="99"/>
    <w:semiHidden/>
    <w:qFormat/>
    <w:rPr>
      <w:b/>
      <w:bCs/>
      <w:lang w:eastAsia="en-GB"/>
    </w:rPr>
  </w:style>
  <w:style w:type="paragraph" w:customStyle="1" w:styleId="10">
    <w:name w:val="Παράγραφος λίστας1"/>
    <w:basedOn w:val="Normal"/>
    <w:qFormat/>
    <w:pPr>
      <w:spacing w:before="100" w:beforeAutospacing="1" w:after="100" w:afterAutospacing="1" w:line="273" w:lineRule="auto"/>
      <w:contextualSpacing/>
      <w:jc w:val="both"/>
    </w:pPr>
    <w:rPr>
      <w:rFonts w:ascii="Cambria" w:hAnsi="Cambria"/>
      <w:color w:val="000000"/>
      <w:lang w:eastAsia="el-GR"/>
    </w:rPr>
  </w:style>
  <w:style w:type="paragraph" w:customStyle="1" w:styleId="11">
    <w:name w:val="Αναθεώρηση1"/>
    <w:hidden/>
    <w:uiPriority w:val="99"/>
    <w:semiHidden/>
    <w:qFormat/>
    <w:rPr>
      <w:sz w:val="24"/>
      <w:szCs w:val="24"/>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lh-audittitle-and-text">
    <w:name w:val="lh-audit__title-and-text"/>
    <w:basedOn w:val="DefaultParagraphFont"/>
    <w:rsid w:val="00900AB1"/>
  </w:style>
  <w:style w:type="character" w:customStyle="1" w:styleId="lh-audittitle">
    <w:name w:val="lh-audit__title"/>
    <w:basedOn w:val="DefaultParagraphFont"/>
    <w:rsid w:val="00900AB1"/>
  </w:style>
  <w:style w:type="character" w:customStyle="1" w:styleId="lh-auditdisplay-text">
    <w:name w:val="lh-audit__display-text"/>
    <w:basedOn w:val="DefaultParagraphFont"/>
    <w:rsid w:val="00900AB1"/>
  </w:style>
  <w:style w:type="character" w:customStyle="1" w:styleId="lh-audit-groupdescription">
    <w:name w:val="lh-audit-group__description"/>
    <w:basedOn w:val="DefaultParagraphFont"/>
    <w:rsid w:val="00900AB1"/>
  </w:style>
  <w:style w:type="character" w:customStyle="1" w:styleId="lh-audit-grouptitle">
    <w:name w:val="lh-audit-group__title"/>
    <w:basedOn w:val="DefaultParagraphFont"/>
    <w:rsid w:val="00900AB1"/>
  </w:style>
  <w:style w:type="character" w:customStyle="1" w:styleId="lh-audit-groupitemcount">
    <w:name w:val="lh-audit-group__itemcount"/>
    <w:basedOn w:val="DefaultParagraphFont"/>
    <w:rsid w:val="00900AB1"/>
  </w:style>
  <w:style w:type="character" w:customStyle="1" w:styleId="lh-clump-toggletext--show">
    <w:name w:val="lh-clump-toggletext--show"/>
    <w:basedOn w:val="DefaultParagraphFont"/>
    <w:rsid w:val="00900AB1"/>
  </w:style>
  <w:style w:type="paragraph" w:customStyle="1" w:styleId="lh-metaitem">
    <w:name w:val="lh-meta__item"/>
    <w:basedOn w:val="Normal"/>
    <w:rsid w:val="00900AB1"/>
    <w:pPr>
      <w:spacing w:before="100" w:beforeAutospacing="1" w:after="100" w:afterAutospacing="1"/>
    </w:pPr>
  </w:style>
  <w:style w:type="character" w:customStyle="1" w:styleId="lh-footerversion">
    <w:name w:val="lh-footer__version"/>
    <w:basedOn w:val="DefaultParagraphFont"/>
    <w:rsid w:val="00900AB1"/>
  </w:style>
  <w:style w:type="character" w:styleId="UnresolvedMention">
    <w:name w:val="Unresolved Mention"/>
    <w:basedOn w:val="DefaultParagraphFont"/>
    <w:uiPriority w:val="99"/>
    <w:semiHidden/>
    <w:unhideWhenUsed/>
    <w:rsid w:val="00E16BE7"/>
    <w:rPr>
      <w:color w:val="605E5C"/>
      <w:shd w:val="clear" w:color="auto" w:fill="E1DFDD"/>
    </w:rPr>
  </w:style>
  <w:style w:type="paragraph" w:customStyle="1" w:styleId="Normal1">
    <w:name w:val="Normal1"/>
    <w:rsid w:val="00566CAE"/>
    <w:rPr>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945800">
      <w:bodyDiv w:val="1"/>
      <w:marLeft w:val="0"/>
      <w:marRight w:val="0"/>
      <w:marTop w:val="0"/>
      <w:marBottom w:val="0"/>
      <w:divBdr>
        <w:top w:val="none" w:sz="0" w:space="0" w:color="auto"/>
        <w:left w:val="none" w:sz="0" w:space="0" w:color="auto"/>
        <w:bottom w:val="none" w:sz="0" w:space="0" w:color="auto"/>
        <w:right w:val="none" w:sz="0" w:space="0" w:color="auto"/>
      </w:divBdr>
      <w:divsChild>
        <w:div w:id="1993286469">
          <w:marLeft w:val="0"/>
          <w:marRight w:val="0"/>
          <w:marTop w:val="0"/>
          <w:marBottom w:val="0"/>
          <w:divBdr>
            <w:top w:val="none" w:sz="0" w:space="0" w:color="auto"/>
            <w:left w:val="none" w:sz="0" w:space="0" w:color="auto"/>
            <w:bottom w:val="none" w:sz="0" w:space="0" w:color="auto"/>
            <w:right w:val="none" w:sz="0" w:space="0" w:color="auto"/>
          </w:divBdr>
          <w:divsChild>
            <w:div w:id="258560015">
              <w:marLeft w:val="0"/>
              <w:marRight w:val="0"/>
              <w:marTop w:val="0"/>
              <w:marBottom w:val="0"/>
              <w:divBdr>
                <w:top w:val="none" w:sz="0" w:space="0" w:color="auto"/>
                <w:left w:val="none" w:sz="0" w:space="0" w:color="auto"/>
                <w:bottom w:val="none" w:sz="0" w:space="0" w:color="auto"/>
                <w:right w:val="none" w:sz="0" w:space="0" w:color="auto"/>
              </w:divBdr>
              <w:divsChild>
                <w:div w:id="1297834154">
                  <w:marLeft w:val="0"/>
                  <w:marRight w:val="0"/>
                  <w:marTop w:val="0"/>
                  <w:marBottom w:val="0"/>
                  <w:divBdr>
                    <w:top w:val="none" w:sz="0" w:space="0" w:color="auto"/>
                    <w:left w:val="none" w:sz="0" w:space="0" w:color="auto"/>
                    <w:bottom w:val="none" w:sz="0" w:space="0" w:color="auto"/>
                    <w:right w:val="none" w:sz="0" w:space="0" w:color="auto"/>
                  </w:divBdr>
                  <w:divsChild>
                    <w:div w:id="1206141663">
                      <w:marLeft w:val="0"/>
                      <w:marRight w:val="0"/>
                      <w:marTop w:val="0"/>
                      <w:marBottom w:val="0"/>
                      <w:divBdr>
                        <w:top w:val="none" w:sz="0" w:space="0" w:color="auto"/>
                        <w:left w:val="none" w:sz="0" w:space="0" w:color="auto"/>
                        <w:bottom w:val="none" w:sz="0" w:space="0" w:color="auto"/>
                        <w:right w:val="none" w:sz="0" w:space="0" w:color="auto"/>
                      </w:divBdr>
                      <w:divsChild>
                        <w:div w:id="241179406">
                          <w:marLeft w:val="0"/>
                          <w:marRight w:val="0"/>
                          <w:marTop w:val="0"/>
                          <w:marBottom w:val="0"/>
                          <w:divBdr>
                            <w:top w:val="none" w:sz="0" w:space="0" w:color="auto"/>
                            <w:left w:val="none" w:sz="0" w:space="0" w:color="auto"/>
                            <w:bottom w:val="none" w:sz="0" w:space="0" w:color="auto"/>
                            <w:right w:val="none" w:sz="0" w:space="0" w:color="auto"/>
                          </w:divBdr>
                          <w:divsChild>
                            <w:div w:id="1439370942">
                              <w:marLeft w:val="0"/>
                              <w:marRight w:val="0"/>
                              <w:marTop w:val="0"/>
                              <w:marBottom w:val="0"/>
                              <w:divBdr>
                                <w:top w:val="none" w:sz="0" w:space="0" w:color="auto"/>
                                <w:left w:val="none" w:sz="0" w:space="0" w:color="auto"/>
                                <w:bottom w:val="none" w:sz="0" w:space="0" w:color="auto"/>
                                <w:right w:val="none" w:sz="0" w:space="0" w:color="auto"/>
                              </w:divBdr>
                              <w:divsChild>
                                <w:div w:id="702439032">
                                  <w:marLeft w:val="0"/>
                                  <w:marRight w:val="0"/>
                                  <w:marTop w:val="0"/>
                                  <w:marBottom w:val="0"/>
                                  <w:divBdr>
                                    <w:top w:val="none" w:sz="0" w:space="0" w:color="auto"/>
                                    <w:left w:val="none" w:sz="0" w:space="0" w:color="auto"/>
                                    <w:bottom w:val="none" w:sz="0" w:space="0" w:color="auto"/>
                                    <w:right w:val="none" w:sz="0" w:space="0" w:color="auto"/>
                                  </w:divBdr>
                                  <w:divsChild>
                                    <w:div w:id="137067617">
                                      <w:marLeft w:val="0"/>
                                      <w:marRight w:val="0"/>
                                      <w:marTop w:val="0"/>
                                      <w:marBottom w:val="0"/>
                                      <w:divBdr>
                                        <w:top w:val="none" w:sz="0" w:space="0" w:color="auto"/>
                                        <w:left w:val="none" w:sz="0" w:space="0" w:color="auto"/>
                                        <w:bottom w:val="none" w:sz="0" w:space="0" w:color="auto"/>
                                        <w:right w:val="none" w:sz="0" w:space="0" w:color="auto"/>
                                      </w:divBdr>
                                      <w:divsChild>
                                        <w:div w:id="510025655">
                                          <w:marLeft w:val="0"/>
                                          <w:marRight w:val="0"/>
                                          <w:marTop w:val="0"/>
                                          <w:marBottom w:val="0"/>
                                          <w:divBdr>
                                            <w:top w:val="none" w:sz="0" w:space="0" w:color="auto"/>
                                            <w:left w:val="none" w:sz="0" w:space="0" w:color="auto"/>
                                            <w:bottom w:val="none" w:sz="0" w:space="0" w:color="auto"/>
                                            <w:right w:val="none" w:sz="0" w:space="0" w:color="auto"/>
                                          </w:divBdr>
                                          <w:divsChild>
                                            <w:div w:id="1651134996">
                                              <w:marLeft w:val="0"/>
                                              <w:marRight w:val="0"/>
                                              <w:marTop w:val="0"/>
                                              <w:marBottom w:val="0"/>
                                              <w:divBdr>
                                                <w:top w:val="none" w:sz="0" w:space="0" w:color="auto"/>
                                                <w:left w:val="none" w:sz="0" w:space="0" w:color="auto"/>
                                                <w:bottom w:val="none" w:sz="0" w:space="0" w:color="auto"/>
                                                <w:right w:val="none" w:sz="0" w:space="0" w:color="auto"/>
                                              </w:divBdr>
                                            </w:div>
                                          </w:divsChild>
                                        </w:div>
                                        <w:div w:id="1736705511">
                                          <w:marLeft w:val="0"/>
                                          <w:marRight w:val="0"/>
                                          <w:marTop w:val="0"/>
                                          <w:marBottom w:val="0"/>
                                          <w:divBdr>
                                            <w:top w:val="none" w:sz="0" w:space="0" w:color="auto"/>
                                            <w:left w:val="none" w:sz="0" w:space="0" w:color="auto"/>
                                            <w:bottom w:val="none" w:sz="0" w:space="0" w:color="auto"/>
                                            <w:right w:val="none" w:sz="0" w:space="0" w:color="auto"/>
                                          </w:divBdr>
                                          <w:divsChild>
                                            <w:div w:id="2675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54063">
                                      <w:marLeft w:val="0"/>
                                      <w:marRight w:val="0"/>
                                      <w:marTop w:val="0"/>
                                      <w:marBottom w:val="0"/>
                                      <w:divBdr>
                                        <w:top w:val="none" w:sz="0" w:space="0" w:color="auto"/>
                                        <w:left w:val="none" w:sz="0" w:space="0" w:color="auto"/>
                                        <w:bottom w:val="none" w:sz="0" w:space="0" w:color="auto"/>
                                        <w:right w:val="none" w:sz="0" w:space="0" w:color="auto"/>
                                      </w:divBdr>
                                      <w:divsChild>
                                        <w:div w:id="858356360">
                                          <w:marLeft w:val="0"/>
                                          <w:marRight w:val="0"/>
                                          <w:marTop w:val="0"/>
                                          <w:marBottom w:val="0"/>
                                          <w:divBdr>
                                            <w:top w:val="none" w:sz="0" w:space="0" w:color="auto"/>
                                            <w:left w:val="none" w:sz="0" w:space="0" w:color="auto"/>
                                            <w:bottom w:val="none" w:sz="0" w:space="0" w:color="auto"/>
                                            <w:right w:val="none" w:sz="0" w:space="0" w:color="auto"/>
                                          </w:divBdr>
                                        </w:div>
                                        <w:div w:id="311565373">
                                          <w:marLeft w:val="0"/>
                                          <w:marRight w:val="0"/>
                                          <w:marTop w:val="0"/>
                                          <w:marBottom w:val="0"/>
                                          <w:divBdr>
                                            <w:top w:val="none" w:sz="0" w:space="0" w:color="auto"/>
                                            <w:left w:val="none" w:sz="0" w:space="0" w:color="auto"/>
                                            <w:bottom w:val="none" w:sz="0" w:space="0" w:color="auto"/>
                                            <w:right w:val="none" w:sz="0" w:space="0" w:color="auto"/>
                                          </w:divBdr>
                                          <w:divsChild>
                                            <w:div w:id="1676880002">
                                              <w:marLeft w:val="0"/>
                                              <w:marRight w:val="0"/>
                                              <w:marTop w:val="0"/>
                                              <w:marBottom w:val="0"/>
                                              <w:divBdr>
                                                <w:top w:val="none" w:sz="0" w:space="0" w:color="auto"/>
                                                <w:left w:val="none" w:sz="0" w:space="0" w:color="auto"/>
                                                <w:bottom w:val="none" w:sz="0" w:space="0" w:color="auto"/>
                                                <w:right w:val="none" w:sz="0" w:space="0" w:color="auto"/>
                                              </w:divBdr>
                                            </w:div>
                                          </w:divsChild>
                                        </w:div>
                                        <w:div w:id="1705445274">
                                          <w:marLeft w:val="0"/>
                                          <w:marRight w:val="0"/>
                                          <w:marTop w:val="0"/>
                                          <w:marBottom w:val="0"/>
                                          <w:divBdr>
                                            <w:top w:val="none" w:sz="0" w:space="0" w:color="auto"/>
                                            <w:left w:val="none" w:sz="0" w:space="0" w:color="auto"/>
                                            <w:bottom w:val="none" w:sz="0" w:space="0" w:color="auto"/>
                                            <w:right w:val="none" w:sz="0" w:space="0" w:color="auto"/>
                                          </w:divBdr>
                                          <w:divsChild>
                                            <w:div w:id="178179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98925">
                                      <w:marLeft w:val="0"/>
                                      <w:marRight w:val="0"/>
                                      <w:marTop w:val="0"/>
                                      <w:marBottom w:val="0"/>
                                      <w:divBdr>
                                        <w:top w:val="none" w:sz="0" w:space="0" w:color="auto"/>
                                        <w:left w:val="none" w:sz="0" w:space="0" w:color="auto"/>
                                        <w:bottom w:val="none" w:sz="0" w:space="0" w:color="auto"/>
                                        <w:right w:val="none" w:sz="0" w:space="0" w:color="auto"/>
                                      </w:divBdr>
                                      <w:divsChild>
                                        <w:div w:id="2242979">
                                          <w:marLeft w:val="0"/>
                                          <w:marRight w:val="0"/>
                                          <w:marTop w:val="0"/>
                                          <w:marBottom w:val="0"/>
                                          <w:divBdr>
                                            <w:top w:val="none" w:sz="0" w:space="0" w:color="auto"/>
                                            <w:left w:val="none" w:sz="0" w:space="0" w:color="auto"/>
                                            <w:bottom w:val="none" w:sz="0" w:space="0" w:color="auto"/>
                                            <w:right w:val="none" w:sz="0" w:space="0" w:color="auto"/>
                                          </w:divBdr>
                                        </w:div>
                                        <w:div w:id="1893272623">
                                          <w:marLeft w:val="0"/>
                                          <w:marRight w:val="0"/>
                                          <w:marTop w:val="0"/>
                                          <w:marBottom w:val="0"/>
                                          <w:divBdr>
                                            <w:top w:val="none" w:sz="0" w:space="0" w:color="auto"/>
                                            <w:left w:val="none" w:sz="0" w:space="0" w:color="auto"/>
                                            <w:bottom w:val="none" w:sz="0" w:space="0" w:color="auto"/>
                                            <w:right w:val="none" w:sz="0" w:space="0" w:color="auto"/>
                                          </w:divBdr>
                                          <w:divsChild>
                                            <w:div w:id="7161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07509">
                                      <w:marLeft w:val="0"/>
                                      <w:marRight w:val="0"/>
                                      <w:marTop w:val="0"/>
                                      <w:marBottom w:val="0"/>
                                      <w:divBdr>
                                        <w:top w:val="none" w:sz="0" w:space="0" w:color="auto"/>
                                        <w:left w:val="none" w:sz="0" w:space="0" w:color="auto"/>
                                        <w:bottom w:val="none" w:sz="0" w:space="0" w:color="auto"/>
                                        <w:right w:val="none" w:sz="0" w:space="0" w:color="auto"/>
                                      </w:divBdr>
                                      <w:divsChild>
                                        <w:div w:id="687605952">
                                          <w:marLeft w:val="0"/>
                                          <w:marRight w:val="0"/>
                                          <w:marTop w:val="0"/>
                                          <w:marBottom w:val="0"/>
                                          <w:divBdr>
                                            <w:top w:val="none" w:sz="0" w:space="0" w:color="auto"/>
                                            <w:left w:val="none" w:sz="0" w:space="0" w:color="auto"/>
                                            <w:bottom w:val="none" w:sz="0" w:space="0" w:color="auto"/>
                                            <w:right w:val="none" w:sz="0" w:space="0" w:color="auto"/>
                                          </w:divBdr>
                                        </w:div>
                                        <w:div w:id="78215802">
                                          <w:marLeft w:val="0"/>
                                          <w:marRight w:val="0"/>
                                          <w:marTop w:val="0"/>
                                          <w:marBottom w:val="0"/>
                                          <w:divBdr>
                                            <w:top w:val="none" w:sz="0" w:space="0" w:color="auto"/>
                                            <w:left w:val="none" w:sz="0" w:space="0" w:color="auto"/>
                                            <w:bottom w:val="none" w:sz="0" w:space="0" w:color="auto"/>
                                            <w:right w:val="none" w:sz="0" w:space="0" w:color="auto"/>
                                          </w:divBdr>
                                          <w:divsChild>
                                            <w:div w:id="104159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24394">
                                  <w:marLeft w:val="0"/>
                                  <w:marRight w:val="0"/>
                                  <w:marTop w:val="0"/>
                                  <w:marBottom w:val="0"/>
                                  <w:divBdr>
                                    <w:top w:val="none" w:sz="0" w:space="0" w:color="auto"/>
                                    <w:left w:val="none" w:sz="0" w:space="0" w:color="auto"/>
                                    <w:bottom w:val="none" w:sz="0" w:space="0" w:color="auto"/>
                                    <w:right w:val="none" w:sz="0" w:space="0" w:color="auto"/>
                                  </w:divBdr>
                                  <w:divsChild>
                                    <w:div w:id="332952259">
                                      <w:marLeft w:val="0"/>
                                      <w:marRight w:val="0"/>
                                      <w:marTop w:val="0"/>
                                      <w:marBottom w:val="0"/>
                                      <w:divBdr>
                                        <w:top w:val="none" w:sz="0" w:space="0" w:color="auto"/>
                                        <w:left w:val="none" w:sz="0" w:space="0" w:color="auto"/>
                                        <w:bottom w:val="none" w:sz="0" w:space="0" w:color="auto"/>
                                        <w:right w:val="none" w:sz="0" w:space="0" w:color="auto"/>
                                      </w:divBdr>
                                      <w:divsChild>
                                        <w:div w:id="1464620048">
                                          <w:marLeft w:val="0"/>
                                          <w:marRight w:val="0"/>
                                          <w:marTop w:val="0"/>
                                          <w:marBottom w:val="0"/>
                                          <w:divBdr>
                                            <w:top w:val="none" w:sz="0" w:space="0" w:color="auto"/>
                                            <w:left w:val="none" w:sz="0" w:space="0" w:color="auto"/>
                                            <w:bottom w:val="none" w:sz="0" w:space="0" w:color="auto"/>
                                            <w:right w:val="none" w:sz="0" w:space="0" w:color="auto"/>
                                          </w:divBdr>
                                        </w:div>
                                        <w:div w:id="49618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52020">
                                  <w:marLeft w:val="0"/>
                                  <w:marRight w:val="0"/>
                                  <w:marTop w:val="0"/>
                                  <w:marBottom w:val="0"/>
                                  <w:divBdr>
                                    <w:top w:val="none" w:sz="0" w:space="0" w:color="auto"/>
                                    <w:left w:val="none" w:sz="0" w:space="0" w:color="auto"/>
                                    <w:bottom w:val="none" w:sz="0" w:space="0" w:color="auto"/>
                                    <w:right w:val="none" w:sz="0" w:space="0" w:color="auto"/>
                                  </w:divBdr>
                                  <w:divsChild>
                                    <w:div w:id="1771387981">
                                      <w:marLeft w:val="0"/>
                                      <w:marRight w:val="0"/>
                                      <w:marTop w:val="0"/>
                                      <w:marBottom w:val="0"/>
                                      <w:divBdr>
                                        <w:top w:val="none" w:sz="0" w:space="0" w:color="auto"/>
                                        <w:left w:val="none" w:sz="0" w:space="0" w:color="auto"/>
                                        <w:bottom w:val="none" w:sz="0" w:space="0" w:color="auto"/>
                                        <w:right w:val="none" w:sz="0" w:space="0" w:color="auto"/>
                                      </w:divBdr>
                                      <w:divsChild>
                                        <w:div w:id="1345939118">
                                          <w:marLeft w:val="0"/>
                                          <w:marRight w:val="0"/>
                                          <w:marTop w:val="0"/>
                                          <w:marBottom w:val="0"/>
                                          <w:divBdr>
                                            <w:top w:val="none" w:sz="0" w:space="0" w:color="auto"/>
                                            <w:left w:val="none" w:sz="0" w:space="0" w:color="auto"/>
                                            <w:bottom w:val="none" w:sz="0" w:space="0" w:color="auto"/>
                                            <w:right w:val="none" w:sz="0" w:space="0" w:color="auto"/>
                                          </w:divBdr>
                                        </w:div>
                                        <w:div w:id="9194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5720">
                                  <w:marLeft w:val="0"/>
                                  <w:marRight w:val="0"/>
                                  <w:marTop w:val="0"/>
                                  <w:marBottom w:val="0"/>
                                  <w:divBdr>
                                    <w:top w:val="none" w:sz="0" w:space="0" w:color="auto"/>
                                    <w:left w:val="none" w:sz="0" w:space="0" w:color="auto"/>
                                    <w:bottom w:val="none" w:sz="0" w:space="0" w:color="auto"/>
                                    <w:right w:val="none" w:sz="0" w:space="0" w:color="auto"/>
                                  </w:divBdr>
                                  <w:divsChild>
                                    <w:div w:id="1034845178">
                                      <w:marLeft w:val="0"/>
                                      <w:marRight w:val="0"/>
                                      <w:marTop w:val="0"/>
                                      <w:marBottom w:val="0"/>
                                      <w:divBdr>
                                        <w:top w:val="none" w:sz="0" w:space="0" w:color="auto"/>
                                        <w:left w:val="none" w:sz="0" w:space="0" w:color="auto"/>
                                        <w:bottom w:val="none" w:sz="0" w:space="0" w:color="auto"/>
                                        <w:right w:val="none" w:sz="0" w:space="0" w:color="auto"/>
                                      </w:divBdr>
                                      <w:divsChild>
                                        <w:div w:id="682362415">
                                          <w:marLeft w:val="0"/>
                                          <w:marRight w:val="0"/>
                                          <w:marTop w:val="0"/>
                                          <w:marBottom w:val="0"/>
                                          <w:divBdr>
                                            <w:top w:val="none" w:sz="0" w:space="0" w:color="auto"/>
                                            <w:left w:val="none" w:sz="0" w:space="0" w:color="auto"/>
                                            <w:bottom w:val="none" w:sz="0" w:space="0" w:color="auto"/>
                                            <w:right w:val="none" w:sz="0" w:space="0" w:color="auto"/>
                                          </w:divBdr>
                                        </w:div>
                                        <w:div w:id="113305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249709">
                          <w:marLeft w:val="0"/>
                          <w:marRight w:val="0"/>
                          <w:marTop w:val="0"/>
                          <w:marBottom w:val="0"/>
                          <w:divBdr>
                            <w:top w:val="none" w:sz="0" w:space="0" w:color="auto"/>
                            <w:left w:val="none" w:sz="0" w:space="0" w:color="auto"/>
                            <w:bottom w:val="none" w:sz="0" w:space="0" w:color="auto"/>
                            <w:right w:val="none" w:sz="0" w:space="0" w:color="auto"/>
                          </w:divBdr>
                          <w:divsChild>
                            <w:div w:id="1678921256">
                              <w:marLeft w:val="0"/>
                              <w:marRight w:val="0"/>
                              <w:marTop w:val="0"/>
                              <w:marBottom w:val="0"/>
                              <w:divBdr>
                                <w:top w:val="none" w:sz="0" w:space="0" w:color="auto"/>
                                <w:left w:val="none" w:sz="0" w:space="0" w:color="auto"/>
                                <w:bottom w:val="none" w:sz="0" w:space="0" w:color="auto"/>
                                <w:right w:val="none" w:sz="0" w:space="0" w:color="auto"/>
                              </w:divBdr>
                              <w:divsChild>
                                <w:div w:id="1462766736">
                                  <w:marLeft w:val="0"/>
                                  <w:marRight w:val="0"/>
                                  <w:marTop w:val="0"/>
                                  <w:marBottom w:val="0"/>
                                  <w:divBdr>
                                    <w:top w:val="none" w:sz="0" w:space="0" w:color="auto"/>
                                    <w:left w:val="none" w:sz="0" w:space="0" w:color="auto"/>
                                    <w:bottom w:val="none" w:sz="0" w:space="0" w:color="auto"/>
                                    <w:right w:val="none" w:sz="0" w:space="0" w:color="auto"/>
                                  </w:divBdr>
                                  <w:divsChild>
                                    <w:div w:id="1275671768">
                                      <w:marLeft w:val="0"/>
                                      <w:marRight w:val="0"/>
                                      <w:marTop w:val="0"/>
                                      <w:marBottom w:val="0"/>
                                      <w:divBdr>
                                        <w:top w:val="none" w:sz="0" w:space="0" w:color="auto"/>
                                        <w:left w:val="none" w:sz="0" w:space="0" w:color="auto"/>
                                        <w:bottom w:val="none" w:sz="0" w:space="0" w:color="auto"/>
                                        <w:right w:val="none" w:sz="0" w:space="0" w:color="auto"/>
                                      </w:divBdr>
                                      <w:divsChild>
                                        <w:div w:id="184608658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360006402">
                                  <w:marLeft w:val="0"/>
                                  <w:marRight w:val="0"/>
                                  <w:marTop w:val="0"/>
                                  <w:marBottom w:val="0"/>
                                  <w:divBdr>
                                    <w:top w:val="none" w:sz="0" w:space="0" w:color="auto"/>
                                    <w:left w:val="none" w:sz="0" w:space="0" w:color="auto"/>
                                    <w:bottom w:val="none" w:sz="0" w:space="0" w:color="auto"/>
                                    <w:right w:val="none" w:sz="0" w:space="0" w:color="auto"/>
                                  </w:divBdr>
                                  <w:divsChild>
                                    <w:div w:id="1659647956">
                                      <w:marLeft w:val="0"/>
                                      <w:marRight w:val="0"/>
                                      <w:marTop w:val="0"/>
                                      <w:marBottom w:val="0"/>
                                      <w:divBdr>
                                        <w:top w:val="none" w:sz="0" w:space="0" w:color="auto"/>
                                        <w:left w:val="none" w:sz="0" w:space="0" w:color="auto"/>
                                        <w:bottom w:val="none" w:sz="0" w:space="0" w:color="auto"/>
                                        <w:right w:val="none" w:sz="0" w:space="0" w:color="auto"/>
                                      </w:divBdr>
                                      <w:divsChild>
                                        <w:div w:id="212011769">
                                          <w:marLeft w:val="0"/>
                                          <w:marRight w:val="0"/>
                                          <w:marTop w:val="0"/>
                                          <w:marBottom w:val="0"/>
                                          <w:divBdr>
                                            <w:top w:val="none" w:sz="0" w:space="0" w:color="auto"/>
                                            <w:left w:val="none" w:sz="0" w:space="0" w:color="auto"/>
                                            <w:bottom w:val="none" w:sz="0" w:space="0" w:color="auto"/>
                                            <w:right w:val="none" w:sz="0" w:space="0" w:color="auto"/>
                                          </w:divBdr>
                                        </w:div>
                                        <w:div w:id="1015889366">
                                          <w:marLeft w:val="0"/>
                                          <w:marRight w:val="0"/>
                                          <w:marTop w:val="0"/>
                                          <w:marBottom w:val="0"/>
                                          <w:divBdr>
                                            <w:top w:val="none" w:sz="0" w:space="0" w:color="auto"/>
                                            <w:left w:val="none" w:sz="0" w:space="0" w:color="auto"/>
                                            <w:bottom w:val="none" w:sz="0" w:space="0" w:color="auto"/>
                                            <w:right w:val="none" w:sz="0" w:space="0" w:color="auto"/>
                                          </w:divBdr>
                                          <w:divsChild>
                                            <w:div w:id="1857234606">
                                              <w:marLeft w:val="0"/>
                                              <w:marRight w:val="0"/>
                                              <w:marTop w:val="0"/>
                                              <w:marBottom w:val="0"/>
                                              <w:divBdr>
                                                <w:top w:val="none" w:sz="0" w:space="0" w:color="auto"/>
                                                <w:left w:val="none" w:sz="0" w:space="0" w:color="auto"/>
                                                <w:bottom w:val="none" w:sz="0" w:space="0" w:color="auto"/>
                                                <w:right w:val="none" w:sz="0" w:space="0" w:color="auto"/>
                                              </w:divBdr>
                                            </w:div>
                                          </w:divsChild>
                                        </w:div>
                                        <w:div w:id="638457851">
                                          <w:marLeft w:val="0"/>
                                          <w:marRight w:val="0"/>
                                          <w:marTop w:val="0"/>
                                          <w:marBottom w:val="0"/>
                                          <w:divBdr>
                                            <w:top w:val="none" w:sz="0" w:space="0" w:color="auto"/>
                                            <w:left w:val="none" w:sz="0" w:space="0" w:color="auto"/>
                                            <w:bottom w:val="none" w:sz="0" w:space="0" w:color="auto"/>
                                            <w:right w:val="none" w:sz="0" w:space="0" w:color="auto"/>
                                          </w:divBdr>
                                          <w:divsChild>
                                            <w:div w:id="1631397727">
                                              <w:marLeft w:val="0"/>
                                              <w:marRight w:val="0"/>
                                              <w:marTop w:val="0"/>
                                              <w:marBottom w:val="0"/>
                                              <w:divBdr>
                                                <w:top w:val="none" w:sz="0" w:space="0" w:color="auto"/>
                                                <w:left w:val="none" w:sz="0" w:space="0" w:color="auto"/>
                                                <w:bottom w:val="none" w:sz="0" w:space="0" w:color="auto"/>
                                                <w:right w:val="none" w:sz="0" w:space="0" w:color="auto"/>
                                              </w:divBdr>
                                            </w:div>
                                          </w:divsChild>
                                        </w:div>
                                        <w:div w:id="1665545719">
                                          <w:marLeft w:val="0"/>
                                          <w:marRight w:val="0"/>
                                          <w:marTop w:val="0"/>
                                          <w:marBottom w:val="0"/>
                                          <w:divBdr>
                                            <w:top w:val="none" w:sz="0" w:space="0" w:color="auto"/>
                                            <w:left w:val="none" w:sz="0" w:space="0" w:color="auto"/>
                                            <w:bottom w:val="none" w:sz="0" w:space="0" w:color="auto"/>
                                            <w:right w:val="none" w:sz="0" w:space="0" w:color="auto"/>
                                          </w:divBdr>
                                          <w:divsChild>
                                            <w:div w:id="128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8144">
                                      <w:marLeft w:val="0"/>
                                      <w:marRight w:val="0"/>
                                      <w:marTop w:val="0"/>
                                      <w:marBottom w:val="0"/>
                                      <w:divBdr>
                                        <w:top w:val="none" w:sz="0" w:space="0" w:color="auto"/>
                                        <w:left w:val="none" w:sz="0" w:space="0" w:color="auto"/>
                                        <w:bottom w:val="none" w:sz="0" w:space="0" w:color="auto"/>
                                        <w:right w:val="none" w:sz="0" w:space="0" w:color="auto"/>
                                      </w:divBdr>
                                      <w:divsChild>
                                        <w:div w:id="1444838715">
                                          <w:marLeft w:val="0"/>
                                          <w:marRight w:val="0"/>
                                          <w:marTop w:val="0"/>
                                          <w:marBottom w:val="0"/>
                                          <w:divBdr>
                                            <w:top w:val="none" w:sz="0" w:space="0" w:color="auto"/>
                                            <w:left w:val="none" w:sz="0" w:space="0" w:color="auto"/>
                                            <w:bottom w:val="none" w:sz="0" w:space="0" w:color="auto"/>
                                            <w:right w:val="none" w:sz="0" w:space="0" w:color="auto"/>
                                          </w:divBdr>
                                        </w:div>
                                        <w:div w:id="28262711">
                                          <w:marLeft w:val="0"/>
                                          <w:marRight w:val="0"/>
                                          <w:marTop w:val="0"/>
                                          <w:marBottom w:val="0"/>
                                          <w:divBdr>
                                            <w:top w:val="none" w:sz="0" w:space="0" w:color="auto"/>
                                            <w:left w:val="none" w:sz="0" w:space="0" w:color="auto"/>
                                            <w:bottom w:val="none" w:sz="0" w:space="0" w:color="auto"/>
                                            <w:right w:val="none" w:sz="0" w:space="0" w:color="auto"/>
                                          </w:divBdr>
                                          <w:divsChild>
                                            <w:div w:id="1629161654">
                                              <w:marLeft w:val="0"/>
                                              <w:marRight w:val="0"/>
                                              <w:marTop w:val="0"/>
                                              <w:marBottom w:val="0"/>
                                              <w:divBdr>
                                                <w:top w:val="none" w:sz="0" w:space="0" w:color="auto"/>
                                                <w:left w:val="none" w:sz="0" w:space="0" w:color="auto"/>
                                                <w:bottom w:val="none" w:sz="0" w:space="0" w:color="auto"/>
                                                <w:right w:val="none" w:sz="0" w:space="0" w:color="auto"/>
                                              </w:divBdr>
                                            </w:div>
                                          </w:divsChild>
                                        </w:div>
                                        <w:div w:id="2030134925">
                                          <w:marLeft w:val="0"/>
                                          <w:marRight w:val="0"/>
                                          <w:marTop w:val="0"/>
                                          <w:marBottom w:val="0"/>
                                          <w:divBdr>
                                            <w:top w:val="none" w:sz="0" w:space="0" w:color="auto"/>
                                            <w:left w:val="none" w:sz="0" w:space="0" w:color="auto"/>
                                            <w:bottom w:val="none" w:sz="0" w:space="0" w:color="auto"/>
                                            <w:right w:val="none" w:sz="0" w:space="0" w:color="auto"/>
                                          </w:divBdr>
                                          <w:divsChild>
                                            <w:div w:id="2139227540">
                                              <w:marLeft w:val="0"/>
                                              <w:marRight w:val="0"/>
                                              <w:marTop w:val="0"/>
                                              <w:marBottom w:val="0"/>
                                              <w:divBdr>
                                                <w:top w:val="none" w:sz="0" w:space="0" w:color="auto"/>
                                                <w:left w:val="none" w:sz="0" w:space="0" w:color="auto"/>
                                                <w:bottom w:val="none" w:sz="0" w:space="0" w:color="auto"/>
                                                <w:right w:val="none" w:sz="0" w:space="0" w:color="auto"/>
                                              </w:divBdr>
                                            </w:div>
                                          </w:divsChild>
                                        </w:div>
                                        <w:div w:id="2105418510">
                                          <w:marLeft w:val="0"/>
                                          <w:marRight w:val="0"/>
                                          <w:marTop w:val="0"/>
                                          <w:marBottom w:val="0"/>
                                          <w:divBdr>
                                            <w:top w:val="none" w:sz="0" w:space="0" w:color="auto"/>
                                            <w:left w:val="none" w:sz="0" w:space="0" w:color="auto"/>
                                            <w:bottom w:val="none" w:sz="0" w:space="0" w:color="auto"/>
                                            <w:right w:val="none" w:sz="0" w:space="0" w:color="auto"/>
                                          </w:divBdr>
                                          <w:divsChild>
                                            <w:div w:id="126048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441296">
                                  <w:marLeft w:val="0"/>
                                  <w:marRight w:val="0"/>
                                  <w:marTop w:val="0"/>
                                  <w:marBottom w:val="0"/>
                                  <w:divBdr>
                                    <w:top w:val="none" w:sz="0" w:space="0" w:color="auto"/>
                                    <w:left w:val="none" w:sz="0" w:space="0" w:color="auto"/>
                                    <w:bottom w:val="none" w:sz="0" w:space="0" w:color="auto"/>
                                    <w:right w:val="none" w:sz="0" w:space="0" w:color="auto"/>
                                  </w:divBdr>
                                  <w:divsChild>
                                    <w:div w:id="1478690582">
                                      <w:marLeft w:val="0"/>
                                      <w:marRight w:val="0"/>
                                      <w:marTop w:val="0"/>
                                      <w:marBottom w:val="0"/>
                                      <w:divBdr>
                                        <w:top w:val="none" w:sz="0" w:space="0" w:color="auto"/>
                                        <w:left w:val="none" w:sz="0" w:space="0" w:color="auto"/>
                                        <w:bottom w:val="none" w:sz="0" w:space="0" w:color="auto"/>
                                        <w:right w:val="none" w:sz="0" w:space="0" w:color="auto"/>
                                      </w:divBdr>
                                      <w:divsChild>
                                        <w:div w:id="526335651">
                                          <w:marLeft w:val="0"/>
                                          <w:marRight w:val="0"/>
                                          <w:marTop w:val="0"/>
                                          <w:marBottom w:val="0"/>
                                          <w:divBdr>
                                            <w:top w:val="none" w:sz="0" w:space="0" w:color="auto"/>
                                            <w:left w:val="none" w:sz="0" w:space="0" w:color="auto"/>
                                            <w:bottom w:val="none" w:sz="0" w:space="0" w:color="auto"/>
                                            <w:right w:val="none" w:sz="0" w:space="0" w:color="auto"/>
                                          </w:divBdr>
                                        </w:div>
                                        <w:div w:id="3025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67812">
                                  <w:marLeft w:val="0"/>
                                  <w:marRight w:val="0"/>
                                  <w:marTop w:val="0"/>
                                  <w:marBottom w:val="0"/>
                                  <w:divBdr>
                                    <w:top w:val="none" w:sz="0" w:space="0" w:color="auto"/>
                                    <w:left w:val="none" w:sz="0" w:space="0" w:color="auto"/>
                                    <w:bottom w:val="none" w:sz="0" w:space="0" w:color="auto"/>
                                    <w:right w:val="none" w:sz="0" w:space="0" w:color="auto"/>
                                  </w:divBdr>
                                  <w:divsChild>
                                    <w:div w:id="928542421">
                                      <w:marLeft w:val="0"/>
                                      <w:marRight w:val="0"/>
                                      <w:marTop w:val="0"/>
                                      <w:marBottom w:val="0"/>
                                      <w:divBdr>
                                        <w:top w:val="none" w:sz="0" w:space="0" w:color="auto"/>
                                        <w:left w:val="none" w:sz="0" w:space="0" w:color="auto"/>
                                        <w:bottom w:val="none" w:sz="0" w:space="0" w:color="auto"/>
                                        <w:right w:val="none" w:sz="0" w:space="0" w:color="auto"/>
                                      </w:divBdr>
                                      <w:divsChild>
                                        <w:div w:id="248857375">
                                          <w:marLeft w:val="0"/>
                                          <w:marRight w:val="0"/>
                                          <w:marTop w:val="0"/>
                                          <w:marBottom w:val="0"/>
                                          <w:divBdr>
                                            <w:top w:val="none" w:sz="0" w:space="0" w:color="auto"/>
                                            <w:left w:val="none" w:sz="0" w:space="0" w:color="auto"/>
                                            <w:bottom w:val="none" w:sz="0" w:space="0" w:color="auto"/>
                                            <w:right w:val="none" w:sz="0" w:space="0" w:color="auto"/>
                                          </w:divBdr>
                                        </w:div>
                                        <w:div w:id="20109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485757">
                          <w:marLeft w:val="0"/>
                          <w:marRight w:val="0"/>
                          <w:marTop w:val="0"/>
                          <w:marBottom w:val="0"/>
                          <w:divBdr>
                            <w:top w:val="none" w:sz="0" w:space="0" w:color="auto"/>
                            <w:left w:val="none" w:sz="0" w:space="0" w:color="auto"/>
                            <w:bottom w:val="none" w:sz="0" w:space="0" w:color="auto"/>
                            <w:right w:val="none" w:sz="0" w:space="0" w:color="auto"/>
                          </w:divBdr>
                          <w:divsChild>
                            <w:div w:id="878324813">
                              <w:marLeft w:val="0"/>
                              <w:marRight w:val="0"/>
                              <w:marTop w:val="0"/>
                              <w:marBottom w:val="0"/>
                              <w:divBdr>
                                <w:top w:val="none" w:sz="0" w:space="0" w:color="auto"/>
                                <w:left w:val="none" w:sz="0" w:space="0" w:color="auto"/>
                                <w:bottom w:val="none" w:sz="0" w:space="0" w:color="auto"/>
                                <w:right w:val="none" w:sz="0" w:space="0" w:color="auto"/>
                              </w:divBdr>
                              <w:divsChild>
                                <w:div w:id="337468798">
                                  <w:marLeft w:val="0"/>
                                  <w:marRight w:val="0"/>
                                  <w:marTop w:val="0"/>
                                  <w:marBottom w:val="0"/>
                                  <w:divBdr>
                                    <w:top w:val="none" w:sz="0" w:space="0" w:color="auto"/>
                                    <w:left w:val="none" w:sz="0" w:space="0" w:color="auto"/>
                                    <w:bottom w:val="none" w:sz="0" w:space="0" w:color="auto"/>
                                    <w:right w:val="none" w:sz="0" w:space="0" w:color="auto"/>
                                  </w:divBdr>
                                  <w:divsChild>
                                    <w:div w:id="1645037623">
                                      <w:marLeft w:val="0"/>
                                      <w:marRight w:val="0"/>
                                      <w:marTop w:val="0"/>
                                      <w:marBottom w:val="0"/>
                                      <w:divBdr>
                                        <w:top w:val="none" w:sz="0" w:space="0" w:color="auto"/>
                                        <w:left w:val="none" w:sz="0" w:space="0" w:color="auto"/>
                                        <w:bottom w:val="none" w:sz="0" w:space="0" w:color="auto"/>
                                        <w:right w:val="none" w:sz="0" w:space="0" w:color="auto"/>
                                      </w:divBdr>
                                      <w:divsChild>
                                        <w:div w:id="77621582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657106220">
                                  <w:marLeft w:val="0"/>
                                  <w:marRight w:val="0"/>
                                  <w:marTop w:val="0"/>
                                  <w:marBottom w:val="0"/>
                                  <w:divBdr>
                                    <w:top w:val="none" w:sz="0" w:space="0" w:color="auto"/>
                                    <w:left w:val="none" w:sz="0" w:space="0" w:color="auto"/>
                                    <w:bottom w:val="none" w:sz="0" w:space="0" w:color="auto"/>
                                    <w:right w:val="none" w:sz="0" w:space="0" w:color="auto"/>
                                  </w:divBdr>
                                  <w:divsChild>
                                    <w:div w:id="982194151">
                                      <w:marLeft w:val="0"/>
                                      <w:marRight w:val="0"/>
                                      <w:marTop w:val="0"/>
                                      <w:marBottom w:val="0"/>
                                      <w:divBdr>
                                        <w:top w:val="none" w:sz="0" w:space="0" w:color="auto"/>
                                        <w:left w:val="none" w:sz="0" w:space="0" w:color="auto"/>
                                        <w:bottom w:val="none" w:sz="0" w:space="0" w:color="auto"/>
                                        <w:right w:val="none" w:sz="0" w:space="0" w:color="auto"/>
                                      </w:divBdr>
                                      <w:divsChild>
                                        <w:div w:id="1281061500">
                                          <w:marLeft w:val="0"/>
                                          <w:marRight w:val="0"/>
                                          <w:marTop w:val="0"/>
                                          <w:marBottom w:val="0"/>
                                          <w:divBdr>
                                            <w:top w:val="none" w:sz="0" w:space="0" w:color="auto"/>
                                            <w:left w:val="none" w:sz="0" w:space="0" w:color="auto"/>
                                            <w:bottom w:val="none" w:sz="0" w:space="0" w:color="auto"/>
                                            <w:right w:val="none" w:sz="0" w:space="0" w:color="auto"/>
                                          </w:divBdr>
                                        </w:div>
                                        <w:div w:id="835651082">
                                          <w:marLeft w:val="0"/>
                                          <w:marRight w:val="0"/>
                                          <w:marTop w:val="0"/>
                                          <w:marBottom w:val="0"/>
                                          <w:divBdr>
                                            <w:top w:val="none" w:sz="0" w:space="0" w:color="auto"/>
                                            <w:left w:val="none" w:sz="0" w:space="0" w:color="auto"/>
                                            <w:bottom w:val="none" w:sz="0" w:space="0" w:color="auto"/>
                                            <w:right w:val="none" w:sz="0" w:space="0" w:color="auto"/>
                                          </w:divBdr>
                                          <w:divsChild>
                                            <w:div w:id="5356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765045">
                                      <w:marLeft w:val="0"/>
                                      <w:marRight w:val="0"/>
                                      <w:marTop w:val="0"/>
                                      <w:marBottom w:val="0"/>
                                      <w:divBdr>
                                        <w:top w:val="none" w:sz="0" w:space="0" w:color="auto"/>
                                        <w:left w:val="none" w:sz="0" w:space="0" w:color="auto"/>
                                        <w:bottom w:val="none" w:sz="0" w:space="0" w:color="auto"/>
                                        <w:right w:val="none" w:sz="0" w:space="0" w:color="auto"/>
                                      </w:divBdr>
                                      <w:divsChild>
                                        <w:div w:id="228923543">
                                          <w:marLeft w:val="0"/>
                                          <w:marRight w:val="0"/>
                                          <w:marTop w:val="0"/>
                                          <w:marBottom w:val="0"/>
                                          <w:divBdr>
                                            <w:top w:val="none" w:sz="0" w:space="0" w:color="auto"/>
                                            <w:left w:val="none" w:sz="0" w:space="0" w:color="auto"/>
                                            <w:bottom w:val="none" w:sz="0" w:space="0" w:color="auto"/>
                                            <w:right w:val="none" w:sz="0" w:space="0" w:color="auto"/>
                                          </w:divBdr>
                                        </w:div>
                                        <w:div w:id="86775481">
                                          <w:marLeft w:val="0"/>
                                          <w:marRight w:val="0"/>
                                          <w:marTop w:val="0"/>
                                          <w:marBottom w:val="0"/>
                                          <w:divBdr>
                                            <w:top w:val="none" w:sz="0" w:space="0" w:color="auto"/>
                                            <w:left w:val="none" w:sz="0" w:space="0" w:color="auto"/>
                                            <w:bottom w:val="none" w:sz="0" w:space="0" w:color="auto"/>
                                            <w:right w:val="none" w:sz="0" w:space="0" w:color="auto"/>
                                          </w:divBdr>
                                          <w:divsChild>
                                            <w:div w:id="155681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759800">
                                  <w:marLeft w:val="0"/>
                                  <w:marRight w:val="0"/>
                                  <w:marTop w:val="0"/>
                                  <w:marBottom w:val="0"/>
                                  <w:divBdr>
                                    <w:top w:val="none" w:sz="0" w:space="0" w:color="auto"/>
                                    <w:left w:val="none" w:sz="0" w:space="0" w:color="auto"/>
                                    <w:bottom w:val="none" w:sz="0" w:space="0" w:color="auto"/>
                                    <w:right w:val="none" w:sz="0" w:space="0" w:color="auto"/>
                                  </w:divBdr>
                                  <w:divsChild>
                                    <w:div w:id="1949242061">
                                      <w:marLeft w:val="0"/>
                                      <w:marRight w:val="0"/>
                                      <w:marTop w:val="0"/>
                                      <w:marBottom w:val="0"/>
                                      <w:divBdr>
                                        <w:top w:val="none" w:sz="0" w:space="0" w:color="auto"/>
                                        <w:left w:val="none" w:sz="0" w:space="0" w:color="auto"/>
                                        <w:bottom w:val="none" w:sz="0" w:space="0" w:color="auto"/>
                                        <w:right w:val="none" w:sz="0" w:space="0" w:color="auto"/>
                                      </w:divBdr>
                                      <w:divsChild>
                                        <w:div w:id="503133209">
                                          <w:marLeft w:val="0"/>
                                          <w:marRight w:val="0"/>
                                          <w:marTop w:val="0"/>
                                          <w:marBottom w:val="0"/>
                                          <w:divBdr>
                                            <w:top w:val="none" w:sz="0" w:space="0" w:color="auto"/>
                                            <w:left w:val="none" w:sz="0" w:space="0" w:color="auto"/>
                                            <w:bottom w:val="none" w:sz="0" w:space="0" w:color="auto"/>
                                            <w:right w:val="none" w:sz="0" w:space="0" w:color="auto"/>
                                          </w:divBdr>
                                        </w:div>
                                        <w:div w:id="86181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90356">
                                  <w:marLeft w:val="0"/>
                                  <w:marRight w:val="0"/>
                                  <w:marTop w:val="0"/>
                                  <w:marBottom w:val="0"/>
                                  <w:divBdr>
                                    <w:top w:val="none" w:sz="0" w:space="0" w:color="auto"/>
                                    <w:left w:val="none" w:sz="0" w:space="0" w:color="auto"/>
                                    <w:bottom w:val="none" w:sz="0" w:space="0" w:color="auto"/>
                                    <w:right w:val="none" w:sz="0" w:space="0" w:color="auto"/>
                                  </w:divBdr>
                                  <w:divsChild>
                                    <w:div w:id="2049600607">
                                      <w:marLeft w:val="0"/>
                                      <w:marRight w:val="0"/>
                                      <w:marTop w:val="0"/>
                                      <w:marBottom w:val="0"/>
                                      <w:divBdr>
                                        <w:top w:val="none" w:sz="0" w:space="0" w:color="auto"/>
                                        <w:left w:val="none" w:sz="0" w:space="0" w:color="auto"/>
                                        <w:bottom w:val="none" w:sz="0" w:space="0" w:color="auto"/>
                                        <w:right w:val="none" w:sz="0" w:space="0" w:color="auto"/>
                                      </w:divBdr>
                                      <w:divsChild>
                                        <w:div w:id="1631591779">
                                          <w:marLeft w:val="0"/>
                                          <w:marRight w:val="0"/>
                                          <w:marTop w:val="0"/>
                                          <w:marBottom w:val="0"/>
                                          <w:divBdr>
                                            <w:top w:val="none" w:sz="0" w:space="0" w:color="auto"/>
                                            <w:left w:val="none" w:sz="0" w:space="0" w:color="auto"/>
                                            <w:bottom w:val="none" w:sz="0" w:space="0" w:color="auto"/>
                                            <w:right w:val="none" w:sz="0" w:space="0" w:color="auto"/>
                                          </w:divBdr>
                                        </w:div>
                                        <w:div w:id="1962762106">
                                          <w:marLeft w:val="0"/>
                                          <w:marRight w:val="0"/>
                                          <w:marTop w:val="0"/>
                                          <w:marBottom w:val="0"/>
                                          <w:divBdr>
                                            <w:top w:val="none" w:sz="0" w:space="0" w:color="auto"/>
                                            <w:left w:val="none" w:sz="0" w:space="0" w:color="auto"/>
                                            <w:bottom w:val="none" w:sz="0" w:space="0" w:color="auto"/>
                                            <w:right w:val="none" w:sz="0" w:space="0" w:color="auto"/>
                                          </w:divBdr>
                                        </w:div>
                                      </w:divsChild>
                                    </w:div>
                                    <w:div w:id="2133671061">
                                      <w:marLeft w:val="0"/>
                                      <w:marRight w:val="0"/>
                                      <w:marTop w:val="0"/>
                                      <w:marBottom w:val="0"/>
                                      <w:divBdr>
                                        <w:top w:val="none" w:sz="0" w:space="0" w:color="auto"/>
                                        <w:left w:val="none" w:sz="0" w:space="0" w:color="auto"/>
                                        <w:bottom w:val="none" w:sz="0" w:space="0" w:color="auto"/>
                                        <w:right w:val="none" w:sz="0" w:space="0" w:color="auto"/>
                                      </w:divBdr>
                                    </w:div>
                                  </w:divsChild>
                                </w:div>
                                <w:div w:id="1595477598">
                                  <w:marLeft w:val="0"/>
                                  <w:marRight w:val="0"/>
                                  <w:marTop w:val="0"/>
                                  <w:marBottom w:val="0"/>
                                  <w:divBdr>
                                    <w:top w:val="none" w:sz="0" w:space="0" w:color="auto"/>
                                    <w:left w:val="none" w:sz="0" w:space="0" w:color="auto"/>
                                    <w:bottom w:val="none" w:sz="0" w:space="0" w:color="auto"/>
                                    <w:right w:val="none" w:sz="0" w:space="0" w:color="auto"/>
                                  </w:divBdr>
                                  <w:divsChild>
                                    <w:div w:id="122240170">
                                      <w:marLeft w:val="0"/>
                                      <w:marRight w:val="0"/>
                                      <w:marTop w:val="0"/>
                                      <w:marBottom w:val="0"/>
                                      <w:divBdr>
                                        <w:top w:val="none" w:sz="0" w:space="0" w:color="auto"/>
                                        <w:left w:val="none" w:sz="0" w:space="0" w:color="auto"/>
                                        <w:bottom w:val="none" w:sz="0" w:space="0" w:color="auto"/>
                                        <w:right w:val="none" w:sz="0" w:space="0" w:color="auto"/>
                                      </w:divBdr>
                                      <w:divsChild>
                                        <w:div w:id="1943295251">
                                          <w:marLeft w:val="0"/>
                                          <w:marRight w:val="0"/>
                                          <w:marTop w:val="0"/>
                                          <w:marBottom w:val="0"/>
                                          <w:divBdr>
                                            <w:top w:val="none" w:sz="0" w:space="0" w:color="auto"/>
                                            <w:left w:val="none" w:sz="0" w:space="0" w:color="auto"/>
                                            <w:bottom w:val="none" w:sz="0" w:space="0" w:color="auto"/>
                                            <w:right w:val="none" w:sz="0" w:space="0" w:color="auto"/>
                                          </w:divBdr>
                                        </w:div>
                                        <w:div w:id="181871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223741">
          <w:marLeft w:val="180"/>
          <w:marRight w:val="180"/>
          <w:marTop w:val="180"/>
          <w:marBottom w:val="180"/>
          <w:divBdr>
            <w:top w:val="none" w:sz="0" w:space="0" w:color="auto"/>
            <w:left w:val="none" w:sz="0" w:space="0" w:color="auto"/>
            <w:bottom w:val="none" w:sz="0" w:space="0" w:color="auto"/>
            <w:right w:val="none" w:sz="0" w:space="0" w:color="auto"/>
          </w:divBdr>
        </w:div>
      </w:divsChild>
    </w:div>
    <w:div w:id="1689212948">
      <w:bodyDiv w:val="1"/>
      <w:marLeft w:val="0"/>
      <w:marRight w:val="0"/>
      <w:marTop w:val="0"/>
      <w:marBottom w:val="0"/>
      <w:divBdr>
        <w:top w:val="none" w:sz="0" w:space="0" w:color="auto"/>
        <w:left w:val="none" w:sz="0" w:space="0" w:color="auto"/>
        <w:bottom w:val="none" w:sz="0" w:space="0" w:color="auto"/>
        <w:right w:val="none" w:sz="0" w:space="0" w:color="auto"/>
      </w:divBdr>
      <w:divsChild>
        <w:div w:id="2136755169">
          <w:marLeft w:val="0"/>
          <w:marRight w:val="0"/>
          <w:marTop w:val="0"/>
          <w:marBottom w:val="0"/>
          <w:divBdr>
            <w:top w:val="none" w:sz="0" w:space="0" w:color="auto"/>
            <w:left w:val="none" w:sz="0" w:space="0" w:color="auto"/>
            <w:bottom w:val="none" w:sz="0" w:space="0" w:color="auto"/>
            <w:right w:val="none" w:sz="0" w:space="0" w:color="auto"/>
          </w:divBdr>
          <w:divsChild>
            <w:div w:id="670640998">
              <w:marLeft w:val="0"/>
              <w:marRight w:val="0"/>
              <w:marTop w:val="0"/>
              <w:marBottom w:val="0"/>
              <w:divBdr>
                <w:top w:val="none" w:sz="0" w:space="0" w:color="auto"/>
                <w:left w:val="none" w:sz="0" w:space="0" w:color="auto"/>
                <w:bottom w:val="none" w:sz="0" w:space="0" w:color="auto"/>
                <w:right w:val="none" w:sz="0" w:space="0" w:color="auto"/>
              </w:divBdr>
              <w:divsChild>
                <w:div w:id="619798672">
                  <w:marLeft w:val="0"/>
                  <w:marRight w:val="0"/>
                  <w:marTop w:val="0"/>
                  <w:marBottom w:val="0"/>
                  <w:divBdr>
                    <w:top w:val="none" w:sz="0" w:space="0" w:color="auto"/>
                    <w:left w:val="none" w:sz="0" w:space="0" w:color="auto"/>
                    <w:bottom w:val="none" w:sz="0" w:space="0" w:color="auto"/>
                    <w:right w:val="none" w:sz="0" w:space="0" w:color="auto"/>
                  </w:divBdr>
                  <w:divsChild>
                    <w:div w:id="1196848536">
                      <w:marLeft w:val="0"/>
                      <w:marRight w:val="0"/>
                      <w:marTop w:val="0"/>
                      <w:marBottom w:val="0"/>
                      <w:divBdr>
                        <w:top w:val="none" w:sz="0" w:space="0" w:color="auto"/>
                        <w:left w:val="none" w:sz="0" w:space="0" w:color="auto"/>
                        <w:bottom w:val="none" w:sz="0" w:space="0" w:color="auto"/>
                        <w:right w:val="none" w:sz="0" w:space="0" w:color="auto"/>
                      </w:divBdr>
                      <w:divsChild>
                        <w:div w:id="1722705860">
                          <w:marLeft w:val="0"/>
                          <w:marRight w:val="0"/>
                          <w:marTop w:val="0"/>
                          <w:marBottom w:val="0"/>
                          <w:divBdr>
                            <w:top w:val="none" w:sz="0" w:space="0" w:color="auto"/>
                            <w:left w:val="none" w:sz="0" w:space="0" w:color="auto"/>
                            <w:bottom w:val="none" w:sz="0" w:space="0" w:color="auto"/>
                            <w:right w:val="none" w:sz="0" w:space="0" w:color="auto"/>
                          </w:divBdr>
                          <w:divsChild>
                            <w:div w:id="1227300952">
                              <w:marLeft w:val="0"/>
                              <w:marRight w:val="0"/>
                              <w:marTop w:val="0"/>
                              <w:marBottom w:val="0"/>
                              <w:divBdr>
                                <w:top w:val="none" w:sz="0" w:space="0" w:color="auto"/>
                                <w:left w:val="none" w:sz="0" w:space="0" w:color="auto"/>
                                <w:bottom w:val="none" w:sz="0" w:space="0" w:color="auto"/>
                                <w:right w:val="none" w:sz="0" w:space="0" w:color="auto"/>
                              </w:divBdr>
                              <w:divsChild>
                                <w:div w:id="1441677543">
                                  <w:marLeft w:val="0"/>
                                  <w:marRight w:val="0"/>
                                  <w:marTop w:val="0"/>
                                  <w:marBottom w:val="0"/>
                                  <w:divBdr>
                                    <w:top w:val="none" w:sz="0" w:space="0" w:color="auto"/>
                                    <w:left w:val="none" w:sz="0" w:space="0" w:color="auto"/>
                                    <w:bottom w:val="none" w:sz="0" w:space="0" w:color="auto"/>
                                    <w:right w:val="none" w:sz="0" w:space="0" w:color="auto"/>
                                  </w:divBdr>
                                  <w:divsChild>
                                    <w:div w:id="1892115436">
                                      <w:marLeft w:val="0"/>
                                      <w:marRight w:val="0"/>
                                      <w:marTop w:val="0"/>
                                      <w:marBottom w:val="0"/>
                                      <w:divBdr>
                                        <w:top w:val="none" w:sz="0" w:space="0" w:color="auto"/>
                                        <w:left w:val="none" w:sz="0" w:space="0" w:color="auto"/>
                                        <w:bottom w:val="none" w:sz="0" w:space="0" w:color="auto"/>
                                        <w:right w:val="none" w:sz="0" w:space="0" w:color="auto"/>
                                      </w:divBdr>
                                      <w:divsChild>
                                        <w:div w:id="1855992249">
                                          <w:marLeft w:val="0"/>
                                          <w:marRight w:val="0"/>
                                          <w:marTop w:val="0"/>
                                          <w:marBottom w:val="0"/>
                                          <w:divBdr>
                                            <w:top w:val="none" w:sz="0" w:space="0" w:color="auto"/>
                                            <w:left w:val="none" w:sz="0" w:space="0" w:color="auto"/>
                                            <w:bottom w:val="none" w:sz="0" w:space="0" w:color="auto"/>
                                            <w:right w:val="none" w:sz="0" w:space="0" w:color="auto"/>
                                          </w:divBdr>
                                          <w:divsChild>
                                            <w:div w:id="633489241">
                                              <w:marLeft w:val="0"/>
                                              <w:marRight w:val="0"/>
                                              <w:marTop w:val="0"/>
                                              <w:marBottom w:val="0"/>
                                              <w:divBdr>
                                                <w:top w:val="none" w:sz="0" w:space="0" w:color="auto"/>
                                                <w:left w:val="none" w:sz="0" w:space="0" w:color="auto"/>
                                                <w:bottom w:val="none" w:sz="0" w:space="0" w:color="auto"/>
                                                <w:right w:val="none" w:sz="0" w:space="0" w:color="auto"/>
                                              </w:divBdr>
                                            </w:div>
                                          </w:divsChild>
                                        </w:div>
                                        <w:div w:id="1835485122">
                                          <w:marLeft w:val="0"/>
                                          <w:marRight w:val="0"/>
                                          <w:marTop w:val="0"/>
                                          <w:marBottom w:val="0"/>
                                          <w:divBdr>
                                            <w:top w:val="none" w:sz="0" w:space="0" w:color="auto"/>
                                            <w:left w:val="none" w:sz="0" w:space="0" w:color="auto"/>
                                            <w:bottom w:val="none" w:sz="0" w:space="0" w:color="auto"/>
                                            <w:right w:val="none" w:sz="0" w:space="0" w:color="auto"/>
                                          </w:divBdr>
                                          <w:divsChild>
                                            <w:div w:id="51133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612584">
                                      <w:marLeft w:val="0"/>
                                      <w:marRight w:val="0"/>
                                      <w:marTop w:val="0"/>
                                      <w:marBottom w:val="0"/>
                                      <w:divBdr>
                                        <w:top w:val="none" w:sz="0" w:space="0" w:color="auto"/>
                                        <w:left w:val="none" w:sz="0" w:space="0" w:color="auto"/>
                                        <w:bottom w:val="none" w:sz="0" w:space="0" w:color="auto"/>
                                        <w:right w:val="none" w:sz="0" w:space="0" w:color="auto"/>
                                      </w:divBdr>
                                      <w:divsChild>
                                        <w:div w:id="2076278701">
                                          <w:marLeft w:val="0"/>
                                          <w:marRight w:val="0"/>
                                          <w:marTop w:val="0"/>
                                          <w:marBottom w:val="0"/>
                                          <w:divBdr>
                                            <w:top w:val="none" w:sz="0" w:space="0" w:color="auto"/>
                                            <w:left w:val="none" w:sz="0" w:space="0" w:color="auto"/>
                                            <w:bottom w:val="none" w:sz="0" w:space="0" w:color="auto"/>
                                            <w:right w:val="none" w:sz="0" w:space="0" w:color="auto"/>
                                          </w:divBdr>
                                        </w:div>
                                        <w:div w:id="861868862">
                                          <w:marLeft w:val="0"/>
                                          <w:marRight w:val="0"/>
                                          <w:marTop w:val="0"/>
                                          <w:marBottom w:val="0"/>
                                          <w:divBdr>
                                            <w:top w:val="none" w:sz="0" w:space="0" w:color="auto"/>
                                            <w:left w:val="none" w:sz="0" w:space="0" w:color="auto"/>
                                            <w:bottom w:val="none" w:sz="0" w:space="0" w:color="auto"/>
                                            <w:right w:val="none" w:sz="0" w:space="0" w:color="auto"/>
                                          </w:divBdr>
                                          <w:divsChild>
                                            <w:div w:id="1270432621">
                                              <w:marLeft w:val="0"/>
                                              <w:marRight w:val="0"/>
                                              <w:marTop w:val="0"/>
                                              <w:marBottom w:val="0"/>
                                              <w:divBdr>
                                                <w:top w:val="none" w:sz="0" w:space="0" w:color="auto"/>
                                                <w:left w:val="none" w:sz="0" w:space="0" w:color="auto"/>
                                                <w:bottom w:val="none" w:sz="0" w:space="0" w:color="auto"/>
                                                <w:right w:val="none" w:sz="0" w:space="0" w:color="auto"/>
                                              </w:divBdr>
                                            </w:div>
                                          </w:divsChild>
                                        </w:div>
                                        <w:div w:id="1029599913">
                                          <w:marLeft w:val="0"/>
                                          <w:marRight w:val="0"/>
                                          <w:marTop w:val="0"/>
                                          <w:marBottom w:val="0"/>
                                          <w:divBdr>
                                            <w:top w:val="none" w:sz="0" w:space="0" w:color="auto"/>
                                            <w:left w:val="none" w:sz="0" w:space="0" w:color="auto"/>
                                            <w:bottom w:val="none" w:sz="0" w:space="0" w:color="auto"/>
                                            <w:right w:val="none" w:sz="0" w:space="0" w:color="auto"/>
                                          </w:divBdr>
                                          <w:divsChild>
                                            <w:div w:id="137928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45402">
                                      <w:marLeft w:val="0"/>
                                      <w:marRight w:val="0"/>
                                      <w:marTop w:val="0"/>
                                      <w:marBottom w:val="0"/>
                                      <w:divBdr>
                                        <w:top w:val="none" w:sz="0" w:space="0" w:color="auto"/>
                                        <w:left w:val="none" w:sz="0" w:space="0" w:color="auto"/>
                                        <w:bottom w:val="none" w:sz="0" w:space="0" w:color="auto"/>
                                        <w:right w:val="none" w:sz="0" w:space="0" w:color="auto"/>
                                      </w:divBdr>
                                      <w:divsChild>
                                        <w:div w:id="546332452">
                                          <w:marLeft w:val="0"/>
                                          <w:marRight w:val="0"/>
                                          <w:marTop w:val="0"/>
                                          <w:marBottom w:val="0"/>
                                          <w:divBdr>
                                            <w:top w:val="none" w:sz="0" w:space="0" w:color="auto"/>
                                            <w:left w:val="none" w:sz="0" w:space="0" w:color="auto"/>
                                            <w:bottom w:val="none" w:sz="0" w:space="0" w:color="auto"/>
                                            <w:right w:val="none" w:sz="0" w:space="0" w:color="auto"/>
                                          </w:divBdr>
                                        </w:div>
                                        <w:div w:id="275988540">
                                          <w:marLeft w:val="0"/>
                                          <w:marRight w:val="0"/>
                                          <w:marTop w:val="0"/>
                                          <w:marBottom w:val="0"/>
                                          <w:divBdr>
                                            <w:top w:val="none" w:sz="0" w:space="0" w:color="auto"/>
                                            <w:left w:val="none" w:sz="0" w:space="0" w:color="auto"/>
                                            <w:bottom w:val="none" w:sz="0" w:space="0" w:color="auto"/>
                                            <w:right w:val="none" w:sz="0" w:space="0" w:color="auto"/>
                                          </w:divBdr>
                                          <w:divsChild>
                                            <w:div w:id="1435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50495">
                                      <w:marLeft w:val="0"/>
                                      <w:marRight w:val="0"/>
                                      <w:marTop w:val="0"/>
                                      <w:marBottom w:val="0"/>
                                      <w:divBdr>
                                        <w:top w:val="none" w:sz="0" w:space="0" w:color="auto"/>
                                        <w:left w:val="none" w:sz="0" w:space="0" w:color="auto"/>
                                        <w:bottom w:val="none" w:sz="0" w:space="0" w:color="auto"/>
                                        <w:right w:val="none" w:sz="0" w:space="0" w:color="auto"/>
                                      </w:divBdr>
                                      <w:divsChild>
                                        <w:div w:id="926767163">
                                          <w:marLeft w:val="0"/>
                                          <w:marRight w:val="0"/>
                                          <w:marTop w:val="0"/>
                                          <w:marBottom w:val="0"/>
                                          <w:divBdr>
                                            <w:top w:val="none" w:sz="0" w:space="0" w:color="auto"/>
                                            <w:left w:val="none" w:sz="0" w:space="0" w:color="auto"/>
                                            <w:bottom w:val="none" w:sz="0" w:space="0" w:color="auto"/>
                                            <w:right w:val="none" w:sz="0" w:space="0" w:color="auto"/>
                                          </w:divBdr>
                                        </w:div>
                                        <w:div w:id="1993636540">
                                          <w:marLeft w:val="0"/>
                                          <w:marRight w:val="0"/>
                                          <w:marTop w:val="0"/>
                                          <w:marBottom w:val="0"/>
                                          <w:divBdr>
                                            <w:top w:val="none" w:sz="0" w:space="0" w:color="auto"/>
                                            <w:left w:val="none" w:sz="0" w:space="0" w:color="auto"/>
                                            <w:bottom w:val="none" w:sz="0" w:space="0" w:color="auto"/>
                                            <w:right w:val="none" w:sz="0" w:space="0" w:color="auto"/>
                                          </w:divBdr>
                                          <w:divsChild>
                                            <w:div w:id="17643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393991">
                                  <w:marLeft w:val="0"/>
                                  <w:marRight w:val="0"/>
                                  <w:marTop w:val="0"/>
                                  <w:marBottom w:val="0"/>
                                  <w:divBdr>
                                    <w:top w:val="none" w:sz="0" w:space="0" w:color="auto"/>
                                    <w:left w:val="none" w:sz="0" w:space="0" w:color="auto"/>
                                    <w:bottom w:val="none" w:sz="0" w:space="0" w:color="auto"/>
                                    <w:right w:val="none" w:sz="0" w:space="0" w:color="auto"/>
                                  </w:divBdr>
                                  <w:divsChild>
                                    <w:div w:id="929436706">
                                      <w:marLeft w:val="0"/>
                                      <w:marRight w:val="0"/>
                                      <w:marTop w:val="0"/>
                                      <w:marBottom w:val="0"/>
                                      <w:divBdr>
                                        <w:top w:val="none" w:sz="0" w:space="0" w:color="auto"/>
                                        <w:left w:val="none" w:sz="0" w:space="0" w:color="auto"/>
                                        <w:bottom w:val="none" w:sz="0" w:space="0" w:color="auto"/>
                                        <w:right w:val="none" w:sz="0" w:space="0" w:color="auto"/>
                                      </w:divBdr>
                                      <w:divsChild>
                                        <w:div w:id="1741781632">
                                          <w:marLeft w:val="0"/>
                                          <w:marRight w:val="0"/>
                                          <w:marTop w:val="0"/>
                                          <w:marBottom w:val="0"/>
                                          <w:divBdr>
                                            <w:top w:val="none" w:sz="0" w:space="0" w:color="auto"/>
                                            <w:left w:val="none" w:sz="0" w:space="0" w:color="auto"/>
                                            <w:bottom w:val="none" w:sz="0" w:space="0" w:color="auto"/>
                                            <w:right w:val="none" w:sz="0" w:space="0" w:color="auto"/>
                                          </w:divBdr>
                                        </w:div>
                                        <w:div w:id="7228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3526">
                                  <w:marLeft w:val="0"/>
                                  <w:marRight w:val="0"/>
                                  <w:marTop w:val="0"/>
                                  <w:marBottom w:val="0"/>
                                  <w:divBdr>
                                    <w:top w:val="none" w:sz="0" w:space="0" w:color="auto"/>
                                    <w:left w:val="none" w:sz="0" w:space="0" w:color="auto"/>
                                    <w:bottom w:val="none" w:sz="0" w:space="0" w:color="auto"/>
                                    <w:right w:val="none" w:sz="0" w:space="0" w:color="auto"/>
                                  </w:divBdr>
                                  <w:divsChild>
                                    <w:div w:id="765737197">
                                      <w:marLeft w:val="0"/>
                                      <w:marRight w:val="0"/>
                                      <w:marTop w:val="0"/>
                                      <w:marBottom w:val="0"/>
                                      <w:divBdr>
                                        <w:top w:val="none" w:sz="0" w:space="0" w:color="auto"/>
                                        <w:left w:val="none" w:sz="0" w:space="0" w:color="auto"/>
                                        <w:bottom w:val="none" w:sz="0" w:space="0" w:color="auto"/>
                                        <w:right w:val="none" w:sz="0" w:space="0" w:color="auto"/>
                                      </w:divBdr>
                                      <w:divsChild>
                                        <w:div w:id="237521252">
                                          <w:marLeft w:val="0"/>
                                          <w:marRight w:val="0"/>
                                          <w:marTop w:val="0"/>
                                          <w:marBottom w:val="0"/>
                                          <w:divBdr>
                                            <w:top w:val="none" w:sz="0" w:space="0" w:color="auto"/>
                                            <w:left w:val="none" w:sz="0" w:space="0" w:color="auto"/>
                                            <w:bottom w:val="none" w:sz="0" w:space="0" w:color="auto"/>
                                            <w:right w:val="none" w:sz="0" w:space="0" w:color="auto"/>
                                          </w:divBdr>
                                        </w:div>
                                        <w:div w:id="46632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76416">
                                  <w:marLeft w:val="0"/>
                                  <w:marRight w:val="0"/>
                                  <w:marTop w:val="0"/>
                                  <w:marBottom w:val="0"/>
                                  <w:divBdr>
                                    <w:top w:val="none" w:sz="0" w:space="0" w:color="auto"/>
                                    <w:left w:val="none" w:sz="0" w:space="0" w:color="auto"/>
                                    <w:bottom w:val="none" w:sz="0" w:space="0" w:color="auto"/>
                                    <w:right w:val="none" w:sz="0" w:space="0" w:color="auto"/>
                                  </w:divBdr>
                                  <w:divsChild>
                                    <w:div w:id="778333337">
                                      <w:marLeft w:val="0"/>
                                      <w:marRight w:val="0"/>
                                      <w:marTop w:val="0"/>
                                      <w:marBottom w:val="0"/>
                                      <w:divBdr>
                                        <w:top w:val="none" w:sz="0" w:space="0" w:color="auto"/>
                                        <w:left w:val="none" w:sz="0" w:space="0" w:color="auto"/>
                                        <w:bottom w:val="none" w:sz="0" w:space="0" w:color="auto"/>
                                        <w:right w:val="none" w:sz="0" w:space="0" w:color="auto"/>
                                      </w:divBdr>
                                      <w:divsChild>
                                        <w:div w:id="1240753543">
                                          <w:marLeft w:val="0"/>
                                          <w:marRight w:val="0"/>
                                          <w:marTop w:val="0"/>
                                          <w:marBottom w:val="0"/>
                                          <w:divBdr>
                                            <w:top w:val="none" w:sz="0" w:space="0" w:color="auto"/>
                                            <w:left w:val="none" w:sz="0" w:space="0" w:color="auto"/>
                                            <w:bottom w:val="none" w:sz="0" w:space="0" w:color="auto"/>
                                            <w:right w:val="none" w:sz="0" w:space="0" w:color="auto"/>
                                          </w:divBdr>
                                        </w:div>
                                        <w:div w:id="4057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490430">
                          <w:marLeft w:val="0"/>
                          <w:marRight w:val="0"/>
                          <w:marTop w:val="0"/>
                          <w:marBottom w:val="0"/>
                          <w:divBdr>
                            <w:top w:val="none" w:sz="0" w:space="0" w:color="auto"/>
                            <w:left w:val="none" w:sz="0" w:space="0" w:color="auto"/>
                            <w:bottom w:val="none" w:sz="0" w:space="0" w:color="auto"/>
                            <w:right w:val="none" w:sz="0" w:space="0" w:color="auto"/>
                          </w:divBdr>
                          <w:divsChild>
                            <w:div w:id="1543862796">
                              <w:marLeft w:val="0"/>
                              <w:marRight w:val="0"/>
                              <w:marTop w:val="0"/>
                              <w:marBottom w:val="0"/>
                              <w:divBdr>
                                <w:top w:val="none" w:sz="0" w:space="0" w:color="auto"/>
                                <w:left w:val="none" w:sz="0" w:space="0" w:color="auto"/>
                                <w:bottom w:val="none" w:sz="0" w:space="0" w:color="auto"/>
                                <w:right w:val="none" w:sz="0" w:space="0" w:color="auto"/>
                              </w:divBdr>
                              <w:divsChild>
                                <w:div w:id="1909267821">
                                  <w:marLeft w:val="0"/>
                                  <w:marRight w:val="0"/>
                                  <w:marTop w:val="0"/>
                                  <w:marBottom w:val="0"/>
                                  <w:divBdr>
                                    <w:top w:val="none" w:sz="0" w:space="0" w:color="auto"/>
                                    <w:left w:val="none" w:sz="0" w:space="0" w:color="auto"/>
                                    <w:bottom w:val="none" w:sz="0" w:space="0" w:color="auto"/>
                                    <w:right w:val="none" w:sz="0" w:space="0" w:color="auto"/>
                                  </w:divBdr>
                                  <w:divsChild>
                                    <w:div w:id="1168977352">
                                      <w:marLeft w:val="0"/>
                                      <w:marRight w:val="0"/>
                                      <w:marTop w:val="0"/>
                                      <w:marBottom w:val="0"/>
                                      <w:divBdr>
                                        <w:top w:val="none" w:sz="0" w:space="0" w:color="auto"/>
                                        <w:left w:val="none" w:sz="0" w:space="0" w:color="auto"/>
                                        <w:bottom w:val="none" w:sz="0" w:space="0" w:color="auto"/>
                                        <w:right w:val="none" w:sz="0" w:space="0" w:color="auto"/>
                                      </w:divBdr>
                                      <w:divsChild>
                                        <w:div w:id="209212039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497840109">
                                  <w:marLeft w:val="0"/>
                                  <w:marRight w:val="0"/>
                                  <w:marTop w:val="0"/>
                                  <w:marBottom w:val="0"/>
                                  <w:divBdr>
                                    <w:top w:val="none" w:sz="0" w:space="0" w:color="auto"/>
                                    <w:left w:val="none" w:sz="0" w:space="0" w:color="auto"/>
                                    <w:bottom w:val="none" w:sz="0" w:space="0" w:color="auto"/>
                                    <w:right w:val="none" w:sz="0" w:space="0" w:color="auto"/>
                                  </w:divBdr>
                                  <w:divsChild>
                                    <w:div w:id="2138597285">
                                      <w:marLeft w:val="0"/>
                                      <w:marRight w:val="0"/>
                                      <w:marTop w:val="0"/>
                                      <w:marBottom w:val="0"/>
                                      <w:divBdr>
                                        <w:top w:val="none" w:sz="0" w:space="0" w:color="auto"/>
                                        <w:left w:val="none" w:sz="0" w:space="0" w:color="auto"/>
                                        <w:bottom w:val="none" w:sz="0" w:space="0" w:color="auto"/>
                                        <w:right w:val="none" w:sz="0" w:space="0" w:color="auto"/>
                                      </w:divBdr>
                                      <w:divsChild>
                                        <w:div w:id="1831675013">
                                          <w:marLeft w:val="0"/>
                                          <w:marRight w:val="0"/>
                                          <w:marTop w:val="0"/>
                                          <w:marBottom w:val="0"/>
                                          <w:divBdr>
                                            <w:top w:val="none" w:sz="0" w:space="0" w:color="auto"/>
                                            <w:left w:val="none" w:sz="0" w:space="0" w:color="auto"/>
                                            <w:bottom w:val="none" w:sz="0" w:space="0" w:color="auto"/>
                                            <w:right w:val="none" w:sz="0" w:space="0" w:color="auto"/>
                                          </w:divBdr>
                                        </w:div>
                                        <w:div w:id="187107929">
                                          <w:marLeft w:val="0"/>
                                          <w:marRight w:val="0"/>
                                          <w:marTop w:val="0"/>
                                          <w:marBottom w:val="0"/>
                                          <w:divBdr>
                                            <w:top w:val="none" w:sz="0" w:space="0" w:color="auto"/>
                                            <w:left w:val="none" w:sz="0" w:space="0" w:color="auto"/>
                                            <w:bottom w:val="none" w:sz="0" w:space="0" w:color="auto"/>
                                            <w:right w:val="none" w:sz="0" w:space="0" w:color="auto"/>
                                          </w:divBdr>
                                          <w:divsChild>
                                            <w:div w:id="145753700">
                                              <w:marLeft w:val="0"/>
                                              <w:marRight w:val="0"/>
                                              <w:marTop w:val="0"/>
                                              <w:marBottom w:val="0"/>
                                              <w:divBdr>
                                                <w:top w:val="none" w:sz="0" w:space="0" w:color="auto"/>
                                                <w:left w:val="none" w:sz="0" w:space="0" w:color="auto"/>
                                                <w:bottom w:val="none" w:sz="0" w:space="0" w:color="auto"/>
                                                <w:right w:val="none" w:sz="0" w:space="0" w:color="auto"/>
                                              </w:divBdr>
                                            </w:div>
                                          </w:divsChild>
                                        </w:div>
                                        <w:div w:id="1445996445">
                                          <w:marLeft w:val="0"/>
                                          <w:marRight w:val="0"/>
                                          <w:marTop w:val="0"/>
                                          <w:marBottom w:val="0"/>
                                          <w:divBdr>
                                            <w:top w:val="none" w:sz="0" w:space="0" w:color="auto"/>
                                            <w:left w:val="none" w:sz="0" w:space="0" w:color="auto"/>
                                            <w:bottom w:val="none" w:sz="0" w:space="0" w:color="auto"/>
                                            <w:right w:val="none" w:sz="0" w:space="0" w:color="auto"/>
                                          </w:divBdr>
                                          <w:divsChild>
                                            <w:div w:id="179272861">
                                              <w:marLeft w:val="0"/>
                                              <w:marRight w:val="0"/>
                                              <w:marTop w:val="0"/>
                                              <w:marBottom w:val="0"/>
                                              <w:divBdr>
                                                <w:top w:val="none" w:sz="0" w:space="0" w:color="auto"/>
                                                <w:left w:val="none" w:sz="0" w:space="0" w:color="auto"/>
                                                <w:bottom w:val="none" w:sz="0" w:space="0" w:color="auto"/>
                                                <w:right w:val="none" w:sz="0" w:space="0" w:color="auto"/>
                                              </w:divBdr>
                                            </w:div>
                                          </w:divsChild>
                                        </w:div>
                                        <w:div w:id="2111923400">
                                          <w:marLeft w:val="0"/>
                                          <w:marRight w:val="0"/>
                                          <w:marTop w:val="0"/>
                                          <w:marBottom w:val="0"/>
                                          <w:divBdr>
                                            <w:top w:val="none" w:sz="0" w:space="0" w:color="auto"/>
                                            <w:left w:val="none" w:sz="0" w:space="0" w:color="auto"/>
                                            <w:bottom w:val="none" w:sz="0" w:space="0" w:color="auto"/>
                                            <w:right w:val="none" w:sz="0" w:space="0" w:color="auto"/>
                                          </w:divBdr>
                                          <w:divsChild>
                                            <w:div w:id="93863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06836">
                                      <w:marLeft w:val="0"/>
                                      <w:marRight w:val="0"/>
                                      <w:marTop w:val="0"/>
                                      <w:marBottom w:val="0"/>
                                      <w:divBdr>
                                        <w:top w:val="none" w:sz="0" w:space="0" w:color="auto"/>
                                        <w:left w:val="none" w:sz="0" w:space="0" w:color="auto"/>
                                        <w:bottom w:val="none" w:sz="0" w:space="0" w:color="auto"/>
                                        <w:right w:val="none" w:sz="0" w:space="0" w:color="auto"/>
                                      </w:divBdr>
                                      <w:divsChild>
                                        <w:div w:id="1114665754">
                                          <w:marLeft w:val="0"/>
                                          <w:marRight w:val="0"/>
                                          <w:marTop w:val="0"/>
                                          <w:marBottom w:val="0"/>
                                          <w:divBdr>
                                            <w:top w:val="none" w:sz="0" w:space="0" w:color="auto"/>
                                            <w:left w:val="none" w:sz="0" w:space="0" w:color="auto"/>
                                            <w:bottom w:val="none" w:sz="0" w:space="0" w:color="auto"/>
                                            <w:right w:val="none" w:sz="0" w:space="0" w:color="auto"/>
                                          </w:divBdr>
                                        </w:div>
                                        <w:div w:id="1959872447">
                                          <w:marLeft w:val="0"/>
                                          <w:marRight w:val="0"/>
                                          <w:marTop w:val="0"/>
                                          <w:marBottom w:val="0"/>
                                          <w:divBdr>
                                            <w:top w:val="none" w:sz="0" w:space="0" w:color="auto"/>
                                            <w:left w:val="none" w:sz="0" w:space="0" w:color="auto"/>
                                            <w:bottom w:val="none" w:sz="0" w:space="0" w:color="auto"/>
                                            <w:right w:val="none" w:sz="0" w:space="0" w:color="auto"/>
                                          </w:divBdr>
                                          <w:divsChild>
                                            <w:div w:id="1636177630">
                                              <w:marLeft w:val="0"/>
                                              <w:marRight w:val="0"/>
                                              <w:marTop w:val="0"/>
                                              <w:marBottom w:val="0"/>
                                              <w:divBdr>
                                                <w:top w:val="none" w:sz="0" w:space="0" w:color="auto"/>
                                                <w:left w:val="none" w:sz="0" w:space="0" w:color="auto"/>
                                                <w:bottom w:val="none" w:sz="0" w:space="0" w:color="auto"/>
                                                <w:right w:val="none" w:sz="0" w:space="0" w:color="auto"/>
                                              </w:divBdr>
                                            </w:div>
                                          </w:divsChild>
                                        </w:div>
                                        <w:div w:id="451628920">
                                          <w:marLeft w:val="0"/>
                                          <w:marRight w:val="0"/>
                                          <w:marTop w:val="0"/>
                                          <w:marBottom w:val="0"/>
                                          <w:divBdr>
                                            <w:top w:val="none" w:sz="0" w:space="0" w:color="auto"/>
                                            <w:left w:val="none" w:sz="0" w:space="0" w:color="auto"/>
                                            <w:bottom w:val="none" w:sz="0" w:space="0" w:color="auto"/>
                                            <w:right w:val="none" w:sz="0" w:space="0" w:color="auto"/>
                                          </w:divBdr>
                                          <w:divsChild>
                                            <w:div w:id="356662192">
                                              <w:marLeft w:val="0"/>
                                              <w:marRight w:val="0"/>
                                              <w:marTop w:val="0"/>
                                              <w:marBottom w:val="0"/>
                                              <w:divBdr>
                                                <w:top w:val="none" w:sz="0" w:space="0" w:color="auto"/>
                                                <w:left w:val="none" w:sz="0" w:space="0" w:color="auto"/>
                                                <w:bottom w:val="none" w:sz="0" w:space="0" w:color="auto"/>
                                                <w:right w:val="none" w:sz="0" w:space="0" w:color="auto"/>
                                              </w:divBdr>
                                            </w:div>
                                          </w:divsChild>
                                        </w:div>
                                        <w:div w:id="1672100052">
                                          <w:marLeft w:val="0"/>
                                          <w:marRight w:val="0"/>
                                          <w:marTop w:val="0"/>
                                          <w:marBottom w:val="0"/>
                                          <w:divBdr>
                                            <w:top w:val="none" w:sz="0" w:space="0" w:color="auto"/>
                                            <w:left w:val="none" w:sz="0" w:space="0" w:color="auto"/>
                                            <w:bottom w:val="none" w:sz="0" w:space="0" w:color="auto"/>
                                            <w:right w:val="none" w:sz="0" w:space="0" w:color="auto"/>
                                          </w:divBdr>
                                          <w:divsChild>
                                            <w:div w:id="15268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936052">
                                  <w:marLeft w:val="0"/>
                                  <w:marRight w:val="0"/>
                                  <w:marTop w:val="0"/>
                                  <w:marBottom w:val="0"/>
                                  <w:divBdr>
                                    <w:top w:val="none" w:sz="0" w:space="0" w:color="auto"/>
                                    <w:left w:val="none" w:sz="0" w:space="0" w:color="auto"/>
                                    <w:bottom w:val="none" w:sz="0" w:space="0" w:color="auto"/>
                                    <w:right w:val="none" w:sz="0" w:space="0" w:color="auto"/>
                                  </w:divBdr>
                                  <w:divsChild>
                                    <w:div w:id="766658881">
                                      <w:marLeft w:val="0"/>
                                      <w:marRight w:val="0"/>
                                      <w:marTop w:val="0"/>
                                      <w:marBottom w:val="0"/>
                                      <w:divBdr>
                                        <w:top w:val="none" w:sz="0" w:space="0" w:color="auto"/>
                                        <w:left w:val="none" w:sz="0" w:space="0" w:color="auto"/>
                                        <w:bottom w:val="none" w:sz="0" w:space="0" w:color="auto"/>
                                        <w:right w:val="none" w:sz="0" w:space="0" w:color="auto"/>
                                      </w:divBdr>
                                      <w:divsChild>
                                        <w:div w:id="1110314548">
                                          <w:marLeft w:val="0"/>
                                          <w:marRight w:val="0"/>
                                          <w:marTop w:val="0"/>
                                          <w:marBottom w:val="0"/>
                                          <w:divBdr>
                                            <w:top w:val="none" w:sz="0" w:space="0" w:color="auto"/>
                                            <w:left w:val="none" w:sz="0" w:space="0" w:color="auto"/>
                                            <w:bottom w:val="none" w:sz="0" w:space="0" w:color="auto"/>
                                            <w:right w:val="none" w:sz="0" w:space="0" w:color="auto"/>
                                          </w:divBdr>
                                        </w:div>
                                        <w:div w:id="16106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46006">
                                  <w:marLeft w:val="0"/>
                                  <w:marRight w:val="0"/>
                                  <w:marTop w:val="0"/>
                                  <w:marBottom w:val="0"/>
                                  <w:divBdr>
                                    <w:top w:val="none" w:sz="0" w:space="0" w:color="auto"/>
                                    <w:left w:val="none" w:sz="0" w:space="0" w:color="auto"/>
                                    <w:bottom w:val="none" w:sz="0" w:space="0" w:color="auto"/>
                                    <w:right w:val="none" w:sz="0" w:space="0" w:color="auto"/>
                                  </w:divBdr>
                                  <w:divsChild>
                                    <w:div w:id="1815177431">
                                      <w:marLeft w:val="0"/>
                                      <w:marRight w:val="0"/>
                                      <w:marTop w:val="0"/>
                                      <w:marBottom w:val="0"/>
                                      <w:divBdr>
                                        <w:top w:val="none" w:sz="0" w:space="0" w:color="auto"/>
                                        <w:left w:val="none" w:sz="0" w:space="0" w:color="auto"/>
                                        <w:bottom w:val="none" w:sz="0" w:space="0" w:color="auto"/>
                                        <w:right w:val="none" w:sz="0" w:space="0" w:color="auto"/>
                                      </w:divBdr>
                                      <w:divsChild>
                                        <w:div w:id="1407342233">
                                          <w:marLeft w:val="0"/>
                                          <w:marRight w:val="0"/>
                                          <w:marTop w:val="0"/>
                                          <w:marBottom w:val="0"/>
                                          <w:divBdr>
                                            <w:top w:val="none" w:sz="0" w:space="0" w:color="auto"/>
                                            <w:left w:val="none" w:sz="0" w:space="0" w:color="auto"/>
                                            <w:bottom w:val="none" w:sz="0" w:space="0" w:color="auto"/>
                                            <w:right w:val="none" w:sz="0" w:space="0" w:color="auto"/>
                                          </w:divBdr>
                                        </w:div>
                                        <w:div w:id="119361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274575">
                          <w:marLeft w:val="0"/>
                          <w:marRight w:val="0"/>
                          <w:marTop w:val="0"/>
                          <w:marBottom w:val="0"/>
                          <w:divBdr>
                            <w:top w:val="none" w:sz="0" w:space="0" w:color="auto"/>
                            <w:left w:val="none" w:sz="0" w:space="0" w:color="auto"/>
                            <w:bottom w:val="none" w:sz="0" w:space="0" w:color="auto"/>
                            <w:right w:val="none" w:sz="0" w:space="0" w:color="auto"/>
                          </w:divBdr>
                          <w:divsChild>
                            <w:div w:id="984555073">
                              <w:marLeft w:val="0"/>
                              <w:marRight w:val="0"/>
                              <w:marTop w:val="0"/>
                              <w:marBottom w:val="0"/>
                              <w:divBdr>
                                <w:top w:val="none" w:sz="0" w:space="0" w:color="auto"/>
                                <w:left w:val="none" w:sz="0" w:space="0" w:color="auto"/>
                                <w:bottom w:val="none" w:sz="0" w:space="0" w:color="auto"/>
                                <w:right w:val="none" w:sz="0" w:space="0" w:color="auto"/>
                              </w:divBdr>
                              <w:divsChild>
                                <w:div w:id="8796478">
                                  <w:marLeft w:val="0"/>
                                  <w:marRight w:val="0"/>
                                  <w:marTop w:val="0"/>
                                  <w:marBottom w:val="0"/>
                                  <w:divBdr>
                                    <w:top w:val="none" w:sz="0" w:space="0" w:color="auto"/>
                                    <w:left w:val="none" w:sz="0" w:space="0" w:color="auto"/>
                                    <w:bottom w:val="none" w:sz="0" w:space="0" w:color="auto"/>
                                    <w:right w:val="none" w:sz="0" w:space="0" w:color="auto"/>
                                  </w:divBdr>
                                  <w:divsChild>
                                    <w:div w:id="436558244">
                                      <w:marLeft w:val="0"/>
                                      <w:marRight w:val="0"/>
                                      <w:marTop w:val="0"/>
                                      <w:marBottom w:val="0"/>
                                      <w:divBdr>
                                        <w:top w:val="none" w:sz="0" w:space="0" w:color="auto"/>
                                        <w:left w:val="none" w:sz="0" w:space="0" w:color="auto"/>
                                        <w:bottom w:val="none" w:sz="0" w:space="0" w:color="auto"/>
                                        <w:right w:val="none" w:sz="0" w:space="0" w:color="auto"/>
                                      </w:divBdr>
                                      <w:divsChild>
                                        <w:div w:id="101102712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989553561">
                                  <w:marLeft w:val="0"/>
                                  <w:marRight w:val="0"/>
                                  <w:marTop w:val="0"/>
                                  <w:marBottom w:val="0"/>
                                  <w:divBdr>
                                    <w:top w:val="none" w:sz="0" w:space="0" w:color="auto"/>
                                    <w:left w:val="none" w:sz="0" w:space="0" w:color="auto"/>
                                    <w:bottom w:val="none" w:sz="0" w:space="0" w:color="auto"/>
                                    <w:right w:val="none" w:sz="0" w:space="0" w:color="auto"/>
                                  </w:divBdr>
                                  <w:divsChild>
                                    <w:div w:id="1383481811">
                                      <w:marLeft w:val="0"/>
                                      <w:marRight w:val="0"/>
                                      <w:marTop w:val="0"/>
                                      <w:marBottom w:val="0"/>
                                      <w:divBdr>
                                        <w:top w:val="none" w:sz="0" w:space="0" w:color="auto"/>
                                        <w:left w:val="none" w:sz="0" w:space="0" w:color="auto"/>
                                        <w:bottom w:val="none" w:sz="0" w:space="0" w:color="auto"/>
                                        <w:right w:val="none" w:sz="0" w:space="0" w:color="auto"/>
                                      </w:divBdr>
                                      <w:divsChild>
                                        <w:div w:id="108748000">
                                          <w:marLeft w:val="0"/>
                                          <w:marRight w:val="0"/>
                                          <w:marTop w:val="0"/>
                                          <w:marBottom w:val="0"/>
                                          <w:divBdr>
                                            <w:top w:val="none" w:sz="0" w:space="0" w:color="auto"/>
                                            <w:left w:val="none" w:sz="0" w:space="0" w:color="auto"/>
                                            <w:bottom w:val="none" w:sz="0" w:space="0" w:color="auto"/>
                                            <w:right w:val="none" w:sz="0" w:space="0" w:color="auto"/>
                                          </w:divBdr>
                                        </w:div>
                                        <w:div w:id="1423452902">
                                          <w:marLeft w:val="0"/>
                                          <w:marRight w:val="0"/>
                                          <w:marTop w:val="0"/>
                                          <w:marBottom w:val="0"/>
                                          <w:divBdr>
                                            <w:top w:val="none" w:sz="0" w:space="0" w:color="auto"/>
                                            <w:left w:val="none" w:sz="0" w:space="0" w:color="auto"/>
                                            <w:bottom w:val="none" w:sz="0" w:space="0" w:color="auto"/>
                                            <w:right w:val="none" w:sz="0" w:space="0" w:color="auto"/>
                                          </w:divBdr>
                                          <w:divsChild>
                                            <w:div w:id="6553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272787">
                                      <w:marLeft w:val="0"/>
                                      <w:marRight w:val="0"/>
                                      <w:marTop w:val="0"/>
                                      <w:marBottom w:val="0"/>
                                      <w:divBdr>
                                        <w:top w:val="none" w:sz="0" w:space="0" w:color="auto"/>
                                        <w:left w:val="none" w:sz="0" w:space="0" w:color="auto"/>
                                        <w:bottom w:val="none" w:sz="0" w:space="0" w:color="auto"/>
                                        <w:right w:val="none" w:sz="0" w:space="0" w:color="auto"/>
                                      </w:divBdr>
                                      <w:divsChild>
                                        <w:div w:id="1209344555">
                                          <w:marLeft w:val="0"/>
                                          <w:marRight w:val="0"/>
                                          <w:marTop w:val="0"/>
                                          <w:marBottom w:val="0"/>
                                          <w:divBdr>
                                            <w:top w:val="none" w:sz="0" w:space="0" w:color="auto"/>
                                            <w:left w:val="none" w:sz="0" w:space="0" w:color="auto"/>
                                            <w:bottom w:val="none" w:sz="0" w:space="0" w:color="auto"/>
                                            <w:right w:val="none" w:sz="0" w:space="0" w:color="auto"/>
                                          </w:divBdr>
                                        </w:div>
                                        <w:div w:id="159473034">
                                          <w:marLeft w:val="0"/>
                                          <w:marRight w:val="0"/>
                                          <w:marTop w:val="0"/>
                                          <w:marBottom w:val="0"/>
                                          <w:divBdr>
                                            <w:top w:val="none" w:sz="0" w:space="0" w:color="auto"/>
                                            <w:left w:val="none" w:sz="0" w:space="0" w:color="auto"/>
                                            <w:bottom w:val="none" w:sz="0" w:space="0" w:color="auto"/>
                                            <w:right w:val="none" w:sz="0" w:space="0" w:color="auto"/>
                                          </w:divBdr>
                                          <w:divsChild>
                                            <w:div w:id="151453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8933">
                                  <w:marLeft w:val="0"/>
                                  <w:marRight w:val="0"/>
                                  <w:marTop w:val="0"/>
                                  <w:marBottom w:val="0"/>
                                  <w:divBdr>
                                    <w:top w:val="none" w:sz="0" w:space="0" w:color="auto"/>
                                    <w:left w:val="none" w:sz="0" w:space="0" w:color="auto"/>
                                    <w:bottom w:val="none" w:sz="0" w:space="0" w:color="auto"/>
                                    <w:right w:val="none" w:sz="0" w:space="0" w:color="auto"/>
                                  </w:divBdr>
                                  <w:divsChild>
                                    <w:div w:id="651104703">
                                      <w:marLeft w:val="0"/>
                                      <w:marRight w:val="0"/>
                                      <w:marTop w:val="0"/>
                                      <w:marBottom w:val="0"/>
                                      <w:divBdr>
                                        <w:top w:val="none" w:sz="0" w:space="0" w:color="auto"/>
                                        <w:left w:val="none" w:sz="0" w:space="0" w:color="auto"/>
                                        <w:bottom w:val="none" w:sz="0" w:space="0" w:color="auto"/>
                                        <w:right w:val="none" w:sz="0" w:space="0" w:color="auto"/>
                                      </w:divBdr>
                                      <w:divsChild>
                                        <w:div w:id="60638323">
                                          <w:marLeft w:val="0"/>
                                          <w:marRight w:val="0"/>
                                          <w:marTop w:val="0"/>
                                          <w:marBottom w:val="0"/>
                                          <w:divBdr>
                                            <w:top w:val="none" w:sz="0" w:space="0" w:color="auto"/>
                                            <w:left w:val="none" w:sz="0" w:space="0" w:color="auto"/>
                                            <w:bottom w:val="none" w:sz="0" w:space="0" w:color="auto"/>
                                            <w:right w:val="none" w:sz="0" w:space="0" w:color="auto"/>
                                          </w:divBdr>
                                        </w:div>
                                        <w:div w:id="212789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95815">
                                  <w:marLeft w:val="0"/>
                                  <w:marRight w:val="0"/>
                                  <w:marTop w:val="0"/>
                                  <w:marBottom w:val="0"/>
                                  <w:divBdr>
                                    <w:top w:val="none" w:sz="0" w:space="0" w:color="auto"/>
                                    <w:left w:val="none" w:sz="0" w:space="0" w:color="auto"/>
                                    <w:bottom w:val="none" w:sz="0" w:space="0" w:color="auto"/>
                                    <w:right w:val="none" w:sz="0" w:space="0" w:color="auto"/>
                                  </w:divBdr>
                                  <w:divsChild>
                                    <w:div w:id="1470200626">
                                      <w:marLeft w:val="0"/>
                                      <w:marRight w:val="0"/>
                                      <w:marTop w:val="0"/>
                                      <w:marBottom w:val="0"/>
                                      <w:divBdr>
                                        <w:top w:val="none" w:sz="0" w:space="0" w:color="auto"/>
                                        <w:left w:val="none" w:sz="0" w:space="0" w:color="auto"/>
                                        <w:bottom w:val="none" w:sz="0" w:space="0" w:color="auto"/>
                                        <w:right w:val="none" w:sz="0" w:space="0" w:color="auto"/>
                                      </w:divBdr>
                                      <w:divsChild>
                                        <w:div w:id="2138641901">
                                          <w:marLeft w:val="0"/>
                                          <w:marRight w:val="0"/>
                                          <w:marTop w:val="0"/>
                                          <w:marBottom w:val="0"/>
                                          <w:divBdr>
                                            <w:top w:val="none" w:sz="0" w:space="0" w:color="auto"/>
                                            <w:left w:val="none" w:sz="0" w:space="0" w:color="auto"/>
                                            <w:bottom w:val="none" w:sz="0" w:space="0" w:color="auto"/>
                                            <w:right w:val="none" w:sz="0" w:space="0" w:color="auto"/>
                                          </w:divBdr>
                                        </w:div>
                                        <w:div w:id="1060590510">
                                          <w:marLeft w:val="0"/>
                                          <w:marRight w:val="0"/>
                                          <w:marTop w:val="0"/>
                                          <w:marBottom w:val="0"/>
                                          <w:divBdr>
                                            <w:top w:val="none" w:sz="0" w:space="0" w:color="auto"/>
                                            <w:left w:val="none" w:sz="0" w:space="0" w:color="auto"/>
                                            <w:bottom w:val="none" w:sz="0" w:space="0" w:color="auto"/>
                                            <w:right w:val="none" w:sz="0" w:space="0" w:color="auto"/>
                                          </w:divBdr>
                                        </w:div>
                                      </w:divsChild>
                                    </w:div>
                                    <w:div w:id="2081056142">
                                      <w:marLeft w:val="0"/>
                                      <w:marRight w:val="0"/>
                                      <w:marTop w:val="0"/>
                                      <w:marBottom w:val="0"/>
                                      <w:divBdr>
                                        <w:top w:val="none" w:sz="0" w:space="0" w:color="auto"/>
                                        <w:left w:val="none" w:sz="0" w:space="0" w:color="auto"/>
                                        <w:bottom w:val="none" w:sz="0" w:space="0" w:color="auto"/>
                                        <w:right w:val="none" w:sz="0" w:space="0" w:color="auto"/>
                                      </w:divBdr>
                                    </w:div>
                                  </w:divsChild>
                                </w:div>
                                <w:div w:id="496308920">
                                  <w:marLeft w:val="0"/>
                                  <w:marRight w:val="0"/>
                                  <w:marTop w:val="0"/>
                                  <w:marBottom w:val="0"/>
                                  <w:divBdr>
                                    <w:top w:val="none" w:sz="0" w:space="0" w:color="auto"/>
                                    <w:left w:val="none" w:sz="0" w:space="0" w:color="auto"/>
                                    <w:bottom w:val="none" w:sz="0" w:space="0" w:color="auto"/>
                                    <w:right w:val="none" w:sz="0" w:space="0" w:color="auto"/>
                                  </w:divBdr>
                                  <w:divsChild>
                                    <w:div w:id="1975328631">
                                      <w:marLeft w:val="0"/>
                                      <w:marRight w:val="0"/>
                                      <w:marTop w:val="0"/>
                                      <w:marBottom w:val="0"/>
                                      <w:divBdr>
                                        <w:top w:val="none" w:sz="0" w:space="0" w:color="auto"/>
                                        <w:left w:val="none" w:sz="0" w:space="0" w:color="auto"/>
                                        <w:bottom w:val="none" w:sz="0" w:space="0" w:color="auto"/>
                                        <w:right w:val="none" w:sz="0" w:space="0" w:color="auto"/>
                                      </w:divBdr>
                                      <w:divsChild>
                                        <w:div w:id="290132631">
                                          <w:marLeft w:val="0"/>
                                          <w:marRight w:val="0"/>
                                          <w:marTop w:val="0"/>
                                          <w:marBottom w:val="0"/>
                                          <w:divBdr>
                                            <w:top w:val="none" w:sz="0" w:space="0" w:color="auto"/>
                                            <w:left w:val="none" w:sz="0" w:space="0" w:color="auto"/>
                                            <w:bottom w:val="none" w:sz="0" w:space="0" w:color="auto"/>
                                            <w:right w:val="none" w:sz="0" w:space="0" w:color="auto"/>
                                          </w:divBdr>
                                        </w:div>
                                        <w:div w:id="69554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702521">
          <w:marLeft w:val="180"/>
          <w:marRight w:val="180"/>
          <w:marTop w:val="180"/>
          <w:marBottom w:val="18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yperlink" Target="https://www.paratiritirioanapirias.gr/results/publications/63/e8nikh-ek8esh-gia-thn-anaphria-etoys-2020" TargetMode="External"/><Relationship Id="rId21" Type="http://schemas.microsoft.com/office/2007/relationships/hdphoto" Target="media/hdphoto4.wdp"/><Relationship Id="rId34" Type="http://schemas.openxmlformats.org/officeDocument/2006/relationships/hyperlink" Target="https://www.paratiritirioanapirias.gr/results/publications/72/e8nikh-ek8esh-gia-th-anaphria-etoys-2021" TargetMode="External"/><Relationship Id="rId42" Type="http://schemas.openxmlformats.org/officeDocument/2006/relationships/hyperlink" Target="https://www.paratiritirioanapirias.gr/el" TargetMode="External"/><Relationship Id="rId47" Type="http://schemas.openxmlformats.org/officeDocument/2006/relationships/hyperlink" Target="https://www.wilsonlanguage.com/wp-content/uploads/2018/11/Equality-vs-Equity-vs-Accesibility.jpg" TargetMode="External"/><Relationship Id="rId50" Type="http://schemas.openxmlformats.org/officeDocument/2006/relationships/hyperlink" Target="https://www.ungeneva.org/sites/default/files/2021-01/Disability-Inclusive-Language-Guidelines.pdf" TargetMode="External"/><Relationship Id="rId55"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yperlink" Target="https://pste.gov.gr/" TargetMode="External"/><Relationship Id="rId37" Type="http://schemas.openxmlformats.org/officeDocument/2006/relationships/image" Target="media/image20.gif"/><Relationship Id="rId40" Type="http://schemas.openxmlformats.org/officeDocument/2006/relationships/hyperlink" Target="https://www.paratiritirioanapirias.gr/results/publications/72/e8nikh-ek8esh-gia-th-anaphria-etoys-2021" TargetMode="External"/><Relationship Id="rId45" Type="http://schemas.openxmlformats.org/officeDocument/2006/relationships/image" Target="media/image25.gif"/><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settings" Target="settings.xml"/><Relationship Id="rId19" Type="http://schemas.microsoft.com/office/2007/relationships/hdphoto" Target="media/hdphoto3.wdp"/><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hyperlink" Target="https://www.wilsonlanguage.com/wp-content/uploads/2018/11/Equality-vs-Equity-vs-Accesibility.jpg" TargetMode="Externa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image" Target="media/image13.png"/><Relationship Id="rId33" Type="http://schemas.openxmlformats.org/officeDocument/2006/relationships/hyperlink" Target="https://www.paratiritirioanapirias.gr/results/publications/63/e8nikh-ek8esh-gia-thn-anaphria-etoys-2020" TargetMode="External"/><Relationship Id="rId38" Type="http://schemas.openxmlformats.org/officeDocument/2006/relationships/image" Target="media/image21.gif"/><Relationship Id="rId46" Type="http://schemas.openxmlformats.org/officeDocument/2006/relationships/image" Target="media/image26.png"/><Relationship Id="rId20" Type="http://schemas.openxmlformats.org/officeDocument/2006/relationships/image" Target="media/image9.png"/><Relationship Id="rId41" Type="http://schemas.openxmlformats.org/officeDocument/2006/relationships/image" Target="media/image22.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microsoft.com/office/2007/relationships/hdphoto" Target="media/hdphoto5.wdp"/><Relationship Id="rId36" Type="http://schemas.microsoft.com/office/2007/relationships/hdphoto" Target="media/hdphoto6.wdp"/><Relationship Id="rId49" Type="http://schemas.openxmlformats.org/officeDocument/2006/relationships/image" Target="media/image27.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24.svg"/><Relationship Id="rId5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8.png"/></Relationships>
</file>

<file path=word/_rels/footer3.xml.rels><?xml version="1.0" encoding="UTF-8" standalone="yes"?>
<Relationships xmlns="http://schemas.openxmlformats.org/package/2006/relationships"><Relationship Id="rId1" Type="http://schemas.openxmlformats.org/officeDocument/2006/relationships/image" Target="media/image28.png"/></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L/TXT/HTML/?uri=CELEX:32011R0181&amp;from=EL" TargetMode="External"/><Relationship Id="rId13" Type="http://schemas.openxmlformats.org/officeDocument/2006/relationships/hyperlink" Target="https://pste.gov.gr/" TargetMode="External"/><Relationship Id="rId18" Type="http://schemas.openxmlformats.org/officeDocument/2006/relationships/hyperlink" Target="https://amea.gov.gr/action" TargetMode="External"/><Relationship Id="rId3" Type="http://schemas.openxmlformats.org/officeDocument/2006/relationships/hyperlink" Target="https://ec.europa.eu/info/strategy/priorities-2019-2024/economy-works-people/jobs-growth-and-investment/european-pillar-social-rights/european-pillar-social-rights-20-principles_el" TargetMode="External"/><Relationship Id="rId21" Type="http://schemas.openxmlformats.org/officeDocument/2006/relationships/hyperlink" Target="https://assets.publishing.service.gov.uk/media/57a08c9ded915d622c001467/DisabilityKaRLessonsLearned.pdf" TargetMode="External"/><Relationship Id="rId7" Type="http://schemas.openxmlformats.org/officeDocument/2006/relationships/hyperlink" Target="https://eur-lex.europa.eu/legal-content/EL/TXT/HTML/?uri=CELEX:32010R1177&amp;from=EL" TargetMode="External"/><Relationship Id="rId12" Type="http://schemas.openxmlformats.org/officeDocument/2006/relationships/hyperlink" Target="https://www.paratiritirioanapirias.gr/el/results/publications/68/10o-deltio-toy-parathrhthrioy-ths-esmea-stoixeia-gia-thn-ekpaideysh-twn-ma8htwn-me-anaphria-hkai-eidikes-ekpaideytikes-anagkes" TargetMode="External"/><Relationship Id="rId17" Type="http://schemas.openxmlformats.org/officeDocument/2006/relationships/hyperlink" Target="https://www.esamea.gr/component/cck/?task=download&amp;client=intro&amp;collection=article_filegroup_pdf&amp;xi=0&amp;file=article_file&amp;id=610" TargetMode="External"/><Relationship Id="rId2" Type="http://schemas.openxmlformats.org/officeDocument/2006/relationships/hyperlink" Target="https://www.esamea.gr/component/cck/?task=download&amp;collection=article_filegroup&amp;xi=0&amp;file=article_file&amp;id=4592" TargetMode="External"/><Relationship Id="rId16" Type="http://schemas.openxmlformats.org/officeDocument/2006/relationships/hyperlink" Target="https://sdgs.un.org/2030agenda" TargetMode="External"/><Relationship Id="rId20" Type="http://schemas.openxmlformats.org/officeDocument/2006/relationships/hyperlink" Target="https://www.unwomen.org/en/how-we-work/un-system-coordination/gender-mainstreaming" TargetMode="External"/><Relationship Id="rId1" Type="http://schemas.openxmlformats.org/officeDocument/2006/relationships/hyperlink" Target="https://tbinternet.ohchr.org/_layouts/15/treatybodyexternal/Download.aspx?symbolno=CRPD%2fC%2fGRC%2fCO%2f1&amp;Lang=en" TargetMode="External"/><Relationship Id="rId6" Type="http://schemas.openxmlformats.org/officeDocument/2006/relationships/hyperlink" Target="https://eur-lex.europa.eu/legal-content/EL/TXT/HTML/?uri=CELEX:32007R1371&amp;from=EN" TargetMode="External"/><Relationship Id="rId11" Type="http://schemas.openxmlformats.org/officeDocument/2006/relationships/hyperlink" Target="https://www.statistics.gr/el/statistics/-/publication/SJO03/-" TargetMode="External"/><Relationship Id="rId5" Type="http://schemas.openxmlformats.org/officeDocument/2006/relationships/hyperlink" Target="https://op.europa.eu/en/publication-detail/-/publication/398c5d9c-5c74-44e0-8419-9cb1b326a47b/language-el/format-PDF" TargetMode="External"/><Relationship Id="rId15" Type="http://schemas.openxmlformats.org/officeDocument/2006/relationships/hyperlink" Target="https://ec.europa.eu/social/main.jsp?catId=1484&amp;langId=el" TargetMode="External"/><Relationship Id="rId10" Type="http://schemas.openxmlformats.org/officeDocument/2006/relationships/hyperlink" Target="https://www.ungeneva.org/sites/default/files/2021-01/Disability-Inclusive-Language-Guidelines.pdf" TargetMode="External"/><Relationship Id="rId19" Type="http://schemas.openxmlformats.org/officeDocument/2006/relationships/hyperlink" Target="https://www.esamea.gr/component/cck/?task=download&amp;collection=article_filegroup_accessible_pdf&amp;xi=0&amp;file=article_file&amp;id=5189" TargetMode="External"/><Relationship Id="rId4" Type="http://schemas.openxmlformats.org/officeDocument/2006/relationships/hyperlink" Target="https://unric.org/el/17-%CF%83%CF%84%CE%BF%CF%87%CE%BF%CE%B9-%CE%B2%CE%B9%CF%89%CF%83%CE%B9%CE%BC%CE%B7%CF%83-%CE%B1%CE%BD%CE%B1%CF%80%CF%84%CF%85%CE%BE%CE%B7%CF%83/" TargetMode="External"/><Relationship Id="rId9" Type="http://schemas.openxmlformats.org/officeDocument/2006/relationships/hyperlink" Target="https://www.esamea.gr/component/cck/?task=download&amp;collection=article_filegroup&amp;xi=0&amp;file=article_file&amp;id=4592" TargetMode="External"/><Relationship Id="rId14" Type="http://schemas.openxmlformats.org/officeDocument/2006/relationships/hyperlink" Target="https://docstore.ohchr.org/SelfServices/FilesHandler.ashx?enc=6QkG1d%2fPPRiCAqhKb7yhskOcZ9cO6iPa1r3wEJzoMtZPRlsn2F8be6qzYChDHrmBTMH%2bqHKEyy9lkIKsnfl7vYm%2b%2fX3mXiOTCPBgssnHiOpTdzNgr31DcGr9iV91p4N2" TargetMode="External"/><Relationship Id="rId22" Type="http://schemas.openxmlformats.org/officeDocument/2006/relationships/hyperlink" Target="https://www.ungeneva.org/sites/default/files/2021-01/Disability-Inclusive-Language-Guidelines.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Θέμα του Offic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470B96-495E-4990-96BD-A530C1BCB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86</Pages>
  <Words>23461</Words>
  <Characters>133732</Characters>
  <Application>Microsoft Office Word</Application>
  <DocSecurity>0</DocSecurity>
  <Lines>1114</Lines>
  <Paragraphs>313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Επιστολόχαρτο (Web)</vt:lpstr>
      <vt:lpstr>Επιστολόχαρτο (Web)</vt:lpstr>
    </vt:vector>
  </TitlesOfParts>
  <Manager/>
  <Company>Εθνική Συνομοσπονδία Ατόμων με Αναπηρία (ΕΣΑμεΑ)</Company>
  <LinksUpToDate>false</LinksUpToDate>
  <CharactersWithSpaces>156880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Επιστολόχαρτο (Web)</dc:title>
  <dc:subject/>
  <dc:creator>antonia pavli</dc:creator>
  <cp:keywords/>
  <dc:description/>
  <cp:lastModifiedBy>antonia pavli</cp:lastModifiedBy>
  <cp:revision>7</cp:revision>
  <cp:lastPrinted>2022-12-12T09:33:00Z</cp:lastPrinted>
  <dcterms:created xsi:type="dcterms:W3CDTF">2022-12-08T05:26:00Z</dcterms:created>
  <dcterms:modified xsi:type="dcterms:W3CDTF">2022-12-12T11:22:00Z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202E4021782E4557AF91C6B18F60753B</vt:lpwstr>
  </property>
</Properties>
</file>