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076A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6T00:00:00Z">
                    <w:dateFormat w:val="dd.MM.yyyy"/>
                    <w:lid w:val="el-GR"/>
                    <w:storeMappedDataAs w:val="dateTime"/>
                    <w:calendar w:val="gregorian"/>
                  </w:date>
                </w:sdtPr>
                <w:sdtEndPr/>
                <w:sdtContent>
                  <w:r w:rsidR="006E5335">
                    <w:t>16.03.2020</w:t>
                  </w:r>
                </w:sdtContent>
              </w:sdt>
            </w:sdtContent>
          </w:sdt>
        </w:sdtContent>
      </w:sdt>
    </w:p>
    <w:p w:rsidR="00A5663B" w:rsidRPr="00A5663B" w:rsidRDefault="00E076A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E5335">
            <w:t>394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076A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E076A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E5335">
                <w:rPr>
                  <w:rStyle w:val="Char2"/>
                  <w:b/>
                  <w:u w:val="none"/>
                </w:rPr>
                <w:t>Στον Πρωθυπουργό για την προστασία των ευπαθών ομάδων- Μένουμε Σπίτι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Pr="006E5335" w:rsidRDefault="006E5335" w:rsidP="00E84940">
              <w:r w:rsidRPr="006E5335">
                <w:t>Επείγουσα επιστολή στον Πρωθυπουργό απέστειλε η ΕΣΑμεΑ, επανερχόμενη στο ζήτημα της προστασίας των εργαζομένων ατόμων με αναπηρία και χρόνια πάθηση και των οικογενειών τους από τον κορονοϊό.</w:t>
              </w:r>
            </w:p>
            <w:p w:rsidR="006E5335" w:rsidRPr="006E5335" w:rsidRDefault="006E5335" w:rsidP="00E84940">
              <w:r w:rsidRPr="006E5335">
                <w:t>Η ΕΣΑμεΑ ζητά:</w:t>
              </w:r>
            </w:p>
            <w:p w:rsidR="006E5335" w:rsidRPr="006E5335" w:rsidRDefault="006E5335" w:rsidP="006E5335">
              <w:pPr>
                <w:numPr>
                  <w:ilvl w:val="0"/>
                  <w:numId w:val="21"/>
                </w:numPr>
                <w:contextualSpacing/>
                <w:rPr>
                  <w:bCs/>
                </w:rPr>
              </w:pPr>
              <w:r>
                <w:rPr>
                  <w:bCs/>
                </w:rPr>
                <w:t>Ο</w:t>
              </w:r>
              <w:r w:rsidRPr="006E5335">
                <w:rPr>
                  <w:bCs/>
                </w:rPr>
                <w:t>ι εργαζόμενοι στο δημόσιο με χρόνιες</w:t>
              </w:r>
              <w:bookmarkStart w:id="1" w:name="_GoBack"/>
              <w:bookmarkEnd w:id="1"/>
              <w:r w:rsidRPr="006E5335">
                <w:rPr>
                  <w:bCs/>
                </w:rPr>
                <w:t xml:space="preserve"> παθήσεις κλπ., καθώς και τα στελέχη των Ενόπλων Δυνάμεων Ειδικής Κατάστασης με χρόνιες παθήσεις και νοσήματα, να μην βρίσκονται σε </w:t>
              </w:r>
              <w:r w:rsidRPr="006E5335">
                <w:rPr>
                  <w:bCs/>
                  <w:lang w:val="en-US"/>
                </w:rPr>
                <w:t>back</w:t>
              </w:r>
              <w:r w:rsidRPr="006E5335">
                <w:rPr>
                  <w:bCs/>
                </w:rPr>
                <w:t xml:space="preserve"> </w:t>
              </w:r>
              <w:r w:rsidRPr="006E5335">
                <w:rPr>
                  <w:bCs/>
                  <w:lang w:val="en-US"/>
                </w:rPr>
                <w:t>office</w:t>
              </w:r>
              <w:r w:rsidRPr="006E5335">
                <w:rPr>
                  <w:bCs/>
                </w:rPr>
                <w:t xml:space="preserve"> θέσεις, αλλά να παραμένουν σπίτι τους με τις ίδιες αποδοχές, όπως ορίζει η εγκύκλιος για τους εργαζομένους που ανήκουν σε ευπαθείς ομάδες στον ιδιωτικό τομέα. Η ΠΝΠ της 14</w:t>
              </w:r>
              <w:r w:rsidRPr="006E5335">
                <w:rPr>
                  <w:bCs/>
                  <w:vertAlign w:val="superscript"/>
                </w:rPr>
                <w:t>ης</w:t>
              </w:r>
              <w:r w:rsidRPr="006E5335">
                <w:rPr>
                  <w:bCs/>
                </w:rPr>
                <w:t xml:space="preserve"> Μαρτίου ορίζει ότι μπορούν να κάνουν χρήση της ειδικής άδειας μόνο οι καρκινοπαθείς που υποβάλλονται σε χημειοθεραπείες ή όσοι έχουν υποβληθεί σε μεταμόσχευση.  Ζητάμε να βγει Κοινή Υπουργική Απόφαση από τα υπουργεία Εσωτερικών και Υγείας που να καλύπτει όλες τις ευπαθείς ομάδες. </w:t>
              </w:r>
            </w:p>
            <w:p w:rsidR="006E5335" w:rsidRPr="006E5335" w:rsidRDefault="006E5335" w:rsidP="006E5335">
              <w:pPr>
                <w:numPr>
                  <w:ilvl w:val="0"/>
                  <w:numId w:val="21"/>
                </w:numPr>
                <w:contextualSpacing/>
                <w:rPr>
                  <w:bCs/>
                </w:rPr>
              </w:pPr>
              <w:r w:rsidRPr="006E5335">
                <w:rPr>
                  <w:bCs/>
                </w:rPr>
                <w:t xml:space="preserve">Άμεσα πρέπει να δημοσιευθούν οδηγίες για το τι πρέπει να πράξει ο εργαζόμενος στις περιπτώσεις που ο εργοδότης αρνείται να εφαρμόσει τη συγκεκριμένη διάταξη, καθώς και που μπορεί να απευθυνθεί σε περίπτωση καταστρατήγησής της. </w:t>
              </w:r>
            </w:p>
            <w:p w:rsidR="006E5335" w:rsidRPr="006E5335" w:rsidRDefault="006E5335" w:rsidP="006E5335">
              <w:pPr>
                <w:numPr>
                  <w:ilvl w:val="0"/>
                  <w:numId w:val="21"/>
                </w:numPr>
                <w:contextualSpacing/>
                <w:rPr>
                  <w:bCs/>
                </w:rPr>
              </w:pPr>
              <w:r w:rsidRPr="006E5335">
                <w:rPr>
                  <w:bCs/>
                </w:rPr>
                <w:t xml:space="preserve">Στο άρθρο 4 παρ. 3 δ) της Π.Ν.Π.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η πλειοψηφία των ατόμων με αναπηρία ή χρόνια πάθηση δεν λαμβάνουν κανένα επίδομα, ζητάμε να απαλειφθεί ο περιορισμός αυτός. </w:t>
              </w:r>
            </w:p>
            <w:p w:rsidR="006E5335" w:rsidRPr="006E5335" w:rsidRDefault="006E5335" w:rsidP="006E5335">
              <w:pPr>
                <w:numPr>
                  <w:ilvl w:val="0"/>
                  <w:numId w:val="21"/>
                </w:numPr>
                <w:contextualSpacing/>
                <w:rPr>
                  <w:bCs/>
                </w:rPr>
              </w:pPr>
              <w:r w:rsidRPr="006E5335">
                <w:rPr>
                  <w:bCs/>
                </w:rPr>
                <w:t>Επιπρόσθετα άδεια ειδικού σκοπού πρέπει να δικαιούνται και οι εργαζόμενοι που έχουν στο οικογενειακό τους περιβάλλον άτομα με χρόνιες παθήσεις, μεταμοσχευμένους, σε ανοσοκαταστολή και κινδυνεύουν να φέρουν στο σπίτι τους τον ιό.  (νόμιμος κηδεμόνας π.χ. δικαστικός συμπαραστάτης ή σύζυγος).</w:t>
              </w:r>
            </w:p>
            <w:p w:rsidR="006E5335" w:rsidRPr="006E5335" w:rsidRDefault="006E5335" w:rsidP="006E5335">
              <w:pPr>
                <w:numPr>
                  <w:ilvl w:val="0"/>
                  <w:numId w:val="21"/>
                </w:numPr>
                <w:contextualSpacing/>
                <w:rPr>
                  <w:bCs/>
                </w:rPr>
              </w:pPr>
              <w:r w:rsidRPr="006E5335">
                <w:rPr>
                  <w:bCs/>
                </w:rPr>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σχετικής ΠΝΠ που αναφέρει την ίδια πρόβλεψη για τους γονείς στον ιδιωτικό τομέα. </w:t>
              </w:r>
            </w:p>
            <w:p w:rsidR="006E5335" w:rsidRPr="006E5335" w:rsidRDefault="006E5335" w:rsidP="006E5335">
              <w:pPr>
                <w:numPr>
                  <w:ilvl w:val="0"/>
                  <w:numId w:val="21"/>
                </w:numPr>
                <w:contextualSpacing/>
                <w:rPr>
                  <w:bCs/>
                </w:rPr>
              </w:pPr>
              <w:r w:rsidRPr="006E5335">
                <w:rPr>
                  <w:bCs/>
                </w:rPr>
                <w:t xml:space="preserve">Χρειάζεται λήψη επιπλέον μέτρων στα νοσοκομεία για να συνεχιστούν απρόσκοπτα οι αιμοδοσίες καθώς και οι χημειοθεραπείες, οι θεραπείες με βιολογικό παράγοντα κλπ. </w:t>
              </w:r>
            </w:p>
            <w:p w:rsidR="006E5335" w:rsidRPr="006E5335" w:rsidRDefault="006E5335" w:rsidP="006E5335">
              <w:pPr>
                <w:numPr>
                  <w:ilvl w:val="0"/>
                  <w:numId w:val="21"/>
                </w:numPr>
                <w:contextualSpacing/>
                <w:rPr>
                  <w:bCs/>
                </w:rPr>
              </w:pPr>
              <w:r w:rsidRPr="006E5335">
                <w:rPr>
                  <w:bCs/>
                </w:rPr>
                <w:t xml:space="preserve">Ο ΕΟΔΥ οφείλει να δημοσιοποιήσει το ποιοι ανήκουν στις ευπαθείς ομάδες απέναντι στον νέο κορονοϊό, καθώς υπάρχει μεγάλη παρανόηση τόσο στον ιδιωτικό όσο και στον δημόσιο τομέα. Στις ευπαθείς ομάδες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w:t>
              </w:r>
              <w:r w:rsidRPr="006E5335">
                <w:rPr>
                  <w:bCs/>
                </w:rPr>
                <w:lastRenderedPageBreak/>
                <w:t xml:space="preserve">παράγοντες ή χρόνια νοσήματα: καρκινοπαθείς, άτομα σε ανοσοκαταστολή, </w:t>
              </w:r>
              <w:r w:rsidRPr="006E5335">
                <w:rPr>
                  <w:bCs/>
                </w:rPr>
                <w:t>αιμοκαθαιρόμενοι</w:t>
              </w:r>
              <w:r w:rsidRPr="006E5335">
                <w:rPr>
                  <w:bCs/>
                </w:rPr>
                <w:t xml:space="preserve">,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rsidRPr="006E5335">
                <w:rPr>
                  <w:bCs/>
                </w:rPr>
                <w:t>νευρομυϊκά</w:t>
              </w:r>
              <w:proofErr w:type="spellEnd"/>
              <w:r w:rsidRPr="006E5335">
                <w:rPr>
                  <w:bCs/>
                </w:rPr>
                <w:t xml:space="preserve"> νοσήματα, θαλασσαιμικοί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Οι εργαζόμενοι μπορούν να πιστοποιούν ότι ανήκουν στις ευπαθείς ομάδες μέσω του ιατρικού τους φακέλου, ή με βεβαίωση του θεράποντος ιατρού τους. </w:t>
              </w:r>
            </w:p>
            <w:p w:rsidR="006E5335" w:rsidRDefault="006E5335" w:rsidP="00E84940"/>
            <w:p w:rsidR="006E5335" w:rsidRDefault="006E5335" w:rsidP="00E84940">
              <w:r>
                <w:t xml:space="preserve">Μένουμε σπίτι, ακολουθούμε τις οδηγίες των επιστημόνων, δρούμε με αλληλεγγύη και θωρακίζουμε τους εαυτούς μας και τους αγαπημένους μας. </w:t>
              </w:r>
            </w:p>
            <w:p w:rsidR="0076008A" w:rsidRPr="00065190" w:rsidRDefault="006E5335" w:rsidP="00065190">
              <w:r>
                <w:t xml:space="preserve">Η ΕΣΑμεΑ έστειλε επίσης στον Πρωθυπουργό την επιστολή του </w:t>
              </w:r>
              <w:r>
                <w:rPr>
                  <w:lang w:val="en-US"/>
                </w:rPr>
                <w:t>EDF</w:t>
              </w:r>
              <w:r w:rsidRPr="006E5335">
                <w:t xml:space="preserve"> </w:t>
              </w:r>
              <w:r>
                <w:t xml:space="preserve">προς την Επίτροπο της ΕΕ για την Ισότητα για τα μέτρα που πρέπει να ληφθούν για την προστασία των ατόμων με αναπηρία, χρόνιες παθήσεις και των οικογενειών τους σε όλη την Ευρώπη.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A5" w:rsidRDefault="00E076A5" w:rsidP="00A5663B">
      <w:pPr>
        <w:spacing w:after="0" w:line="240" w:lineRule="auto"/>
      </w:pPr>
      <w:r>
        <w:separator/>
      </w:r>
    </w:p>
    <w:p w:rsidR="00E076A5" w:rsidRDefault="00E076A5"/>
  </w:endnote>
  <w:endnote w:type="continuationSeparator" w:id="0">
    <w:p w:rsidR="00E076A5" w:rsidRDefault="00E076A5" w:rsidP="00A5663B">
      <w:pPr>
        <w:spacing w:after="0" w:line="240" w:lineRule="auto"/>
      </w:pPr>
      <w:r>
        <w:continuationSeparator/>
      </w:r>
    </w:p>
    <w:p w:rsidR="00E076A5" w:rsidRDefault="00E0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41B1B">
              <w:rPr>
                <w:noProof/>
              </w:rPr>
              <w:t>2</w:t>
            </w:r>
            <w:r>
              <w:fldChar w:fldCharType="end"/>
            </w:r>
          </w:p>
          <w:p w:rsidR="0076008A" w:rsidRDefault="00E076A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A5" w:rsidRDefault="00E076A5" w:rsidP="00A5663B">
      <w:pPr>
        <w:spacing w:after="0" w:line="240" w:lineRule="auto"/>
      </w:pPr>
      <w:bookmarkStart w:id="0" w:name="_Hlk484772647"/>
      <w:bookmarkEnd w:id="0"/>
      <w:r>
        <w:separator/>
      </w:r>
    </w:p>
    <w:p w:rsidR="00E076A5" w:rsidRDefault="00E076A5"/>
  </w:footnote>
  <w:footnote w:type="continuationSeparator" w:id="0">
    <w:p w:rsidR="00E076A5" w:rsidRDefault="00E076A5" w:rsidP="00A5663B">
      <w:pPr>
        <w:spacing w:after="0" w:line="240" w:lineRule="auto"/>
      </w:pPr>
      <w:r>
        <w:continuationSeparator/>
      </w:r>
    </w:p>
    <w:p w:rsidR="00E076A5" w:rsidRDefault="00E07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B5604B-1465-4A6E-BE43-6B0D6978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730</Words>
  <Characters>3944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2020-03-16T11:45:00Z</cp:lastPrinted>
  <dcterms:created xsi:type="dcterms:W3CDTF">2020-03-16T11:46:00Z</dcterms:created>
  <dcterms:modified xsi:type="dcterms:W3CDTF">2020-03-16T11:46:00Z</dcterms:modified>
  <cp:contentStatus/>
  <dc:language>Ελληνικά</dc:language>
  <cp:version>am-20180624</cp:version>
</cp:coreProperties>
</file>