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50F3AA68" w:rsidR="00817FEE" w:rsidRDefault="007015A4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817FEE"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0719FAA5" w:rsidR="0005304C" w:rsidRPr="0005304C" w:rsidRDefault="00185B08" w:rsidP="00DA6679">
      <w:pPr>
        <w:spacing w:before="240"/>
        <w:jc w:val="right"/>
        <w:rPr>
          <w:rFonts w:ascii="Cambria" w:hAnsi="Cambria"/>
        </w:rPr>
      </w:pPr>
      <w:r w:rsidRPr="00F11444">
        <w:rPr>
          <w:rFonts w:ascii="Cambria" w:hAnsi="Cambria"/>
        </w:rPr>
        <w:t>1</w:t>
      </w:r>
      <w:r w:rsidR="00EC36DF">
        <w:rPr>
          <w:rFonts w:ascii="Cambria" w:hAnsi="Cambria"/>
        </w:rPr>
        <w:t>9</w:t>
      </w:r>
      <w:r w:rsidR="00C379E5">
        <w:rPr>
          <w:rFonts w:ascii="Cambria" w:hAnsi="Cambria"/>
        </w:rPr>
        <w:t>.</w:t>
      </w:r>
      <w:r w:rsidRPr="00F11444">
        <w:rPr>
          <w:rFonts w:ascii="Cambria" w:hAnsi="Cambria"/>
        </w:rPr>
        <w:t>04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69CCA693" w14:textId="1166E948" w:rsidR="0005304C" w:rsidRPr="00F666BA" w:rsidRDefault="0005304C" w:rsidP="00644A77">
      <w:pPr>
        <w:spacing w:after="240"/>
        <w:jc w:val="both"/>
        <w:rPr>
          <w:rFonts w:ascii="Cambria" w:hAnsi="Cambria"/>
          <w:b/>
          <w:sz w:val="26"/>
          <w:szCs w:val="26"/>
        </w:rPr>
      </w:pPr>
      <w:r w:rsidRPr="00F666BA">
        <w:rPr>
          <w:rFonts w:ascii="Cambria" w:hAnsi="Cambria"/>
          <w:b/>
          <w:sz w:val="26"/>
          <w:szCs w:val="26"/>
        </w:rPr>
        <w:t xml:space="preserve">Ι. </w:t>
      </w:r>
      <w:proofErr w:type="spellStart"/>
      <w:r w:rsidRPr="00F666BA">
        <w:rPr>
          <w:rFonts w:ascii="Cambria" w:hAnsi="Cambria"/>
          <w:b/>
          <w:sz w:val="26"/>
          <w:szCs w:val="26"/>
        </w:rPr>
        <w:t>Βαρδακαστάνης</w:t>
      </w:r>
      <w:proofErr w:type="spellEnd"/>
      <w:r w:rsidRPr="00F666BA">
        <w:rPr>
          <w:rFonts w:ascii="Cambria" w:hAnsi="Cambria"/>
          <w:b/>
          <w:sz w:val="26"/>
          <w:szCs w:val="26"/>
        </w:rPr>
        <w:t xml:space="preserve"> από </w:t>
      </w:r>
      <w:r w:rsidR="00EC36DF">
        <w:rPr>
          <w:rFonts w:ascii="Cambria" w:hAnsi="Cambria"/>
          <w:b/>
          <w:sz w:val="26"/>
          <w:szCs w:val="26"/>
        </w:rPr>
        <w:t>Ιωάννινα:</w:t>
      </w:r>
      <w:r w:rsidR="001A4CA5">
        <w:rPr>
          <w:rFonts w:ascii="Cambria" w:hAnsi="Cambria"/>
          <w:b/>
          <w:sz w:val="26"/>
          <w:szCs w:val="26"/>
        </w:rPr>
        <w:t xml:space="preserve"> Η ισορροπία μεταξύ της οικονομικής</w:t>
      </w:r>
      <w:r w:rsidR="008126F1">
        <w:rPr>
          <w:rFonts w:ascii="Cambria" w:hAnsi="Cambria"/>
          <w:b/>
          <w:sz w:val="26"/>
          <w:szCs w:val="26"/>
        </w:rPr>
        <w:t xml:space="preserve"> και </w:t>
      </w:r>
      <w:r w:rsidR="001A4CA5">
        <w:rPr>
          <w:rFonts w:ascii="Cambria" w:hAnsi="Cambria"/>
          <w:b/>
          <w:sz w:val="26"/>
          <w:szCs w:val="26"/>
        </w:rPr>
        <w:t>κοινωνικής πολιτικής και της περιβαλλοντικής προστασίας από κοινού με την εμβάθυνση της δημοκρατίας είναι απαραίτητη προϋπόθεση για τη βιώσιμη ανάπτυξη και κοινωνική συνοχή της Ε.Ε.</w:t>
      </w:r>
    </w:p>
    <w:p w14:paraId="42EA88A3" w14:textId="5DECEA56" w:rsidR="00F11444" w:rsidRDefault="00A30D9F" w:rsidP="00144885">
      <w:pPr>
        <w:jc w:val="both"/>
        <w:rPr>
          <w:rFonts w:ascii="Cambria" w:hAnsi="Cambria" w:cs="Segoe UI"/>
          <w:color w:val="212529"/>
          <w:shd w:val="clear" w:color="auto" w:fill="FFFFFF"/>
        </w:rPr>
      </w:pPr>
      <w:r w:rsidRPr="00144885">
        <w:rPr>
          <w:rFonts w:ascii="Cambria" w:hAnsi="Cambria" w:cs="Segoe UI"/>
          <w:color w:val="212529"/>
          <w:shd w:val="clear" w:color="auto" w:fill="FFFFFF"/>
        </w:rPr>
        <w:t>Ο </w:t>
      </w:r>
      <w:r w:rsidRPr="00144885">
        <w:rPr>
          <w:rStyle w:val="Strong"/>
          <w:rFonts w:ascii="Cambria" w:hAnsi="Cambria" w:cs="Segoe UI"/>
          <w:b w:val="0"/>
          <w:color w:val="212529"/>
          <w:shd w:val="clear" w:color="auto" w:fill="FFFFFF"/>
        </w:rPr>
        <w:t xml:space="preserve">Ι. </w:t>
      </w:r>
      <w:proofErr w:type="spellStart"/>
      <w:r w:rsidRPr="00144885">
        <w:rPr>
          <w:rStyle w:val="Strong"/>
          <w:rFonts w:ascii="Cambria" w:hAnsi="Cambria" w:cs="Segoe UI"/>
          <w:b w:val="0"/>
          <w:color w:val="212529"/>
          <w:shd w:val="clear" w:color="auto" w:fill="FFFFFF"/>
        </w:rPr>
        <w:t>Βαρδακαστάνης</w:t>
      </w:r>
      <w:proofErr w:type="spellEnd"/>
      <w:r w:rsidRPr="00144885">
        <w:rPr>
          <w:rFonts w:ascii="Cambria" w:hAnsi="Cambria" w:cs="Segoe UI"/>
          <w:b/>
          <w:color w:val="212529"/>
          <w:shd w:val="clear" w:color="auto" w:fill="FFFFFF"/>
        </w:rPr>
        <w:t>,</w:t>
      </w:r>
      <w:r w:rsidRPr="00144885">
        <w:rPr>
          <w:rFonts w:ascii="Cambria" w:hAnsi="Cambria" w:cs="Segoe UI"/>
          <w:color w:val="212529"/>
          <w:shd w:val="clear" w:color="auto" w:fill="FFFFFF"/>
        </w:rPr>
        <w:t xml:space="preserve"> υποψήφιος ευρωβουλευτής με το Κίνημα Αλλαγής, πρόεδρος της </w:t>
      </w:r>
      <w:r w:rsidR="00C915C2">
        <w:rPr>
          <w:rFonts w:ascii="Cambria" w:hAnsi="Cambria" w:cs="Segoe UI"/>
          <w:color w:val="212529"/>
          <w:shd w:val="clear" w:color="auto" w:fill="FFFFFF"/>
        </w:rPr>
        <w:t>Εθνικής Συνομοσπονδίας Ατόμων με Αναπηρία (</w:t>
      </w:r>
      <w:r w:rsidRPr="00144885">
        <w:rPr>
          <w:rFonts w:ascii="Cambria" w:hAnsi="Cambria" w:cs="Segoe UI"/>
          <w:color w:val="212529"/>
          <w:shd w:val="clear" w:color="auto" w:fill="FFFFFF"/>
        </w:rPr>
        <w:t>Ε.Σ.Α.μεΑ.</w:t>
      </w:r>
      <w:r w:rsidR="00C915C2">
        <w:rPr>
          <w:rFonts w:ascii="Cambria" w:hAnsi="Cambria" w:cs="Segoe UI"/>
          <w:color w:val="212529"/>
          <w:shd w:val="clear" w:color="auto" w:fill="FFFFFF"/>
        </w:rPr>
        <w:t>)</w:t>
      </w:r>
      <w:r w:rsidRPr="00144885">
        <w:rPr>
          <w:rFonts w:ascii="Cambria" w:hAnsi="Cambria" w:cs="Segoe UI"/>
          <w:color w:val="212529"/>
          <w:shd w:val="clear" w:color="auto" w:fill="FFFFFF"/>
        </w:rPr>
        <w:t xml:space="preserve"> και του Ευρωπαϊκού Φόρουμ Ατόμων με Αναπηρία (EDF)</w:t>
      </w:r>
      <w:r w:rsidR="00DA53A8">
        <w:rPr>
          <w:rFonts w:ascii="Cambria" w:hAnsi="Cambria" w:cs="Segoe UI"/>
          <w:color w:val="212529"/>
          <w:shd w:val="clear" w:color="auto" w:fill="FFFFFF"/>
        </w:rPr>
        <w:t xml:space="preserve"> </w:t>
      </w:r>
      <w:r w:rsidR="00F11444">
        <w:rPr>
          <w:rFonts w:ascii="Cambria" w:hAnsi="Cambria" w:cs="Segoe UI"/>
          <w:color w:val="212529"/>
          <w:shd w:val="clear" w:color="auto" w:fill="FFFFFF"/>
        </w:rPr>
        <w:t xml:space="preserve">επισκέφθηκε </w:t>
      </w:r>
      <w:r w:rsidR="00EC36DF">
        <w:rPr>
          <w:rFonts w:ascii="Cambria" w:hAnsi="Cambria" w:cs="Segoe UI"/>
          <w:color w:val="212529"/>
          <w:shd w:val="clear" w:color="auto" w:fill="FFFFFF"/>
        </w:rPr>
        <w:t>τα Ιωάννινα χθες 18</w:t>
      </w:r>
      <w:r w:rsidR="00F11444">
        <w:rPr>
          <w:rFonts w:ascii="Cambria" w:hAnsi="Cambria" w:cs="Segoe UI"/>
          <w:color w:val="212529"/>
          <w:shd w:val="clear" w:color="auto" w:fill="FFFFFF"/>
        </w:rPr>
        <w:t xml:space="preserve"> Απριλίου. </w:t>
      </w:r>
    </w:p>
    <w:p w14:paraId="0FAC2146" w14:textId="03F396D3" w:rsidR="001A4CA5" w:rsidRDefault="00F11444" w:rsidP="00EC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hd w:val="clear" w:color="auto" w:fill="FFFFFF"/>
        </w:rPr>
        <w:t xml:space="preserve">Ο κ. </w:t>
      </w:r>
      <w:proofErr w:type="spellStart"/>
      <w:r>
        <w:rPr>
          <w:rFonts w:ascii="Cambria" w:hAnsi="Cambria" w:cs="Segoe UI"/>
          <w:color w:val="212529"/>
          <w:shd w:val="clear" w:color="auto" w:fill="FFFFFF"/>
        </w:rPr>
        <w:t>Βαρδακαστάνης</w:t>
      </w:r>
      <w:proofErr w:type="spellEnd"/>
      <w:r w:rsidR="00EC36DF">
        <w:rPr>
          <w:rFonts w:ascii="Cambria" w:hAnsi="Cambria" w:cs="Segoe UI"/>
          <w:color w:val="212529"/>
          <w:shd w:val="clear" w:color="auto" w:fill="FFFFFF"/>
        </w:rPr>
        <w:t xml:space="preserve"> </w:t>
      </w:r>
      <w:r w:rsidR="00F666BA">
        <w:rPr>
          <w:rFonts w:ascii="Cambria" w:hAnsi="Cambria" w:cs="Segoe UI"/>
          <w:color w:val="212529"/>
          <w:shd w:val="clear" w:color="auto" w:fill="FFFFFF"/>
        </w:rPr>
        <w:t xml:space="preserve">επισκέφθηκε </w:t>
      </w:r>
      <w:r w:rsidR="00EC36DF">
        <w:rPr>
          <w:rFonts w:ascii="Cambria" w:hAnsi="Cambria" w:cs="Segoe UI"/>
          <w:color w:val="212529"/>
          <w:szCs w:val="24"/>
          <w:lang w:eastAsia="el-GR"/>
        </w:rPr>
        <w:t>τ</w:t>
      </w:r>
      <w:r w:rsidR="00EC36DF">
        <w:rPr>
          <w:rFonts w:ascii="Cambria" w:hAnsi="Cambria" w:cs="Segoe UI"/>
          <w:color w:val="212529"/>
          <w:szCs w:val="24"/>
          <w:lang w:eastAsia="el-GR"/>
        </w:rPr>
        <w:t>α γραφεία του παραρτήματος της Ε</w:t>
      </w:r>
      <w:r w:rsidR="00C915C2">
        <w:rPr>
          <w:rFonts w:ascii="Cambria" w:hAnsi="Cambria" w:cs="Segoe UI"/>
          <w:color w:val="212529"/>
          <w:szCs w:val="24"/>
          <w:lang w:eastAsia="el-GR"/>
        </w:rPr>
        <w:t>.</w:t>
      </w:r>
      <w:r w:rsidR="00EC36DF">
        <w:rPr>
          <w:rFonts w:ascii="Cambria" w:hAnsi="Cambria" w:cs="Segoe UI"/>
          <w:color w:val="212529"/>
          <w:szCs w:val="24"/>
          <w:lang w:eastAsia="el-GR"/>
        </w:rPr>
        <w:t>Σ</w:t>
      </w:r>
      <w:r w:rsidR="00C915C2">
        <w:rPr>
          <w:rFonts w:ascii="Cambria" w:hAnsi="Cambria" w:cs="Segoe UI"/>
          <w:color w:val="212529"/>
          <w:szCs w:val="24"/>
          <w:lang w:eastAsia="el-GR"/>
        </w:rPr>
        <w:t>.</w:t>
      </w:r>
      <w:r w:rsidR="00EC36DF">
        <w:rPr>
          <w:rFonts w:ascii="Cambria" w:hAnsi="Cambria" w:cs="Segoe UI"/>
          <w:color w:val="212529"/>
          <w:szCs w:val="24"/>
          <w:lang w:eastAsia="el-GR"/>
        </w:rPr>
        <w:t>Α</w:t>
      </w:r>
      <w:r w:rsidR="00C915C2">
        <w:rPr>
          <w:rFonts w:ascii="Cambria" w:hAnsi="Cambria" w:cs="Segoe UI"/>
          <w:color w:val="212529"/>
          <w:szCs w:val="24"/>
          <w:lang w:eastAsia="el-GR"/>
        </w:rPr>
        <w:t>.</w:t>
      </w:r>
      <w:r w:rsidR="00EC36DF">
        <w:rPr>
          <w:rFonts w:ascii="Cambria" w:hAnsi="Cambria" w:cs="Segoe UI"/>
          <w:color w:val="212529"/>
          <w:szCs w:val="24"/>
          <w:lang w:eastAsia="el-GR"/>
        </w:rPr>
        <w:t>μεΑ</w:t>
      </w:r>
      <w:r w:rsidR="00C915C2">
        <w:rPr>
          <w:rFonts w:ascii="Cambria" w:hAnsi="Cambria" w:cs="Segoe UI"/>
          <w:color w:val="212529"/>
          <w:szCs w:val="24"/>
          <w:lang w:eastAsia="el-GR"/>
        </w:rPr>
        <w:t>.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όπου συστεγάζεται η </w:t>
      </w:r>
      <w:proofErr w:type="spellStart"/>
      <w:r w:rsidR="00EC36DF">
        <w:rPr>
          <w:rFonts w:ascii="Cambria" w:hAnsi="Cambria" w:cs="Segoe UI"/>
          <w:color w:val="212529"/>
          <w:szCs w:val="24"/>
          <w:lang w:eastAsia="el-GR"/>
        </w:rPr>
        <w:t>ΠΟΜΑμεΑ</w:t>
      </w:r>
      <w:proofErr w:type="spellEnd"/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Ηπείρου και Βορείων Ιονίων Νήσων</w:t>
      </w:r>
      <w:r w:rsidR="00B57C42">
        <w:rPr>
          <w:rFonts w:ascii="Cambria" w:hAnsi="Cambria" w:cs="Segoe UI"/>
          <w:color w:val="212529"/>
          <w:szCs w:val="24"/>
          <w:lang w:eastAsia="el-GR"/>
        </w:rPr>
        <w:t xml:space="preserve"> και το Σωματείο </w:t>
      </w:r>
      <w:proofErr w:type="spellStart"/>
      <w:r w:rsidR="00B57C42">
        <w:rPr>
          <w:rFonts w:ascii="Cambria" w:hAnsi="Cambria" w:cs="Segoe UI"/>
          <w:color w:val="212529"/>
          <w:szCs w:val="24"/>
          <w:lang w:eastAsia="el-GR"/>
        </w:rPr>
        <w:t>ΑμεΑ</w:t>
      </w:r>
      <w:proofErr w:type="spellEnd"/>
      <w:r w:rsidR="00B57C42">
        <w:rPr>
          <w:rFonts w:ascii="Cambria" w:hAnsi="Cambria" w:cs="Segoe UI"/>
          <w:color w:val="212529"/>
          <w:szCs w:val="24"/>
          <w:lang w:eastAsia="el-GR"/>
        </w:rPr>
        <w:t xml:space="preserve"> περιφερειακής ενότητας Ιωαννί</w:t>
      </w:r>
      <w:r w:rsidR="001A4CA5">
        <w:rPr>
          <w:rFonts w:ascii="Cambria" w:hAnsi="Cambria" w:cs="Segoe UI"/>
          <w:color w:val="212529"/>
          <w:szCs w:val="24"/>
          <w:lang w:eastAsia="el-GR"/>
        </w:rPr>
        <w:t>ν</w:t>
      </w:r>
      <w:r w:rsidR="00B57C42">
        <w:rPr>
          <w:rFonts w:ascii="Cambria" w:hAnsi="Cambria" w:cs="Segoe UI"/>
          <w:color w:val="212529"/>
          <w:szCs w:val="24"/>
          <w:lang w:eastAsia="el-GR"/>
        </w:rPr>
        <w:t xml:space="preserve">ων </w:t>
      </w:r>
      <w:r w:rsidR="001A4CA5">
        <w:rPr>
          <w:rFonts w:ascii="Cambria" w:hAnsi="Cambria" w:cs="Segoe UI"/>
          <w:color w:val="212529"/>
          <w:szCs w:val="24"/>
          <w:lang w:eastAsia="el-GR"/>
        </w:rPr>
        <w:t xml:space="preserve">και </w:t>
      </w:r>
      <w:r w:rsidR="00B57C42">
        <w:rPr>
          <w:rFonts w:ascii="Cambria" w:hAnsi="Cambria" w:cs="Segoe UI"/>
          <w:color w:val="212529"/>
          <w:szCs w:val="24"/>
          <w:lang w:eastAsia="el-GR"/>
        </w:rPr>
        <w:t xml:space="preserve">συναντήθηκε με </w:t>
      </w:r>
      <w:r w:rsidR="001A4CA5">
        <w:rPr>
          <w:rFonts w:ascii="Cambria" w:hAnsi="Cambria" w:cs="Segoe UI"/>
          <w:color w:val="212529"/>
          <w:szCs w:val="24"/>
          <w:lang w:eastAsia="el-GR"/>
        </w:rPr>
        <w:t>τις Διοικήσεις τους. Στη συνέχεια, συναντήθηκε με τη διοικούσα επιτροπή τη</w:t>
      </w:r>
      <w:r w:rsidR="00C915C2">
        <w:rPr>
          <w:rFonts w:ascii="Cambria" w:hAnsi="Cambria" w:cs="Segoe UI"/>
          <w:color w:val="212529"/>
          <w:szCs w:val="24"/>
          <w:lang w:eastAsia="el-GR"/>
        </w:rPr>
        <w:t>ς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Περιφερειακής Ένωσης ΒΔ Ελλάδας του Πανελληνίου Συνδέσμου Τυφλών</w:t>
      </w:r>
      <w:r w:rsidR="00EC36DF">
        <w:rPr>
          <w:rFonts w:ascii="Cambria" w:hAnsi="Cambria" w:cs="Segoe UI"/>
          <w:color w:val="212529"/>
          <w:szCs w:val="24"/>
          <w:lang w:eastAsia="el-GR"/>
        </w:rPr>
        <w:t>,</w:t>
      </w:r>
      <w:r w:rsidR="001A4CA5">
        <w:rPr>
          <w:rFonts w:ascii="Cambria" w:hAnsi="Cambria" w:cs="Segoe UI"/>
          <w:color w:val="212529"/>
          <w:szCs w:val="24"/>
          <w:lang w:eastAsia="el-GR"/>
        </w:rPr>
        <w:t xml:space="preserve"> καθώς και </w:t>
      </w:r>
      <w:r w:rsidR="0096295C">
        <w:rPr>
          <w:rFonts w:ascii="Cambria" w:hAnsi="Cambria" w:cs="Segoe UI"/>
          <w:color w:val="212529"/>
          <w:szCs w:val="24"/>
          <w:lang w:eastAsia="el-GR"/>
        </w:rPr>
        <w:t>μ</w:t>
      </w:r>
      <w:r w:rsidR="001A4CA5">
        <w:rPr>
          <w:rFonts w:ascii="Cambria" w:hAnsi="Cambria" w:cs="Segoe UI"/>
          <w:color w:val="212529"/>
          <w:szCs w:val="24"/>
          <w:lang w:eastAsia="el-GR"/>
        </w:rPr>
        <w:t xml:space="preserve">ε τη Διοίκηση και τους εργαζόμενους </w:t>
      </w:r>
      <w:r w:rsidR="00EC36DF">
        <w:rPr>
          <w:rFonts w:ascii="Cambria" w:hAnsi="Cambria" w:cs="Segoe UI"/>
          <w:color w:val="212529"/>
          <w:szCs w:val="24"/>
          <w:lang w:eastAsia="el-GR"/>
        </w:rPr>
        <w:t>το</w:t>
      </w:r>
      <w:r w:rsidR="001A4CA5">
        <w:rPr>
          <w:rFonts w:ascii="Cambria" w:hAnsi="Cambria" w:cs="Segoe UI"/>
          <w:color w:val="212529"/>
          <w:szCs w:val="24"/>
          <w:lang w:eastAsia="el-GR"/>
        </w:rPr>
        <w:t>υ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proofErr w:type="spellStart"/>
      <w:r w:rsidR="00EC36DF">
        <w:rPr>
          <w:rFonts w:ascii="Cambria" w:hAnsi="Cambria" w:cs="Segoe UI"/>
          <w:color w:val="212529"/>
          <w:szCs w:val="24"/>
          <w:lang w:eastAsia="el-GR"/>
        </w:rPr>
        <w:t>ΚΔΑΠμεΑ</w:t>
      </w:r>
      <w:proofErr w:type="spellEnd"/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Ιωαννίνων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. </w:t>
      </w:r>
    </w:p>
    <w:p w14:paraId="4FC56E7D" w14:textId="46826929" w:rsidR="0096295C" w:rsidRDefault="0096295C" w:rsidP="00EC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Στο επιμελητήριο Ιωαννίνων, ο Ι.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Βαρδακαστάνης</w:t>
      </w:r>
      <w:proofErr w:type="spellEnd"/>
      <w:r>
        <w:rPr>
          <w:rFonts w:ascii="Cambria" w:hAnsi="Cambria" w:cs="Segoe UI"/>
          <w:color w:val="212529"/>
          <w:szCs w:val="24"/>
          <w:lang w:eastAsia="el-GR"/>
        </w:rPr>
        <w:t>, ως μέλος του κλιμακίου του Κινήματος Αλλαγής που αποτελού</w:t>
      </w:r>
      <w:r w:rsidR="00170519">
        <w:rPr>
          <w:rFonts w:ascii="Cambria" w:hAnsi="Cambria" w:cs="Segoe UI"/>
          <w:color w:val="212529"/>
          <w:szCs w:val="24"/>
          <w:lang w:eastAsia="el-GR"/>
        </w:rPr>
        <w:t>ν</w:t>
      </w:r>
      <w:r>
        <w:rPr>
          <w:rFonts w:ascii="Cambria" w:hAnsi="Cambria" w:cs="Segoe UI"/>
          <w:color w:val="212529"/>
          <w:szCs w:val="24"/>
          <w:lang w:eastAsia="el-GR"/>
        </w:rPr>
        <w:t xml:space="preserve">ταν </w:t>
      </w:r>
      <w:r>
        <w:rPr>
          <w:rFonts w:ascii="Cambria" w:hAnsi="Cambria" w:cs="Segoe UI"/>
          <w:color w:val="212529"/>
          <w:szCs w:val="24"/>
          <w:lang w:eastAsia="el-GR"/>
        </w:rPr>
        <w:t xml:space="preserve">επίσης </w:t>
      </w:r>
      <w:r>
        <w:rPr>
          <w:rFonts w:ascii="Cambria" w:hAnsi="Cambria" w:cs="Segoe UI"/>
          <w:color w:val="212529"/>
          <w:szCs w:val="24"/>
          <w:lang w:eastAsia="el-GR"/>
        </w:rPr>
        <w:t xml:space="preserve">από </w:t>
      </w:r>
      <w:r w:rsidR="00C915C2">
        <w:rPr>
          <w:rFonts w:ascii="Cambria" w:hAnsi="Cambria" w:cs="Segoe UI"/>
          <w:color w:val="212529"/>
          <w:szCs w:val="24"/>
          <w:lang w:eastAsia="el-GR"/>
        </w:rPr>
        <w:t xml:space="preserve">τις υποψήφιες ευρωβουλευτές </w:t>
      </w:r>
      <w:r>
        <w:rPr>
          <w:rFonts w:ascii="Cambria" w:hAnsi="Cambria" w:cs="Segoe UI"/>
          <w:color w:val="212529"/>
          <w:szCs w:val="24"/>
          <w:lang w:eastAsia="el-GR"/>
        </w:rPr>
        <w:t xml:space="preserve">Εύα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Καϊλή</w:t>
      </w:r>
      <w:proofErr w:type="spellEnd"/>
      <w:r>
        <w:rPr>
          <w:rFonts w:ascii="Cambria" w:hAnsi="Cambria" w:cs="Segoe UI"/>
          <w:color w:val="212529"/>
          <w:szCs w:val="24"/>
          <w:lang w:eastAsia="el-GR"/>
        </w:rPr>
        <w:t xml:space="preserve"> και</w:t>
      </w:r>
      <w:r w:rsidR="00C915C2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>
        <w:rPr>
          <w:rFonts w:ascii="Cambria" w:hAnsi="Cambria" w:cs="Segoe UI"/>
          <w:color w:val="212529"/>
          <w:szCs w:val="24"/>
          <w:lang w:eastAsia="el-GR"/>
        </w:rPr>
        <w:t>Μένη Μαλλιώρη με επικεφαλής το</w:t>
      </w:r>
      <w:r w:rsidR="0017607E">
        <w:rPr>
          <w:rFonts w:ascii="Cambria" w:hAnsi="Cambria" w:cs="Segoe UI"/>
          <w:color w:val="212529"/>
          <w:szCs w:val="24"/>
          <w:lang w:eastAsia="el-GR"/>
        </w:rPr>
        <w:t>ν</w:t>
      </w:r>
      <w:r>
        <w:rPr>
          <w:rFonts w:ascii="Cambria" w:hAnsi="Cambria" w:cs="Segoe UI"/>
          <w:color w:val="212529"/>
          <w:szCs w:val="24"/>
          <w:lang w:eastAsia="el-GR"/>
        </w:rPr>
        <w:t xml:space="preserve"> Γραμματέα του Κινήματος Μανώλη Χριστοδουλάκη</w:t>
      </w:r>
      <w:r w:rsidR="0017607E">
        <w:rPr>
          <w:rFonts w:ascii="Cambria" w:hAnsi="Cambria" w:cs="Segoe UI"/>
          <w:color w:val="212529"/>
          <w:szCs w:val="24"/>
          <w:lang w:eastAsia="el-GR"/>
        </w:rPr>
        <w:t>,</w:t>
      </w:r>
      <w:r>
        <w:rPr>
          <w:rFonts w:ascii="Cambria" w:hAnsi="Cambria" w:cs="Segoe UI"/>
          <w:color w:val="212529"/>
          <w:szCs w:val="24"/>
          <w:lang w:eastAsia="el-GR"/>
        </w:rPr>
        <w:t xml:space="preserve"> συναντήθηκε με τον πρόεδρο του Επιμελητηρίου και υποψήφιο Περιφερειάρχη Ηπείρου</w:t>
      </w:r>
      <w:r w:rsidR="0017607E">
        <w:rPr>
          <w:rFonts w:ascii="Cambria" w:hAnsi="Cambria" w:cs="Segoe UI"/>
          <w:color w:val="212529"/>
          <w:szCs w:val="24"/>
          <w:lang w:eastAsia="el-GR"/>
        </w:rPr>
        <w:t>,</w:t>
      </w:r>
      <w:bookmarkStart w:id="0" w:name="_GoBack"/>
      <w:bookmarkEnd w:id="0"/>
      <w:r>
        <w:rPr>
          <w:rFonts w:ascii="Cambria" w:hAnsi="Cambria" w:cs="Segoe UI"/>
          <w:color w:val="212529"/>
          <w:szCs w:val="24"/>
          <w:lang w:eastAsia="el-GR"/>
        </w:rPr>
        <w:t xml:space="preserve"> στηριζόμενο από το Κίνημα Αλλαγής, Δημήτρη Δημητρίου.  Στη συνέχεια το κλιμάκιο παραχώρησε </w:t>
      </w:r>
      <w:r>
        <w:rPr>
          <w:rFonts w:ascii="Cambria" w:hAnsi="Cambria" w:cs="Segoe UI"/>
          <w:color w:val="212529"/>
          <w:szCs w:val="24"/>
          <w:lang w:eastAsia="el-GR"/>
        </w:rPr>
        <w:t>συνέντευξη Τύπου στα γραφεία της Ν.Ε. του Κινήματος Αλλαγής Ιωαννίνων.</w:t>
      </w:r>
    </w:p>
    <w:p w14:paraId="4A2A08A6" w14:textId="20CB20FC" w:rsidR="00EC36DF" w:rsidRDefault="00F11444" w:rsidP="0005304C">
      <w:pPr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hd w:val="clear" w:color="auto" w:fill="FFFFFF"/>
        </w:rPr>
        <w:t xml:space="preserve">Τέλος, ο κ. </w:t>
      </w:r>
      <w:proofErr w:type="spellStart"/>
      <w:r>
        <w:rPr>
          <w:rFonts w:ascii="Cambria" w:hAnsi="Cambria" w:cs="Segoe UI"/>
          <w:color w:val="212529"/>
          <w:shd w:val="clear" w:color="auto" w:fill="FFFFFF"/>
        </w:rPr>
        <w:t>Βαρδακαστάνης</w:t>
      </w:r>
      <w:proofErr w:type="spellEnd"/>
      <w:r>
        <w:rPr>
          <w:rFonts w:ascii="Cambria" w:hAnsi="Cambria" w:cs="Segoe UI"/>
          <w:color w:val="212529"/>
          <w:shd w:val="clear" w:color="auto" w:fill="FFFFFF"/>
        </w:rPr>
        <w:t xml:space="preserve"> </w:t>
      </w:r>
      <w:r w:rsidR="009E365F">
        <w:rPr>
          <w:rFonts w:ascii="Cambria" w:hAnsi="Cambria" w:cs="Segoe UI"/>
          <w:color w:val="212529"/>
          <w:shd w:val="clear" w:color="auto" w:fill="FFFFFF"/>
        </w:rPr>
        <w:t>απεύθυνε χαιρετισμό</w:t>
      </w:r>
      <w:r>
        <w:rPr>
          <w:rFonts w:ascii="Cambria" w:hAnsi="Cambria" w:cs="Segoe UI"/>
          <w:color w:val="212529"/>
          <w:shd w:val="clear" w:color="auto" w:fill="FFFFFF"/>
        </w:rPr>
        <w:t xml:space="preserve"> σ</w:t>
      </w:r>
      <w:r w:rsidR="00F666BA">
        <w:rPr>
          <w:rFonts w:ascii="Cambria" w:hAnsi="Cambria" w:cs="Segoe UI"/>
          <w:color w:val="212529"/>
          <w:shd w:val="clear" w:color="auto" w:fill="FFFFFF"/>
        </w:rPr>
        <w:t>την ανοιχ</w:t>
      </w:r>
      <w:r w:rsidR="00A7147E">
        <w:rPr>
          <w:rFonts w:ascii="Cambria" w:hAnsi="Cambria" w:cs="Segoe UI"/>
          <w:color w:val="212529"/>
          <w:shd w:val="clear" w:color="auto" w:fill="FFFFFF"/>
        </w:rPr>
        <w:t>τ</w:t>
      </w:r>
      <w:r w:rsidR="00F666BA">
        <w:rPr>
          <w:rFonts w:ascii="Cambria" w:hAnsi="Cambria" w:cs="Segoe UI"/>
          <w:color w:val="212529"/>
          <w:shd w:val="clear" w:color="auto" w:fill="FFFFFF"/>
        </w:rPr>
        <w:t>ή</w:t>
      </w:r>
      <w:r>
        <w:rPr>
          <w:rFonts w:ascii="Cambria" w:hAnsi="Cambria" w:cs="Segoe UI"/>
          <w:color w:val="212529"/>
          <w:shd w:val="clear" w:color="auto" w:fill="FFFFFF"/>
        </w:rPr>
        <w:t xml:space="preserve"> πολιτική εκδήλωση που διοργάνωσε </w:t>
      </w:r>
      <w:r w:rsidR="009E365F">
        <w:rPr>
          <w:rFonts w:ascii="Cambria" w:hAnsi="Cambria" w:cs="Segoe UI"/>
          <w:color w:val="212529"/>
          <w:shd w:val="clear" w:color="auto" w:fill="FFFFFF"/>
        </w:rPr>
        <w:t>η Ν.Ε.</w:t>
      </w:r>
      <w:r>
        <w:rPr>
          <w:rFonts w:ascii="Cambria" w:hAnsi="Cambria" w:cs="Segoe UI"/>
          <w:color w:val="212529"/>
          <w:shd w:val="clear" w:color="auto" w:fill="FFFFFF"/>
        </w:rPr>
        <w:t xml:space="preserve"> </w:t>
      </w:r>
      <w:r w:rsidR="009E365F">
        <w:rPr>
          <w:rFonts w:ascii="Cambria" w:hAnsi="Cambria" w:cs="Segoe UI"/>
          <w:color w:val="212529"/>
          <w:shd w:val="clear" w:color="auto" w:fill="FFFFFF"/>
        </w:rPr>
        <w:t xml:space="preserve">του Κινήματος Αλλαγής 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Ιωαννίνων με κεντρικό ομιλητή τον Γραμματέα του Κινήματος Αλλαγής, Μανώλη Χριστοδουλάκη. Χαιρετισμό </w:t>
      </w:r>
      <w:r w:rsidR="00EC36DF">
        <w:rPr>
          <w:rFonts w:ascii="Cambria" w:hAnsi="Cambria" w:cs="Segoe UI"/>
          <w:color w:val="212529"/>
          <w:szCs w:val="24"/>
          <w:lang w:eastAsia="el-GR"/>
        </w:rPr>
        <w:t>απεύθυν</w:t>
      </w:r>
      <w:r w:rsidR="001A4CA5">
        <w:rPr>
          <w:rFonts w:ascii="Cambria" w:hAnsi="Cambria" w:cs="Segoe UI"/>
          <w:color w:val="212529"/>
          <w:szCs w:val="24"/>
          <w:lang w:eastAsia="el-GR"/>
        </w:rPr>
        <w:t>αν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επίσης και </w:t>
      </w:r>
      <w:r w:rsidR="001A4CA5">
        <w:rPr>
          <w:rFonts w:ascii="Cambria" w:hAnsi="Cambria" w:cs="Segoe UI"/>
          <w:color w:val="212529"/>
          <w:szCs w:val="24"/>
          <w:lang w:eastAsia="el-GR"/>
        </w:rPr>
        <w:t>οι υποψήφιοι ευρωβουλευτές</w:t>
      </w:r>
      <w:r w:rsidR="00EC36DF">
        <w:rPr>
          <w:rFonts w:ascii="Cambria" w:hAnsi="Cambria" w:cs="Segoe UI"/>
          <w:color w:val="212529"/>
          <w:szCs w:val="24"/>
          <w:lang w:eastAsia="el-GR"/>
        </w:rPr>
        <w:t xml:space="preserve"> του Κινήματος Αλλαγής </w:t>
      </w:r>
      <w:r w:rsidR="001A4CA5">
        <w:rPr>
          <w:rFonts w:ascii="Cambria" w:hAnsi="Cambria" w:cs="Segoe UI"/>
          <w:color w:val="212529"/>
          <w:szCs w:val="24"/>
          <w:lang w:eastAsia="el-GR"/>
        </w:rPr>
        <w:t xml:space="preserve">Στέργιος Κωνσταντίνου και </w:t>
      </w:r>
      <w:r w:rsidR="00EC36DF">
        <w:rPr>
          <w:rFonts w:ascii="Cambria" w:hAnsi="Cambria" w:cs="Segoe UI"/>
          <w:color w:val="212529"/>
          <w:szCs w:val="24"/>
          <w:lang w:eastAsia="el-GR"/>
        </w:rPr>
        <w:t>Μένη Μαλλιώρη</w:t>
      </w:r>
      <w:r w:rsidR="00EC36DF">
        <w:rPr>
          <w:rFonts w:ascii="Cambria" w:hAnsi="Cambria" w:cs="Segoe UI"/>
          <w:color w:val="212529"/>
          <w:szCs w:val="24"/>
          <w:lang w:eastAsia="el-GR"/>
        </w:rPr>
        <w:t>.</w:t>
      </w:r>
    </w:p>
    <w:p w14:paraId="16842370" w14:textId="79F47D07" w:rsidR="00644A77" w:rsidRPr="00F666BA" w:rsidRDefault="00644C06" w:rsidP="00644A77">
      <w:pPr>
        <w:spacing w:after="240"/>
        <w:jc w:val="both"/>
        <w:rPr>
          <w:rFonts w:ascii="Cambria" w:hAnsi="Cambria"/>
          <w:b/>
          <w:sz w:val="26"/>
          <w:szCs w:val="26"/>
        </w:rPr>
      </w:pPr>
      <w:r w:rsidRPr="00144885">
        <w:rPr>
          <w:rFonts w:ascii="Cambria" w:hAnsi="Cambria"/>
        </w:rPr>
        <w:t xml:space="preserve">Όπως </w:t>
      </w:r>
      <w:r w:rsidR="00341686">
        <w:rPr>
          <w:rFonts w:ascii="Cambria" w:hAnsi="Cambria"/>
        </w:rPr>
        <w:t>τόνισε</w:t>
      </w:r>
      <w:r w:rsidRPr="00144885">
        <w:rPr>
          <w:rFonts w:ascii="Cambria" w:hAnsi="Cambria"/>
        </w:rPr>
        <w:t xml:space="preserve"> </w:t>
      </w:r>
      <w:r w:rsidR="00341686">
        <w:rPr>
          <w:rFonts w:ascii="Cambria" w:hAnsi="Cambria"/>
        </w:rPr>
        <w:t>στην ομιλία του</w:t>
      </w:r>
      <w:r w:rsidR="00A30D9F" w:rsidRPr="00144885">
        <w:rPr>
          <w:rFonts w:ascii="Cambria" w:hAnsi="Cambria"/>
        </w:rPr>
        <w:t xml:space="preserve"> ο Ι. </w:t>
      </w:r>
      <w:proofErr w:type="spellStart"/>
      <w:r w:rsidR="00A30D9F" w:rsidRPr="00144885">
        <w:rPr>
          <w:rFonts w:ascii="Cambria" w:hAnsi="Cambria"/>
        </w:rPr>
        <w:t>Βαρδακαστάνης</w:t>
      </w:r>
      <w:proofErr w:type="spellEnd"/>
      <w:r w:rsidR="00A30D9F" w:rsidRPr="00144885">
        <w:rPr>
          <w:rFonts w:ascii="Cambria" w:hAnsi="Cambria"/>
        </w:rPr>
        <w:t xml:space="preserve">: </w:t>
      </w:r>
      <w:r w:rsidR="00B036ED" w:rsidRPr="0096295C">
        <w:rPr>
          <w:rFonts w:ascii="Cambria" w:hAnsi="Cambria"/>
          <w:b/>
        </w:rPr>
        <w:t>«</w:t>
      </w:r>
      <w:r w:rsidR="001A4CA5" w:rsidRPr="0096295C">
        <w:rPr>
          <w:rFonts w:ascii="Cambria" w:hAnsi="Cambria"/>
          <w:b/>
        </w:rPr>
        <w:t>Η</w:t>
      </w:r>
      <w:r w:rsidR="001A4CA5" w:rsidRPr="00644A77">
        <w:rPr>
          <w:rFonts w:ascii="Cambria" w:hAnsi="Cambria"/>
          <w:b/>
        </w:rPr>
        <w:t xml:space="preserve"> αλλαγή μοντέλου για την πορεία της Ε.Ε. την </w:t>
      </w:r>
      <w:r w:rsidR="00644A77" w:rsidRPr="00644A77">
        <w:rPr>
          <w:rFonts w:ascii="Cambria" w:hAnsi="Cambria"/>
          <w:b/>
        </w:rPr>
        <w:t>τ</w:t>
      </w:r>
      <w:r w:rsidR="001A4CA5" w:rsidRPr="00644A77">
        <w:rPr>
          <w:rFonts w:ascii="Cambria" w:hAnsi="Cambria"/>
          <w:b/>
        </w:rPr>
        <w:t>ρίτη δεκαετία του 21</w:t>
      </w:r>
      <w:r w:rsidR="001A4CA5" w:rsidRPr="00644A77">
        <w:rPr>
          <w:rFonts w:ascii="Cambria" w:hAnsi="Cambria"/>
          <w:b/>
          <w:vertAlign w:val="superscript"/>
        </w:rPr>
        <w:t>ου</w:t>
      </w:r>
      <w:r w:rsidR="001A4CA5" w:rsidRPr="00644A77">
        <w:rPr>
          <w:rFonts w:ascii="Cambria" w:hAnsi="Cambria"/>
          <w:b/>
        </w:rPr>
        <w:t xml:space="preserve"> αιώνα </w:t>
      </w:r>
      <w:r w:rsidR="00644A77" w:rsidRPr="00644A77">
        <w:rPr>
          <w:rFonts w:ascii="Cambria" w:hAnsi="Cambria"/>
          <w:b/>
        </w:rPr>
        <w:t xml:space="preserve">αποτελεί ουσιώδη πολιτική αναγκαιότητα για την αντιμετώπιση των στρεβλώσεων στην ευρωπαϊκή ενοποίηση και των κοινωνικών ανισοτήτων που δημιούργησε η σκληρή επιβολή και εφαρμογή νεοφιλελεύθερων </w:t>
      </w:r>
      <w:r w:rsidR="00644A77" w:rsidRPr="00644A77">
        <w:rPr>
          <w:rFonts w:ascii="Cambria" w:hAnsi="Cambria"/>
          <w:b/>
        </w:rPr>
        <w:lastRenderedPageBreak/>
        <w:t xml:space="preserve">πολιτικών. </w:t>
      </w:r>
      <w:r w:rsidR="00644A77" w:rsidRPr="00644A77">
        <w:rPr>
          <w:rFonts w:ascii="Cambria" w:hAnsi="Cambria"/>
          <w:b/>
        </w:rPr>
        <w:t xml:space="preserve">Η ισορροπία μεταξύ της οικονομικής </w:t>
      </w:r>
      <w:r w:rsidR="0096295C">
        <w:rPr>
          <w:rFonts w:ascii="Cambria" w:hAnsi="Cambria"/>
          <w:b/>
        </w:rPr>
        <w:t>και κοινωνικής</w:t>
      </w:r>
      <w:r w:rsidR="00644A77" w:rsidRPr="00644A77">
        <w:rPr>
          <w:rFonts w:ascii="Cambria" w:hAnsi="Cambria"/>
          <w:b/>
        </w:rPr>
        <w:t xml:space="preserve"> πολιτικής και της περιβαλλοντικής προστασίας από κοινού με την εμβάθυνση της δημοκρατίας είναι απαραίτητη προϋπόθεση για τη βιώσιμη ανάπτυξη και κοινωνική συνοχή της Ε.Ε.</w:t>
      </w:r>
      <w:r w:rsidR="00644A77">
        <w:rPr>
          <w:rFonts w:ascii="Cambria" w:hAnsi="Cambria"/>
          <w:b/>
        </w:rPr>
        <w:t>».</w:t>
      </w:r>
    </w:p>
    <w:p w14:paraId="73D6A445" w14:textId="3465F9CF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EB2F" w14:textId="77777777" w:rsidR="00F7274F" w:rsidRDefault="00F7274F" w:rsidP="0005304C">
      <w:pPr>
        <w:spacing w:after="0" w:line="240" w:lineRule="auto"/>
      </w:pPr>
      <w:r>
        <w:separator/>
      </w:r>
    </w:p>
  </w:endnote>
  <w:endnote w:type="continuationSeparator" w:id="0">
    <w:p w14:paraId="5EECECF3" w14:textId="77777777" w:rsidR="00F7274F" w:rsidRDefault="00F7274F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0521B5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6B71" w14:textId="77777777" w:rsidR="00F7274F" w:rsidRDefault="00F7274F" w:rsidP="0005304C">
      <w:pPr>
        <w:spacing w:after="0" w:line="240" w:lineRule="auto"/>
      </w:pPr>
      <w:r>
        <w:separator/>
      </w:r>
    </w:p>
  </w:footnote>
  <w:footnote w:type="continuationSeparator" w:id="0">
    <w:p w14:paraId="0364B81D" w14:textId="77777777" w:rsidR="00F7274F" w:rsidRDefault="00F7274F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F40"/>
    <w:multiLevelType w:val="multilevel"/>
    <w:tmpl w:val="00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4C"/>
    <w:rsid w:val="00044496"/>
    <w:rsid w:val="000521B5"/>
    <w:rsid w:val="0005304C"/>
    <w:rsid w:val="0006341F"/>
    <w:rsid w:val="000C1C7F"/>
    <w:rsid w:val="00120AD3"/>
    <w:rsid w:val="00127897"/>
    <w:rsid w:val="00144885"/>
    <w:rsid w:val="00170519"/>
    <w:rsid w:val="00170E59"/>
    <w:rsid w:val="0017607E"/>
    <w:rsid w:val="00185B08"/>
    <w:rsid w:val="001A4CA5"/>
    <w:rsid w:val="001B4D3C"/>
    <w:rsid w:val="001F27FD"/>
    <w:rsid w:val="00234EB6"/>
    <w:rsid w:val="002C4540"/>
    <w:rsid w:val="00341686"/>
    <w:rsid w:val="003427D4"/>
    <w:rsid w:val="00390AA0"/>
    <w:rsid w:val="003A06FD"/>
    <w:rsid w:val="00433734"/>
    <w:rsid w:val="00460BB2"/>
    <w:rsid w:val="004F2A7D"/>
    <w:rsid w:val="00555CDB"/>
    <w:rsid w:val="00607782"/>
    <w:rsid w:val="0064185A"/>
    <w:rsid w:val="00644A77"/>
    <w:rsid w:val="00644C06"/>
    <w:rsid w:val="0068390B"/>
    <w:rsid w:val="006C7A97"/>
    <w:rsid w:val="006F6FFB"/>
    <w:rsid w:val="007015A4"/>
    <w:rsid w:val="008126F1"/>
    <w:rsid w:val="00813E24"/>
    <w:rsid w:val="00817FEE"/>
    <w:rsid w:val="0085023D"/>
    <w:rsid w:val="008F36DC"/>
    <w:rsid w:val="0096295C"/>
    <w:rsid w:val="009B040F"/>
    <w:rsid w:val="009E3636"/>
    <w:rsid w:val="009E365F"/>
    <w:rsid w:val="00A0516A"/>
    <w:rsid w:val="00A14ABF"/>
    <w:rsid w:val="00A30D9F"/>
    <w:rsid w:val="00A4663D"/>
    <w:rsid w:val="00A7147E"/>
    <w:rsid w:val="00AB32E0"/>
    <w:rsid w:val="00AD13D9"/>
    <w:rsid w:val="00B036ED"/>
    <w:rsid w:val="00B579BE"/>
    <w:rsid w:val="00B57C42"/>
    <w:rsid w:val="00B63CFF"/>
    <w:rsid w:val="00B80663"/>
    <w:rsid w:val="00B86BB6"/>
    <w:rsid w:val="00C223F6"/>
    <w:rsid w:val="00C224F7"/>
    <w:rsid w:val="00C379E5"/>
    <w:rsid w:val="00C915C2"/>
    <w:rsid w:val="00D80317"/>
    <w:rsid w:val="00D82DB8"/>
    <w:rsid w:val="00DA53A8"/>
    <w:rsid w:val="00DA6679"/>
    <w:rsid w:val="00E42234"/>
    <w:rsid w:val="00EA3AE1"/>
    <w:rsid w:val="00EC36DF"/>
    <w:rsid w:val="00EC3BBE"/>
    <w:rsid w:val="00ED7DA6"/>
    <w:rsid w:val="00EF53E2"/>
    <w:rsid w:val="00F10D32"/>
    <w:rsid w:val="00F11444"/>
    <w:rsid w:val="00F57D04"/>
    <w:rsid w:val="00F666BA"/>
    <w:rsid w:val="00F7274F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character" w:styleId="Strong">
    <w:name w:val="Strong"/>
    <w:basedOn w:val="DefaultParagraphFont"/>
    <w:uiPriority w:val="22"/>
    <w:qFormat/>
    <w:rsid w:val="00A30D9F"/>
    <w:rPr>
      <w:b/>
      <w:bCs/>
    </w:rPr>
  </w:style>
  <w:style w:type="character" w:styleId="Emphasis">
    <w:name w:val="Emphasis"/>
    <w:basedOn w:val="DefaultParagraphFont"/>
    <w:uiPriority w:val="20"/>
    <w:qFormat/>
    <w:rsid w:val="00A3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Eleni Vardakastani</cp:lastModifiedBy>
  <cp:revision>5</cp:revision>
  <cp:lastPrinted>2019-04-19T08:46:00Z</cp:lastPrinted>
  <dcterms:created xsi:type="dcterms:W3CDTF">2019-04-19T07:13:00Z</dcterms:created>
  <dcterms:modified xsi:type="dcterms:W3CDTF">2019-04-19T08:48:00Z</dcterms:modified>
</cp:coreProperties>
</file>